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C61EFF" w14:textId="77777777" w:rsidR="002F6885" w:rsidRPr="00511CCE" w:rsidRDefault="003F2573" w:rsidP="001C1E3A">
      <w:pPr>
        <w:pStyle w:val="Nzev"/>
        <w:tabs>
          <w:tab w:val="left" w:pos="1440"/>
        </w:tabs>
        <w:ind w:right="70"/>
        <w:rPr>
          <w:rFonts w:asciiTheme="minorHAnsi" w:hAnsiTheme="minorHAnsi"/>
          <w:sz w:val="48"/>
          <w:szCs w:val="48"/>
          <w:u w:val="single"/>
        </w:rPr>
      </w:pPr>
      <w:r w:rsidRPr="00511CCE">
        <w:rPr>
          <w:rFonts w:asciiTheme="minorHAnsi" w:hAnsiTheme="minorHAnsi"/>
          <w:noProof/>
          <w:sz w:val="48"/>
          <w:szCs w:val="48"/>
          <w:u w:val="single"/>
        </w:rPr>
        <mc:AlternateContent>
          <mc:Choice Requires="wps">
            <w:drawing>
              <wp:anchor distT="45720" distB="45720" distL="114300" distR="114300" simplePos="0" relativeHeight="251657728" behindDoc="0" locked="0" layoutInCell="1" allowOverlap="1" wp14:anchorId="01C511B7" wp14:editId="00455042">
                <wp:simplePos x="0" y="0"/>
                <wp:positionH relativeFrom="column">
                  <wp:posOffset>-135255</wp:posOffset>
                </wp:positionH>
                <wp:positionV relativeFrom="paragraph">
                  <wp:posOffset>-233680</wp:posOffset>
                </wp:positionV>
                <wp:extent cx="6029325" cy="9104630"/>
                <wp:effectExtent l="21590" t="18415" r="16510" b="20955"/>
                <wp:wrapSquare wrapText="bothSides"/>
                <wp:docPr id="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9104630"/>
                        </a:xfrm>
                        <a:prstGeom prst="rect">
                          <a:avLst/>
                        </a:prstGeom>
                        <a:solidFill>
                          <a:srgbClr val="FFFFFF"/>
                        </a:solidFill>
                        <a:ln w="28575">
                          <a:solidFill>
                            <a:srgbClr val="000000"/>
                          </a:solidFill>
                          <a:miter lim="800000"/>
                          <a:headEnd/>
                          <a:tailEnd/>
                        </a:ln>
                      </wps:spPr>
                      <wps:txbx>
                        <w:txbxContent>
                          <w:p w14:paraId="5DAA7BDE" w14:textId="74E7AE75" w:rsidR="00E02B8E" w:rsidRDefault="00E02B8E" w:rsidP="00E02B8E">
                            <w:pPr>
                              <w:pStyle w:val="Nzev"/>
                              <w:jc w:val="left"/>
                              <w:rPr>
                                <w:rFonts w:asciiTheme="minorHAnsi" w:hAnsiTheme="minorHAnsi"/>
                                <w:sz w:val="16"/>
                                <w:szCs w:val="16"/>
                              </w:rPr>
                            </w:pPr>
                            <w:r>
                              <w:rPr>
                                <w:rFonts w:ascii="Helv" w:hAnsi="Helv" w:cs="Helv"/>
                                <w:noProof/>
                                <w:color w:val="000000"/>
                                <w:sz w:val="20"/>
                              </w:rPr>
                              <w:drawing>
                                <wp:inline distT="0" distB="0" distL="0" distR="0" wp14:anchorId="771CC599" wp14:editId="761C5EE5">
                                  <wp:extent cx="734105" cy="742950"/>
                                  <wp:effectExtent l="0" t="0" r="889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195" cy="743041"/>
                                          </a:xfrm>
                                          <a:prstGeom prst="rect">
                                            <a:avLst/>
                                          </a:prstGeom>
                                          <a:noFill/>
                                          <a:ln>
                                            <a:noFill/>
                                          </a:ln>
                                        </pic:spPr>
                                      </pic:pic>
                                    </a:graphicData>
                                  </a:graphic>
                                </wp:inline>
                              </w:drawing>
                            </w:r>
                          </w:p>
                          <w:p w14:paraId="5A09B435" w14:textId="5C77093E" w:rsidR="005568E4" w:rsidRPr="00511CCE" w:rsidRDefault="005568E4" w:rsidP="002F6885">
                            <w:pPr>
                              <w:pStyle w:val="Nzev"/>
                              <w:rPr>
                                <w:rFonts w:asciiTheme="minorHAnsi" w:hAnsiTheme="minorHAnsi"/>
                                <w:sz w:val="48"/>
                                <w:szCs w:val="48"/>
                              </w:rPr>
                            </w:pPr>
                            <w:r w:rsidRPr="00511CCE">
                              <w:rPr>
                                <w:rFonts w:asciiTheme="minorHAnsi" w:hAnsiTheme="minorHAnsi"/>
                                <w:sz w:val="48"/>
                                <w:szCs w:val="48"/>
                              </w:rPr>
                              <w:t>NÁVRH SMLOUVY O DÍLO</w:t>
                            </w:r>
                          </w:p>
                          <w:p w14:paraId="415336F6" w14:textId="508E9F66" w:rsidR="005568E4" w:rsidRPr="00511CCE" w:rsidRDefault="005568E4" w:rsidP="002F6885">
                            <w:pPr>
                              <w:pStyle w:val="Nzev"/>
                              <w:tabs>
                                <w:tab w:val="left" w:pos="1440"/>
                              </w:tabs>
                              <w:ind w:right="70"/>
                              <w:rPr>
                                <w:rFonts w:asciiTheme="minorHAnsi" w:hAnsiTheme="minorHAnsi"/>
                                <w:sz w:val="24"/>
                                <w:szCs w:val="24"/>
                              </w:rPr>
                            </w:pPr>
                            <w:r w:rsidRPr="00511CCE">
                              <w:rPr>
                                <w:rFonts w:asciiTheme="minorHAnsi" w:hAnsiTheme="minorHAnsi"/>
                                <w:sz w:val="24"/>
                                <w:szCs w:val="24"/>
                              </w:rPr>
                              <w:t>uzavřené na základě výběru nejv</w:t>
                            </w:r>
                            <w:r>
                              <w:rPr>
                                <w:rFonts w:asciiTheme="minorHAnsi" w:hAnsiTheme="minorHAnsi"/>
                                <w:sz w:val="24"/>
                                <w:szCs w:val="24"/>
                              </w:rPr>
                              <w:t>ý</w:t>
                            </w:r>
                            <w:r w:rsidRPr="00511CCE">
                              <w:rPr>
                                <w:rFonts w:asciiTheme="minorHAnsi" w:hAnsiTheme="minorHAnsi"/>
                                <w:sz w:val="24"/>
                                <w:szCs w:val="24"/>
                              </w:rPr>
                              <w:t xml:space="preserve">hodnější nabídky podané na veřejnou zakázku </w:t>
                            </w:r>
                          </w:p>
                          <w:p w14:paraId="30704FD0" w14:textId="1B46853F" w:rsidR="005568E4" w:rsidRPr="00E02B8E" w:rsidRDefault="005568E4" w:rsidP="002F6885">
                            <w:pPr>
                              <w:pStyle w:val="Nzev"/>
                              <w:tabs>
                                <w:tab w:val="left" w:pos="1440"/>
                              </w:tabs>
                              <w:ind w:right="70"/>
                              <w:rPr>
                                <w:rFonts w:asciiTheme="minorHAnsi" w:hAnsiTheme="minorHAnsi"/>
                                <w:color w:val="0070C0"/>
                                <w:sz w:val="44"/>
                                <w:szCs w:val="44"/>
                              </w:rPr>
                            </w:pPr>
                            <w:r w:rsidRPr="00E02B8E">
                              <w:rPr>
                                <w:rFonts w:asciiTheme="minorHAnsi" w:hAnsiTheme="minorHAnsi"/>
                                <w:sz w:val="44"/>
                                <w:szCs w:val="44"/>
                              </w:rPr>
                              <w:t xml:space="preserve">č. </w:t>
                            </w:r>
                            <w:r w:rsidRPr="00E02B8E">
                              <w:rPr>
                                <w:rFonts w:asciiTheme="minorHAnsi" w:hAnsiTheme="minorHAnsi"/>
                                <w:color w:val="0070C0"/>
                                <w:sz w:val="44"/>
                                <w:szCs w:val="44"/>
                              </w:rPr>
                              <w:t>VZ/</w:t>
                            </w:r>
                            <w:r w:rsidR="00551618" w:rsidRPr="00E02B8E">
                              <w:rPr>
                                <w:rFonts w:asciiTheme="minorHAnsi" w:hAnsiTheme="minorHAnsi"/>
                                <w:color w:val="0070C0"/>
                                <w:sz w:val="44"/>
                                <w:szCs w:val="44"/>
                              </w:rPr>
                              <w:t>2</w:t>
                            </w:r>
                            <w:r w:rsidRPr="00E02B8E">
                              <w:rPr>
                                <w:rFonts w:asciiTheme="minorHAnsi" w:hAnsiTheme="minorHAnsi"/>
                                <w:color w:val="0070C0"/>
                                <w:sz w:val="44"/>
                                <w:szCs w:val="44"/>
                              </w:rPr>
                              <w:t xml:space="preserve">/2017 </w:t>
                            </w:r>
                          </w:p>
                          <w:p w14:paraId="5FB2AD3C" w14:textId="69F8D68C" w:rsidR="005568E4" w:rsidRPr="00511CCE" w:rsidRDefault="005568E4" w:rsidP="00D41389">
                            <w:pPr>
                              <w:tabs>
                                <w:tab w:val="left" w:pos="1440"/>
                              </w:tabs>
                              <w:ind w:right="70"/>
                              <w:jc w:val="center"/>
                              <w:rPr>
                                <w:rFonts w:asciiTheme="minorHAnsi" w:hAnsiTheme="minorHAnsi"/>
                                <w:b/>
                                <w:color w:val="0070C0"/>
                                <w:sz w:val="32"/>
                                <w:szCs w:val="32"/>
                                <w:lang w:eastAsia="ar-SA"/>
                              </w:rPr>
                            </w:pPr>
                            <w:r w:rsidRPr="00511CCE">
                              <w:rPr>
                                <w:rFonts w:asciiTheme="minorHAnsi" w:hAnsiTheme="minorHAnsi"/>
                                <w:b/>
                                <w:color w:val="0070C0"/>
                                <w:sz w:val="32"/>
                                <w:szCs w:val="32"/>
                                <w:lang w:eastAsia="ar-SA"/>
                              </w:rPr>
                              <w:t>„</w:t>
                            </w:r>
                            <w:r w:rsidR="003B6B43">
                              <w:rPr>
                                <w:rFonts w:asciiTheme="minorHAnsi" w:hAnsiTheme="minorHAnsi"/>
                                <w:b/>
                                <w:color w:val="0070C0"/>
                                <w:sz w:val="32"/>
                                <w:szCs w:val="32"/>
                                <w:lang w:eastAsia="ar-SA"/>
                              </w:rPr>
                              <w:t>ZŠ A.</w:t>
                            </w:r>
                            <w:r w:rsidRPr="00BC7CFF">
                              <w:rPr>
                                <w:rFonts w:asciiTheme="minorHAnsi" w:hAnsiTheme="minorHAnsi"/>
                                <w:b/>
                                <w:color w:val="0070C0"/>
                                <w:sz w:val="32"/>
                                <w:szCs w:val="32"/>
                                <w:lang w:eastAsia="ar-SA"/>
                              </w:rPr>
                              <w:t xml:space="preserve"> Čermáka – </w:t>
                            </w:r>
                            <w:r w:rsidR="00A25EC4">
                              <w:rPr>
                                <w:rFonts w:asciiTheme="minorHAnsi" w:hAnsiTheme="minorHAnsi"/>
                                <w:b/>
                                <w:color w:val="0070C0"/>
                                <w:sz w:val="32"/>
                                <w:szCs w:val="32"/>
                                <w:lang w:eastAsia="ar-SA"/>
                              </w:rPr>
                              <w:t>P</w:t>
                            </w:r>
                            <w:r w:rsidR="000749FA">
                              <w:rPr>
                                <w:rFonts w:asciiTheme="minorHAnsi" w:hAnsiTheme="minorHAnsi"/>
                                <w:b/>
                                <w:color w:val="0070C0"/>
                                <w:sz w:val="32"/>
                                <w:szCs w:val="32"/>
                                <w:lang w:eastAsia="ar-SA"/>
                              </w:rPr>
                              <w:t>ůdní vestavba</w:t>
                            </w:r>
                            <w:r w:rsidR="003B6B43">
                              <w:rPr>
                                <w:rFonts w:asciiTheme="minorHAnsi" w:hAnsiTheme="minorHAnsi"/>
                                <w:b/>
                                <w:color w:val="0070C0"/>
                                <w:sz w:val="32"/>
                                <w:szCs w:val="32"/>
                                <w:lang w:eastAsia="ar-SA"/>
                              </w:rPr>
                              <w:t xml:space="preserve"> – navýšení kapacity základního vzdělávání</w:t>
                            </w:r>
                            <w:r w:rsidRPr="00511CCE">
                              <w:rPr>
                                <w:rFonts w:asciiTheme="minorHAnsi" w:hAnsiTheme="minorHAnsi"/>
                                <w:b/>
                                <w:color w:val="0070C0"/>
                                <w:sz w:val="32"/>
                                <w:szCs w:val="32"/>
                                <w:lang w:eastAsia="ar-SA"/>
                              </w:rPr>
                              <w:t xml:space="preserve">“ </w:t>
                            </w:r>
                          </w:p>
                          <w:p w14:paraId="5428BF09" w14:textId="77777777" w:rsidR="005568E4" w:rsidRPr="00511CCE" w:rsidRDefault="005568E4" w:rsidP="00D41389">
                            <w:pPr>
                              <w:tabs>
                                <w:tab w:val="left" w:pos="1440"/>
                              </w:tabs>
                              <w:ind w:right="70"/>
                              <w:jc w:val="center"/>
                              <w:rPr>
                                <w:rFonts w:asciiTheme="minorHAnsi" w:hAnsiTheme="minorHAnsi"/>
                              </w:rPr>
                            </w:pPr>
                            <w:r w:rsidRPr="00511CCE">
                              <w:rPr>
                                <w:rFonts w:asciiTheme="minorHAnsi" w:hAnsiTheme="minorHAnsi"/>
                              </w:rPr>
                              <w:t>v rámci zadávacího řízení dle zákona č. 134/2016 Sb., o zadávání veřejných zakázek,</w:t>
                            </w:r>
                          </w:p>
                          <w:p w14:paraId="3630F1CF" w14:textId="25EDC73A" w:rsidR="005568E4" w:rsidRPr="00511CCE" w:rsidRDefault="005568E4" w:rsidP="00060344">
                            <w:pPr>
                              <w:tabs>
                                <w:tab w:val="left" w:pos="1440"/>
                              </w:tabs>
                              <w:ind w:right="70"/>
                              <w:jc w:val="center"/>
                              <w:rPr>
                                <w:rFonts w:asciiTheme="minorHAnsi" w:hAnsiTheme="minorHAnsi"/>
                              </w:rPr>
                            </w:pPr>
                            <w:r w:rsidRPr="00511CCE">
                              <w:rPr>
                                <w:rFonts w:asciiTheme="minorHAnsi" w:hAnsiTheme="minorHAnsi"/>
                              </w:rPr>
                              <w:t xml:space="preserve">a v souladu s § </w:t>
                            </w:r>
                            <w:smartTag w:uri="urn:schemas-microsoft-com:office:smarttags" w:element="metricconverter">
                              <w:smartTagPr>
                                <w:attr w:name="ProductID" w:val="2586 a"/>
                              </w:smartTagPr>
                              <w:r w:rsidRPr="00511CCE">
                                <w:rPr>
                                  <w:rFonts w:asciiTheme="minorHAnsi" w:hAnsiTheme="minorHAnsi"/>
                                </w:rPr>
                                <w:t>2586 a</w:t>
                              </w:r>
                            </w:smartTag>
                            <w:r w:rsidRPr="00511CCE">
                              <w:rPr>
                                <w:rFonts w:asciiTheme="minorHAnsi" w:hAnsiTheme="minorHAnsi"/>
                              </w:rPr>
                              <w:t xml:space="preserve"> násl. zákona č. 89/2012 Sb., občanský zákoník</w:t>
                            </w:r>
                          </w:p>
                          <w:p w14:paraId="0EB95F4E" w14:textId="77777777" w:rsidR="005568E4" w:rsidRPr="00511CCE" w:rsidRDefault="005568E4" w:rsidP="002F6885">
                            <w:pPr>
                              <w:spacing w:line="288" w:lineRule="auto"/>
                              <w:jc w:val="center"/>
                              <w:rPr>
                                <w:rFonts w:asciiTheme="minorHAnsi" w:hAnsiTheme="minorHAnsi"/>
                              </w:rPr>
                            </w:pPr>
                            <w:proofErr w:type="gramStart"/>
                            <w:r w:rsidRPr="00511CCE">
                              <w:rPr>
                                <w:rFonts w:asciiTheme="minorHAnsi" w:hAnsiTheme="minorHAnsi"/>
                              </w:rPr>
                              <w:t>mezi</w:t>
                            </w:r>
                            <w:proofErr w:type="gramEnd"/>
                          </w:p>
                          <w:p w14:paraId="5CE17150" w14:textId="77777777" w:rsidR="005568E4" w:rsidRPr="00E02B8E" w:rsidRDefault="005568E4" w:rsidP="002F6885">
                            <w:pPr>
                              <w:spacing w:line="288" w:lineRule="auto"/>
                              <w:rPr>
                                <w:rFonts w:asciiTheme="minorHAnsi" w:hAnsiTheme="minorHAnsi"/>
                                <w:b/>
                                <w:sz w:val="22"/>
                                <w:szCs w:val="22"/>
                              </w:rPr>
                            </w:pPr>
                            <w:r w:rsidRPr="00511CCE">
                              <w:rPr>
                                <w:rFonts w:asciiTheme="minorHAnsi" w:hAnsiTheme="minorHAnsi"/>
                                <w:b/>
                                <w:sz w:val="32"/>
                                <w:szCs w:val="32"/>
                              </w:rPr>
                              <w:t xml:space="preserve">   </w:t>
                            </w:r>
                            <w:r w:rsidRPr="00E02B8E">
                              <w:rPr>
                                <w:rFonts w:asciiTheme="minorHAnsi" w:hAnsiTheme="minorHAnsi"/>
                                <w:b/>
                                <w:sz w:val="22"/>
                                <w:szCs w:val="22"/>
                              </w:rPr>
                              <w:t>OBJEDNATELEM:</w:t>
                            </w:r>
                          </w:p>
                          <w:p w14:paraId="4FC4E566" w14:textId="77777777" w:rsidR="005568E4" w:rsidRPr="00511CCE" w:rsidRDefault="005568E4" w:rsidP="002F6885">
                            <w:pPr>
                              <w:spacing w:line="288" w:lineRule="auto"/>
                              <w:ind w:left="284"/>
                              <w:jc w:val="both"/>
                              <w:rPr>
                                <w:rFonts w:asciiTheme="minorHAnsi" w:hAnsiTheme="minorHAnsi"/>
                                <w:b/>
                                <w:bCs/>
                              </w:rPr>
                            </w:pPr>
                            <w:r w:rsidRPr="00511CCE">
                              <w:rPr>
                                <w:rFonts w:asciiTheme="minorHAnsi" w:hAnsiTheme="minorHAnsi"/>
                                <w:b/>
                                <w:bCs/>
                              </w:rPr>
                              <w:t>Městská část Praha 6</w:t>
                            </w:r>
                          </w:p>
                          <w:p w14:paraId="4FA16401" w14:textId="77777777" w:rsidR="005568E4" w:rsidRPr="00E02B8E" w:rsidRDefault="005568E4" w:rsidP="002F6885">
                            <w:pPr>
                              <w:spacing w:line="288" w:lineRule="auto"/>
                              <w:ind w:left="284"/>
                              <w:jc w:val="both"/>
                              <w:rPr>
                                <w:rFonts w:asciiTheme="minorHAnsi" w:hAnsiTheme="minorHAnsi"/>
                                <w:bCs/>
                                <w:sz w:val="22"/>
                                <w:szCs w:val="22"/>
                              </w:rPr>
                            </w:pPr>
                            <w:r w:rsidRPr="00E02B8E">
                              <w:rPr>
                                <w:rFonts w:asciiTheme="minorHAnsi" w:hAnsiTheme="minorHAnsi"/>
                                <w:bCs/>
                                <w:sz w:val="22"/>
                                <w:szCs w:val="22"/>
                              </w:rPr>
                              <w:t>Čs. armády 23, 160 52  Praha 6</w:t>
                            </w:r>
                          </w:p>
                          <w:p w14:paraId="7D864E0E" w14:textId="77777777" w:rsidR="005568E4" w:rsidRPr="00E02B8E" w:rsidRDefault="005568E4" w:rsidP="002F6885">
                            <w:pPr>
                              <w:spacing w:line="288" w:lineRule="auto"/>
                              <w:ind w:left="284"/>
                              <w:jc w:val="both"/>
                              <w:rPr>
                                <w:rFonts w:asciiTheme="minorHAnsi" w:hAnsiTheme="minorHAnsi"/>
                                <w:bCs/>
                                <w:sz w:val="22"/>
                                <w:szCs w:val="22"/>
                              </w:rPr>
                            </w:pPr>
                            <w:r w:rsidRPr="00E02B8E">
                              <w:rPr>
                                <w:rFonts w:asciiTheme="minorHAnsi" w:hAnsiTheme="minorHAnsi"/>
                                <w:bCs/>
                                <w:sz w:val="22"/>
                                <w:szCs w:val="22"/>
                              </w:rPr>
                              <w:t>IČ: 00063703</w:t>
                            </w:r>
                          </w:p>
                          <w:p w14:paraId="246D6B2B" w14:textId="77777777" w:rsidR="005568E4" w:rsidRPr="00E02B8E" w:rsidRDefault="005568E4" w:rsidP="002F6885">
                            <w:pPr>
                              <w:spacing w:line="288" w:lineRule="auto"/>
                              <w:ind w:left="284"/>
                              <w:jc w:val="both"/>
                              <w:rPr>
                                <w:rFonts w:asciiTheme="minorHAnsi" w:hAnsiTheme="minorHAnsi"/>
                                <w:bCs/>
                                <w:sz w:val="22"/>
                                <w:szCs w:val="22"/>
                              </w:rPr>
                            </w:pPr>
                            <w:r w:rsidRPr="00E02B8E">
                              <w:rPr>
                                <w:rFonts w:asciiTheme="minorHAnsi" w:hAnsiTheme="minorHAnsi"/>
                                <w:bCs/>
                                <w:sz w:val="22"/>
                                <w:szCs w:val="22"/>
                              </w:rPr>
                              <w:t>DIČ: CZ00063703</w:t>
                            </w:r>
                          </w:p>
                          <w:p w14:paraId="03FFCFFE" w14:textId="2E8A5B16" w:rsidR="005568E4" w:rsidRPr="00E02B8E" w:rsidRDefault="005568E4" w:rsidP="00060344">
                            <w:pPr>
                              <w:widowControl w:val="0"/>
                              <w:tabs>
                                <w:tab w:val="left" w:pos="1800"/>
                              </w:tabs>
                              <w:spacing w:line="288" w:lineRule="auto"/>
                              <w:ind w:left="284"/>
                              <w:jc w:val="both"/>
                              <w:rPr>
                                <w:rFonts w:asciiTheme="minorHAnsi" w:hAnsiTheme="minorHAnsi"/>
                                <w:bCs/>
                                <w:color w:val="4472C4"/>
                                <w:sz w:val="22"/>
                                <w:szCs w:val="22"/>
                              </w:rPr>
                            </w:pPr>
                            <w:r w:rsidRPr="00E02B8E">
                              <w:rPr>
                                <w:rFonts w:asciiTheme="minorHAnsi" w:hAnsiTheme="minorHAnsi"/>
                                <w:bCs/>
                                <w:sz w:val="22"/>
                                <w:szCs w:val="22"/>
                              </w:rPr>
                              <w:t xml:space="preserve">zastoupená </w:t>
                            </w:r>
                            <w:r w:rsidRPr="00E02B8E">
                              <w:rPr>
                                <w:rFonts w:asciiTheme="minorHAnsi" w:hAnsiTheme="minorHAnsi"/>
                                <w:bCs/>
                                <w:color w:val="4472C4" w:themeColor="accent5"/>
                                <w:sz w:val="22"/>
                                <w:szCs w:val="22"/>
                              </w:rPr>
                              <w:t xml:space="preserve">na základě příkazní smlouvy č. …. </w:t>
                            </w:r>
                            <w:proofErr w:type="gramStart"/>
                            <w:r w:rsidRPr="00E02B8E">
                              <w:rPr>
                                <w:rFonts w:asciiTheme="minorHAnsi" w:hAnsiTheme="minorHAnsi"/>
                                <w:bCs/>
                                <w:color w:val="4472C4" w:themeColor="accent5"/>
                                <w:sz w:val="22"/>
                                <w:szCs w:val="22"/>
                              </w:rPr>
                              <w:t>ze</w:t>
                            </w:r>
                            <w:proofErr w:type="gramEnd"/>
                            <w:r w:rsidRPr="00E02B8E">
                              <w:rPr>
                                <w:rFonts w:asciiTheme="minorHAnsi" w:hAnsiTheme="minorHAnsi"/>
                                <w:bCs/>
                                <w:color w:val="4472C4" w:themeColor="accent5"/>
                                <w:sz w:val="22"/>
                                <w:szCs w:val="22"/>
                              </w:rPr>
                              <w:t xml:space="preserve"> dne ….</w:t>
                            </w:r>
                          </w:p>
                          <w:p w14:paraId="07DAFCE6" w14:textId="77777777" w:rsidR="005568E4" w:rsidRPr="00511CCE" w:rsidRDefault="005568E4" w:rsidP="002F6885">
                            <w:pPr>
                              <w:widowControl w:val="0"/>
                              <w:tabs>
                                <w:tab w:val="left" w:pos="1800"/>
                              </w:tabs>
                              <w:spacing w:line="288" w:lineRule="auto"/>
                              <w:ind w:firstLine="360"/>
                              <w:jc w:val="both"/>
                              <w:rPr>
                                <w:rFonts w:asciiTheme="minorHAnsi" w:hAnsiTheme="minorHAnsi"/>
                                <w:b/>
                              </w:rPr>
                            </w:pPr>
                            <w:r w:rsidRPr="00511CCE">
                              <w:rPr>
                                <w:rFonts w:asciiTheme="minorHAnsi" w:hAnsiTheme="minorHAnsi"/>
                              </w:rPr>
                              <w:tab/>
                            </w:r>
                            <w:r w:rsidRPr="00511CCE">
                              <w:rPr>
                                <w:rFonts w:asciiTheme="minorHAnsi" w:hAnsiTheme="minorHAnsi"/>
                                <w:b/>
                              </w:rPr>
                              <w:t>SNEO, a.s.</w:t>
                            </w:r>
                          </w:p>
                          <w:p w14:paraId="7724AAD0" w14:textId="77777777" w:rsidR="005568E4" w:rsidRPr="00E02B8E" w:rsidRDefault="005568E4" w:rsidP="008617BE">
                            <w:pPr>
                              <w:tabs>
                                <w:tab w:val="left" w:pos="1800"/>
                              </w:tabs>
                              <w:spacing w:line="288" w:lineRule="auto"/>
                              <w:ind w:firstLine="360"/>
                              <w:jc w:val="both"/>
                              <w:rPr>
                                <w:rFonts w:asciiTheme="minorHAnsi" w:hAnsiTheme="minorHAnsi"/>
                                <w:sz w:val="22"/>
                                <w:szCs w:val="22"/>
                              </w:rPr>
                            </w:pPr>
                            <w:r w:rsidRPr="00511CCE">
                              <w:rPr>
                                <w:rFonts w:asciiTheme="minorHAnsi" w:hAnsiTheme="minorHAnsi"/>
                              </w:rPr>
                              <w:tab/>
                            </w:r>
                            <w:r w:rsidRPr="00E02B8E">
                              <w:rPr>
                                <w:rFonts w:asciiTheme="minorHAnsi" w:hAnsiTheme="minorHAnsi"/>
                                <w:sz w:val="22"/>
                                <w:szCs w:val="22"/>
                              </w:rPr>
                              <w:t>se sídlem: Nad Alejí 1876/2, 162 05 Praha 6</w:t>
                            </w:r>
                          </w:p>
                          <w:p w14:paraId="54B9F4A8" w14:textId="77777777" w:rsidR="005568E4" w:rsidRPr="00E02B8E" w:rsidRDefault="005568E4" w:rsidP="002F6885">
                            <w:pPr>
                              <w:tabs>
                                <w:tab w:val="left" w:pos="1800"/>
                                <w:tab w:val="left" w:pos="3060"/>
                              </w:tabs>
                              <w:spacing w:line="288" w:lineRule="auto"/>
                              <w:ind w:firstLine="360"/>
                              <w:jc w:val="both"/>
                              <w:rPr>
                                <w:rFonts w:asciiTheme="minorHAnsi" w:hAnsiTheme="minorHAnsi"/>
                                <w:sz w:val="22"/>
                                <w:szCs w:val="22"/>
                              </w:rPr>
                            </w:pPr>
                            <w:r w:rsidRPr="00E02B8E">
                              <w:rPr>
                                <w:rFonts w:asciiTheme="minorHAnsi" w:hAnsiTheme="minorHAnsi"/>
                                <w:sz w:val="22"/>
                                <w:szCs w:val="22"/>
                              </w:rPr>
                              <w:tab/>
                              <w:t xml:space="preserve">zastoupená: </w:t>
                            </w:r>
                            <w:r w:rsidRPr="00E02B8E">
                              <w:rPr>
                                <w:rFonts w:asciiTheme="minorHAnsi" w:hAnsiTheme="minorHAnsi"/>
                                <w:sz w:val="22"/>
                                <w:szCs w:val="22"/>
                              </w:rPr>
                              <w:tab/>
                              <w:t>Tomášem Jílkem, předsedou představenstva</w:t>
                            </w:r>
                          </w:p>
                          <w:p w14:paraId="7CEBBE0C" w14:textId="77777777" w:rsidR="005568E4" w:rsidRPr="00E02B8E" w:rsidRDefault="005568E4" w:rsidP="002F6885">
                            <w:pPr>
                              <w:tabs>
                                <w:tab w:val="left" w:pos="1800"/>
                                <w:tab w:val="left" w:pos="3060"/>
                              </w:tabs>
                              <w:spacing w:line="288" w:lineRule="auto"/>
                              <w:ind w:firstLine="360"/>
                              <w:jc w:val="both"/>
                              <w:rPr>
                                <w:rFonts w:asciiTheme="minorHAnsi" w:hAnsiTheme="minorHAnsi"/>
                                <w:sz w:val="22"/>
                                <w:szCs w:val="22"/>
                              </w:rPr>
                            </w:pPr>
                            <w:r w:rsidRPr="00E02B8E">
                              <w:rPr>
                                <w:rFonts w:asciiTheme="minorHAnsi" w:hAnsiTheme="minorHAnsi"/>
                                <w:color w:val="FF0000"/>
                                <w:sz w:val="22"/>
                                <w:szCs w:val="22"/>
                              </w:rPr>
                              <w:tab/>
                            </w:r>
                            <w:r w:rsidRPr="00E02B8E">
                              <w:rPr>
                                <w:rFonts w:asciiTheme="minorHAnsi" w:hAnsiTheme="minorHAnsi"/>
                                <w:color w:val="FF0000"/>
                                <w:sz w:val="22"/>
                                <w:szCs w:val="22"/>
                              </w:rPr>
                              <w:tab/>
                            </w:r>
                            <w:r w:rsidRPr="00E02B8E">
                              <w:rPr>
                                <w:rFonts w:asciiTheme="minorHAnsi" w:hAnsiTheme="minorHAnsi"/>
                                <w:sz w:val="22"/>
                                <w:szCs w:val="22"/>
                              </w:rPr>
                              <w:t>Ing. Petrem Macháčkem, místopředsedou představenstva</w:t>
                            </w:r>
                          </w:p>
                          <w:p w14:paraId="7AE6DD93" w14:textId="77777777" w:rsidR="005568E4" w:rsidRPr="00E02B8E" w:rsidRDefault="005568E4" w:rsidP="002F6885">
                            <w:pPr>
                              <w:tabs>
                                <w:tab w:val="left" w:pos="1800"/>
                                <w:tab w:val="left" w:pos="3060"/>
                              </w:tabs>
                              <w:spacing w:line="288" w:lineRule="auto"/>
                              <w:ind w:firstLine="360"/>
                              <w:jc w:val="both"/>
                              <w:rPr>
                                <w:rFonts w:asciiTheme="minorHAnsi" w:hAnsiTheme="minorHAnsi"/>
                                <w:sz w:val="22"/>
                                <w:szCs w:val="22"/>
                              </w:rPr>
                            </w:pPr>
                            <w:r w:rsidRPr="00E02B8E">
                              <w:rPr>
                                <w:rFonts w:asciiTheme="minorHAnsi" w:hAnsiTheme="minorHAnsi"/>
                                <w:sz w:val="22"/>
                                <w:szCs w:val="22"/>
                              </w:rPr>
                              <w:tab/>
                              <w:t>IČ:  27114112</w:t>
                            </w:r>
                          </w:p>
                          <w:p w14:paraId="05CF3D21" w14:textId="77777777" w:rsidR="005568E4" w:rsidRPr="00E02B8E" w:rsidRDefault="005568E4" w:rsidP="002F6885">
                            <w:pPr>
                              <w:tabs>
                                <w:tab w:val="left" w:pos="360"/>
                              </w:tabs>
                              <w:spacing w:line="288" w:lineRule="auto"/>
                              <w:jc w:val="both"/>
                              <w:rPr>
                                <w:rFonts w:asciiTheme="minorHAnsi" w:hAnsiTheme="minorHAnsi"/>
                                <w:sz w:val="22"/>
                                <w:szCs w:val="22"/>
                              </w:rPr>
                            </w:pPr>
                            <w:r w:rsidRPr="00E02B8E">
                              <w:rPr>
                                <w:rFonts w:asciiTheme="minorHAnsi" w:hAnsiTheme="minorHAnsi"/>
                                <w:sz w:val="22"/>
                                <w:szCs w:val="22"/>
                              </w:rPr>
                              <w:tab/>
                            </w:r>
                            <w:r w:rsidRPr="00E02B8E">
                              <w:rPr>
                                <w:rFonts w:asciiTheme="minorHAnsi" w:hAnsiTheme="minorHAnsi"/>
                                <w:sz w:val="22"/>
                                <w:szCs w:val="22"/>
                              </w:rPr>
                              <w:tab/>
                              <w:t xml:space="preserve">                    DIČ:  CZ27114112</w:t>
                            </w:r>
                            <w:r w:rsidRPr="00E02B8E">
                              <w:rPr>
                                <w:rFonts w:asciiTheme="minorHAnsi" w:hAnsiTheme="minorHAnsi"/>
                                <w:sz w:val="22"/>
                                <w:szCs w:val="22"/>
                              </w:rPr>
                              <w:tab/>
                            </w:r>
                          </w:p>
                          <w:p w14:paraId="7A68BDAD" w14:textId="77777777" w:rsidR="005568E4" w:rsidRPr="00E02B8E" w:rsidRDefault="005568E4" w:rsidP="002F6885">
                            <w:pPr>
                              <w:tabs>
                                <w:tab w:val="left" w:pos="360"/>
                              </w:tabs>
                              <w:spacing w:line="288" w:lineRule="auto"/>
                              <w:ind w:left="1416"/>
                              <w:jc w:val="both"/>
                              <w:rPr>
                                <w:rFonts w:asciiTheme="minorHAnsi" w:hAnsiTheme="minorHAnsi"/>
                                <w:sz w:val="22"/>
                                <w:szCs w:val="22"/>
                              </w:rPr>
                            </w:pPr>
                            <w:r w:rsidRPr="00E02B8E">
                              <w:rPr>
                                <w:rFonts w:asciiTheme="minorHAnsi" w:hAnsiTheme="minorHAnsi"/>
                                <w:sz w:val="22"/>
                                <w:szCs w:val="22"/>
                              </w:rPr>
                              <w:t xml:space="preserve">      zapsána v OR u Městského soudu v Praze, oddíl B, vložka 9085</w:t>
                            </w:r>
                          </w:p>
                          <w:p w14:paraId="1F4199E0" w14:textId="77777777" w:rsidR="005568E4" w:rsidRPr="00E02B8E" w:rsidRDefault="005568E4" w:rsidP="002F6885">
                            <w:pPr>
                              <w:tabs>
                                <w:tab w:val="left" w:pos="360"/>
                              </w:tabs>
                              <w:spacing w:line="288" w:lineRule="auto"/>
                              <w:ind w:left="1416"/>
                              <w:jc w:val="both"/>
                              <w:rPr>
                                <w:rFonts w:asciiTheme="minorHAnsi" w:hAnsiTheme="minorHAnsi"/>
                                <w:sz w:val="22"/>
                                <w:szCs w:val="22"/>
                              </w:rPr>
                            </w:pPr>
                            <w:r w:rsidRPr="00E02B8E">
                              <w:rPr>
                                <w:rFonts w:asciiTheme="minorHAnsi" w:hAnsiTheme="minorHAnsi"/>
                                <w:sz w:val="22"/>
                                <w:szCs w:val="22"/>
                              </w:rPr>
                              <w:t xml:space="preserve">      identifikátor datové schránky: 9h6siaq</w:t>
                            </w:r>
                          </w:p>
                          <w:p w14:paraId="78DACE3E" w14:textId="4095E6DA" w:rsidR="005568E4" w:rsidRPr="00E02B8E" w:rsidRDefault="005568E4" w:rsidP="00060344">
                            <w:pPr>
                              <w:tabs>
                                <w:tab w:val="left" w:pos="284"/>
                                <w:tab w:val="left" w:pos="2340"/>
                              </w:tabs>
                              <w:spacing w:line="288" w:lineRule="auto"/>
                              <w:ind w:left="284" w:right="70"/>
                              <w:jc w:val="both"/>
                              <w:rPr>
                                <w:rFonts w:asciiTheme="minorHAnsi" w:hAnsiTheme="minorHAnsi"/>
                                <w:sz w:val="22"/>
                                <w:szCs w:val="22"/>
                              </w:rPr>
                            </w:pPr>
                            <w:r w:rsidRPr="00E02B8E">
                              <w:rPr>
                                <w:rFonts w:asciiTheme="minorHAnsi" w:hAnsiTheme="minorHAnsi"/>
                                <w:sz w:val="22"/>
                                <w:szCs w:val="22"/>
                              </w:rPr>
                              <w:t>a</w:t>
                            </w:r>
                          </w:p>
                          <w:p w14:paraId="7D271FF9" w14:textId="77777777" w:rsidR="005568E4" w:rsidRPr="00E02B8E" w:rsidRDefault="005568E4" w:rsidP="002F6885">
                            <w:pPr>
                              <w:tabs>
                                <w:tab w:val="left" w:pos="284"/>
                                <w:tab w:val="left" w:pos="2340"/>
                              </w:tabs>
                              <w:spacing w:line="288" w:lineRule="auto"/>
                              <w:ind w:left="284" w:right="70"/>
                              <w:jc w:val="both"/>
                              <w:rPr>
                                <w:rFonts w:asciiTheme="minorHAnsi" w:hAnsiTheme="minorHAnsi"/>
                                <w:b/>
                                <w:sz w:val="22"/>
                                <w:szCs w:val="22"/>
                                <w:highlight w:val="yellow"/>
                              </w:rPr>
                            </w:pPr>
                            <w:r w:rsidRPr="00E02B8E">
                              <w:rPr>
                                <w:rFonts w:asciiTheme="minorHAnsi" w:hAnsiTheme="minorHAnsi"/>
                                <w:b/>
                                <w:sz w:val="22"/>
                                <w:szCs w:val="22"/>
                                <w:highlight w:val="yellow"/>
                              </w:rPr>
                              <w:t>ZHOTOVITELEM:</w:t>
                            </w:r>
                            <w:r w:rsidRPr="00E02B8E">
                              <w:rPr>
                                <w:rFonts w:asciiTheme="minorHAnsi" w:hAnsiTheme="minorHAnsi"/>
                                <w:b/>
                                <w:sz w:val="22"/>
                                <w:szCs w:val="22"/>
                                <w:highlight w:val="yellow"/>
                              </w:rPr>
                              <w:tab/>
                            </w:r>
                          </w:p>
                          <w:p w14:paraId="6102929C" w14:textId="77777777" w:rsidR="005568E4" w:rsidRPr="00E02B8E" w:rsidRDefault="005568E4" w:rsidP="002F6885">
                            <w:pPr>
                              <w:tabs>
                                <w:tab w:val="left" w:pos="284"/>
                                <w:tab w:val="left" w:pos="2340"/>
                                <w:tab w:val="left" w:pos="4740"/>
                              </w:tabs>
                              <w:spacing w:line="288" w:lineRule="auto"/>
                              <w:ind w:left="284" w:right="70"/>
                              <w:jc w:val="both"/>
                              <w:rPr>
                                <w:rFonts w:asciiTheme="minorHAnsi" w:hAnsiTheme="minorHAnsi"/>
                                <w:sz w:val="22"/>
                                <w:szCs w:val="22"/>
                                <w:highlight w:val="yellow"/>
                              </w:rPr>
                            </w:pPr>
                            <w:r w:rsidRPr="00E02B8E">
                              <w:rPr>
                                <w:rFonts w:asciiTheme="minorHAnsi" w:hAnsiTheme="minorHAnsi"/>
                                <w:sz w:val="22"/>
                                <w:szCs w:val="22"/>
                                <w:highlight w:val="yellow"/>
                              </w:rPr>
                              <w:t>…</w:t>
                            </w:r>
                          </w:p>
                          <w:p w14:paraId="3ABF4DF4" w14:textId="77777777" w:rsidR="005568E4" w:rsidRPr="00E02B8E" w:rsidRDefault="005568E4" w:rsidP="002F6885">
                            <w:pPr>
                              <w:tabs>
                                <w:tab w:val="left" w:pos="284"/>
                                <w:tab w:val="left" w:pos="2340"/>
                                <w:tab w:val="left" w:pos="4740"/>
                              </w:tabs>
                              <w:spacing w:line="288" w:lineRule="auto"/>
                              <w:ind w:left="284" w:right="70"/>
                              <w:jc w:val="both"/>
                              <w:rPr>
                                <w:rFonts w:asciiTheme="minorHAnsi" w:hAnsiTheme="minorHAnsi"/>
                                <w:sz w:val="22"/>
                                <w:szCs w:val="22"/>
                                <w:highlight w:val="yellow"/>
                              </w:rPr>
                            </w:pPr>
                            <w:r w:rsidRPr="00E02B8E">
                              <w:rPr>
                                <w:rFonts w:asciiTheme="minorHAnsi" w:hAnsiTheme="minorHAnsi"/>
                                <w:sz w:val="22"/>
                                <w:szCs w:val="22"/>
                                <w:highlight w:val="yellow"/>
                              </w:rPr>
                              <w:t>se sídlem:</w:t>
                            </w:r>
                            <w:r w:rsidRPr="00E02B8E">
                              <w:rPr>
                                <w:rFonts w:asciiTheme="minorHAnsi" w:hAnsiTheme="minorHAnsi"/>
                                <w:sz w:val="22"/>
                                <w:szCs w:val="22"/>
                                <w:highlight w:val="yellow"/>
                              </w:rPr>
                              <w:tab/>
                            </w:r>
                          </w:p>
                          <w:p w14:paraId="581E56F7" w14:textId="77777777" w:rsidR="005568E4" w:rsidRPr="00E02B8E" w:rsidRDefault="005568E4" w:rsidP="002F6885">
                            <w:pPr>
                              <w:tabs>
                                <w:tab w:val="left" w:pos="284"/>
                                <w:tab w:val="left" w:pos="2340"/>
                              </w:tabs>
                              <w:spacing w:line="288" w:lineRule="auto"/>
                              <w:ind w:left="284" w:right="70"/>
                              <w:jc w:val="both"/>
                              <w:rPr>
                                <w:rFonts w:asciiTheme="minorHAnsi" w:hAnsiTheme="minorHAnsi"/>
                                <w:sz w:val="22"/>
                                <w:szCs w:val="22"/>
                                <w:highlight w:val="yellow"/>
                              </w:rPr>
                            </w:pPr>
                            <w:r w:rsidRPr="00E02B8E">
                              <w:rPr>
                                <w:rFonts w:asciiTheme="minorHAnsi" w:hAnsiTheme="minorHAnsi"/>
                                <w:sz w:val="22"/>
                                <w:szCs w:val="22"/>
                                <w:highlight w:val="yellow"/>
                              </w:rPr>
                              <w:t xml:space="preserve">zastoupena: </w:t>
                            </w:r>
                          </w:p>
                          <w:p w14:paraId="1EFB2CF5" w14:textId="77777777" w:rsidR="005568E4" w:rsidRPr="00E02B8E" w:rsidRDefault="005568E4" w:rsidP="002F6885">
                            <w:pPr>
                              <w:tabs>
                                <w:tab w:val="left" w:pos="284"/>
                                <w:tab w:val="left" w:pos="2340"/>
                              </w:tabs>
                              <w:spacing w:line="288" w:lineRule="auto"/>
                              <w:ind w:left="284" w:right="70"/>
                              <w:jc w:val="both"/>
                              <w:rPr>
                                <w:rFonts w:asciiTheme="minorHAnsi" w:hAnsiTheme="minorHAnsi"/>
                                <w:sz w:val="22"/>
                                <w:szCs w:val="22"/>
                                <w:highlight w:val="yellow"/>
                              </w:rPr>
                            </w:pPr>
                            <w:r w:rsidRPr="00E02B8E">
                              <w:rPr>
                                <w:rFonts w:asciiTheme="minorHAnsi" w:hAnsiTheme="minorHAnsi"/>
                                <w:sz w:val="22"/>
                                <w:szCs w:val="22"/>
                                <w:highlight w:val="yellow"/>
                              </w:rPr>
                              <w:t xml:space="preserve">IČ: </w:t>
                            </w:r>
                          </w:p>
                          <w:p w14:paraId="24F863B6" w14:textId="77777777" w:rsidR="005568E4" w:rsidRPr="00E02B8E" w:rsidRDefault="005568E4" w:rsidP="002F6885">
                            <w:pPr>
                              <w:tabs>
                                <w:tab w:val="left" w:pos="284"/>
                                <w:tab w:val="left" w:pos="2340"/>
                              </w:tabs>
                              <w:spacing w:line="288" w:lineRule="auto"/>
                              <w:ind w:left="284" w:right="70"/>
                              <w:jc w:val="both"/>
                              <w:rPr>
                                <w:rFonts w:asciiTheme="minorHAnsi" w:hAnsiTheme="minorHAnsi"/>
                                <w:sz w:val="22"/>
                                <w:szCs w:val="22"/>
                                <w:highlight w:val="yellow"/>
                              </w:rPr>
                            </w:pPr>
                            <w:r w:rsidRPr="00E02B8E">
                              <w:rPr>
                                <w:rFonts w:asciiTheme="minorHAnsi" w:hAnsiTheme="minorHAnsi"/>
                                <w:sz w:val="22"/>
                                <w:szCs w:val="22"/>
                                <w:highlight w:val="yellow"/>
                              </w:rPr>
                              <w:t xml:space="preserve">DIČ: </w:t>
                            </w:r>
                          </w:p>
                          <w:p w14:paraId="6815F323" w14:textId="77777777" w:rsidR="005568E4" w:rsidRPr="00E02B8E" w:rsidRDefault="005568E4" w:rsidP="002F6885">
                            <w:pPr>
                              <w:tabs>
                                <w:tab w:val="left" w:pos="284"/>
                                <w:tab w:val="left" w:pos="2340"/>
                              </w:tabs>
                              <w:spacing w:line="288" w:lineRule="auto"/>
                              <w:ind w:left="284" w:right="70"/>
                              <w:jc w:val="both"/>
                              <w:rPr>
                                <w:rFonts w:asciiTheme="minorHAnsi" w:hAnsiTheme="minorHAnsi"/>
                                <w:sz w:val="22"/>
                                <w:szCs w:val="22"/>
                                <w:highlight w:val="yellow"/>
                              </w:rPr>
                            </w:pPr>
                            <w:r w:rsidRPr="00E02B8E">
                              <w:rPr>
                                <w:rFonts w:asciiTheme="minorHAnsi" w:hAnsiTheme="minorHAnsi"/>
                                <w:sz w:val="22"/>
                                <w:szCs w:val="22"/>
                                <w:highlight w:val="yellow"/>
                              </w:rPr>
                              <w:t>Společnost je zapsaná v OR vedeném u …., oddíl, … vložka…</w:t>
                            </w:r>
                          </w:p>
                          <w:p w14:paraId="2D1D847F" w14:textId="77777777" w:rsidR="005568E4" w:rsidRPr="00E02B8E" w:rsidRDefault="005568E4" w:rsidP="002F6885">
                            <w:pPr>
                              <w:tabs>
                                <w:tab w:val="left" w:pos="284"/>
                                <w:tab w:val="left" w:pos="360"/>
                              </w:tabs>
                              <w:suppressAutoHyphens/>
                              <w:spacing w:line="288" w:lineRule="auto"/>
                              <w:ind w:left="284"/>
                              <w:jc w:val="both"/>
                              <w:rPr>
                                <w:rFonts w:asciiTheme="minorHAnsi" w:hAnsiTheme="minorHAnsi"/>
                                <w:sz w:val="22"/>
                                <w:szCs w:val="22"/>
                                <w:highlight w:val="yellow"/>
                                <w:lang w:eastAsia="ar-SA"/>
                              </w:rPr>
                            </w:pPr>
                            <w:r w:rsidRPr="00E02B8E">
                              <w:rPr>
                                <w:rFonts w:asciiTheme="minorHAnsi" w:hAnsiTheme="minorHAnsi"/>
                                <w:sz w:val="22"/>
                                <w:szCs w:val="22"/>
                                <w:highlight w:val="yellow"/>
                                <w:lang w:eastAsia="ar-SA"/>
                              </w:rPr>
                              <w:t>identifikátor datové schránky:</w:t>
                            </w:r>
                          </w:p>
                          <w:p w14:paraId="5FFC5576" w14:textId="5D8DE2B5" w:rsidR="005568E4" w:rsidRPr="00E02B8E" w:rsidRDefault="005568E4" w:rsidP="00060344">
                            <w:pPr>
                              <w:tabs>
                                <w:tab w:val="left" w:pos="284"/>
                                <w:tab w:val="left" w:pos="2160"/>
                                <w:tab w:val="left" w:pos="2340"/>
                              </w:tabs>
                              <w:spacing w:line="288" w:lineRule="auto"/>
                              <w:ind w:left="284" w:right="70"/>
                              <w:rPr>
                                <w:rFonts w:asciiTheme="minorHAnsi" w:hAnsiTheme="minorHAnsi"/>
                                <w:sz w:val="22"/>
                                <w:szCs w:val="22"/>
                              </w:rPr>
                            </w:pPr>
                            <w:r w:rsidRPr="00E02B8E">
                              <w:rPr>
                                <w:rFonts w:asciiTheme="minorHAnsi" w:hAnsiTheme="minorHAnsi"/>
                                <w:sz w:val="22"/>
                                <w:szCs w:val="22"/>
                                <w:highlight w:val="yellow"/>
                              </w:rPr>
                              <w:t>Bankovní spojení:</w:t>
                            </w:r>
                            <w:r w:rsidRPr="00E02B8E">
                              <w:rPr>
                                <w:rFonts w:asciiTheme="minorHAnsi" w:hAnsiTheme="minorHAnsi"/>
                                <w:sz w:val="22"/>
                                <w:szCs w:val="22"/>
                              </w:rPr>
                              <w:t xml:space="preserve"> </w:t>
                            </w:r>
                          </w:p>
                          <w:p w14:paraId="6E677D56" w14:textId="645C9FF6" w:rsidR="005568E4" w:rsidRPr="00E02B8E" w:rsidRDefault="005568E4" w:rsidP="002F6885">
                            <w:pPr>
                              <w:tabs>
                                <w:tab w:val="left" w:pos="2160"/>
                                <w:tab w:val="left" w:pos="2340"/>
                              </w:tabs>
                              <w:spacing w:line="288" w:lineRule="auto"/>
                              <w:ind w:right="70"/>
                              <w:rPr>
                                <w:rFonts w:asciiTheme="minorHAnsi" w:hAnsiTheme="minorHAnsi"/>
                                <w:sz w:val="22"/>
                                <w:szCs w:val="22"/>
                              </w:rPr>
                            </w:pPr>
                            <w:r w:rsidRPr="00E02B8E">
                              <w:rPr>
                                <w:rFonts w:asciiTheme="minorHAnsi" w:hAnsiTheme="minorHAnsi"/>
                                <w:color w:val="00B050"/>
                                <w:sz w:val="22"/>
                                <w:szCs w:val="22"/>
                              </w:rPr>
                              <w:t xml:space="preserve">  </w:t>
                            </w:r>
                            <w:r w:rsidR="00E02B8E">
                              <w:rPr>
                                <w:noProof/>
                              </w:rPr>
                              <w:drawing>
                                <wp:inline distT="0" distB="0" distL="0" distR="0" wp14:anchorId="507190D5" wp14:editId="2FCE2DDF">
                                  <wp:extent cx="5385720" cy="1356995"/>
                                  <wp:effectExtent l="0" t="0" r="5715" b="0"/>
                                  <wp:docPr id="2" name="obrázek 1" descr="http://penizeproprahu.cz/wp-content/uploads/2017/03/CZ_RO_B_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enizeproprahu.cz/wp-content/uploads/2017/03/CZ_RO_B_C.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29027" cy="1367907"/>
                                          </a:xfrm>
                                          <a:prstGeom prst="rect">
                                            <a:avLst/>
                                          </a:prstGeom>
                                          <a:noFill/>
                                          <a:ln>
                                            <a:noFill/>
                                          </a:ln>
                                        </pic:spPr>
                                      </pic:pic>
                                    </a:graphicData>
                                  </a:graphic>
                                </wp:inline>
                              </w:drawing>
                            </w:r>
                            <w:r w:rsidRPr="00E02B8E">
                              <w:rPr>
                                <w:rFonts w:asciiTheme="minorHAnsi" w:hAnsiTheme="minorHAnsi"/>
                                <w:color w:val="00B050"/>
                                <w:sz w:val="22"/>
                                <w:szCs w:val="22"/>
                              </w:rPr>
                              <w:t xml:space="preserve">   </w:t>
                            </w:r>
                            <w:r w:rsidRPr="00E02B8E">
                              <w:rPr>
                                <w:rFonts w:asciiTheme="minorHAnsi" w:hAnsiTheme="minorHAnsi"/>
                                <w:sz w:val="22"/>
                                <w:szCs w:val="22"/>
                              </w:rPr>
                              <w:t>Dále společně také „smluvní strany“</w:t>
                            </w:r>
                          </w:p>
                          <w:p w14:paraId="1340348C" w14:textId="468D688D" w:rsidR="005568E4" w:rsidRPr="00511CCE" w:rsidRDefault="005568E4" w:rsidP="002F6885">
                            <w:pPr>
                              <w:spacing w:line="288" w:lineRule="auto"/>
                              <w:rPr>
                                <w:rFonts w:asciiTheme="minorHAnsi" w:hAnsiTheme="minorHAnsi"/>
                              </w:rPr>
                            </w:pPr>
                          </w:p>
                          <w:p w14:paraId="212C8C58" w14:textId="77777777" w:rsidR="005568E4" w:rsidRPr="00511CCE" w:rsidRDefault="005568E4" w:rsidP="002F6885">
                            <w:pPr>
                              <w:spacing w:line="288" w:lineRule="auto"/>
                              <w:rPr>
                                <w:rFonts w:asciiTheme="minorHAnsi" w:hAnsiTheme="minorHAns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1C511B7" id="_x0000_t202" coordsize="21600,21600" o:spt="202" path="m,l,21600r21600,l21600,xe">
                <v:stroke joinstyle="miter"/>
                <v:path gradientshapeok="t" o:connecttype="rect"/>
              </v:shapetype>
              <v:shape id="Textové pole 2" o:spid="_x0000_s1026" type="#_x0000_t202" style="position:absolute;left:0;text-align:left;margin-left:-10.65pt;margin-top:-18.4pt;width:474.75pt;height:716.9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" strokeweight="2.25pt">
                <v:textbox>
                  <w:txbxContent>
                    <w:p w14:paraId="5DAA7BDE" w14:textId="74E7AE75" w:rsidR="00E02B8E" w:rsidRDefault="00E02B8E" w:rsidP="00E02B8E">
                      <w:pPr>
                        <w:pStyle w:val="Nzev"/>
                        <w:jc w:val="left"/>
                        <w:rPr>
                          <w:rFonts w:asciiTheme="minorHAnsi" w:hAnsiTheme="minorHAnsi"/>
                          <w:sz w:val="16"/>
                          <w:szCs w:val="16"/>
                        </w:rPr>
                      </w:pPr>
                      <w:r>
                        <w:rPr>
                          <w:rFonts w:ascii="Helv" w:hAnsi="Helv" w:cs="Helv"/>
                          <w:noProof/>
                          <w:color w:val="000000"/>
                          <w:sz w:val="20"/>
                        </w:rPr>
                        <w:drawing>
                          <wp:inline distT="0" distB="0" distL="0" distR="0" wp14:anchorId="771CC599" wp14:editId="761C5EE5">
                            <wp:extent cx="734105" cy="742950"/>
                            <wp:effectExtent l="0" t="0" r="889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195" cy="743041"/>
                                    </a:xfrm>
                                    <a:prstGeom prst="rect">
                                      <a:avLst/>
                                    </a:prstGeom>
                                    <a:noFill/>
                                    <a:ln>
                                      <a:noFill/>
                                    </a:ln>
                                  </pic:spPr>
                                </pic:pic>
                              </a:graphicData>
                            </a:graphic>
                          </wp:inline>
                        </w:drawing>
                      </w:r>
                    </w:p>
                    <w:p w14:paraId="5A09B435" w14:textId="5C77093E" w:rsidR="005568E4" w:rsidRPr="00511CCE" w:rsidRDefault="005568E4" w:rsidP="002F6885">
                      <w:pPr>
                        <w:pStyle w:val="Nzev"/>
                        <w:rPr>
                          <w:rFonts w:asciiTheme="minorHAnsi" w:hAnsiTheme="minorHAnsi"/>
                          <w:sz w:val="48"/>
                          <w:szCs w:val="48"/>
                        </w:rPr>
                      </w:pPr>
                      <w:r w:rsidRPr="00511CCE">
                        <w:rPr>
                          <w:rFonts w:asciiTheme="minorHAnsi" w:hAnsiTheme="minorHAnsi"/>
                          <w:sz w:val="48"/>
                          <w:szCs w:val="48"/>
                        </w:rPr>
                        <w:t>NÁVRH SMLOUVY O DÍLO</w:t>
                      </w:r>
                    </w:p>
                    <w:p w14:paraId="415336F6" w14:textId="508E9F66" w:rsidR="005568E4" w:rsidRPr="00511CCE" w:rsidRDefault="005568E4" w:rsidP="002F6885">
                      <w:pPr>
                        <w:pStyle w:val="Nzev"/>
                        <w:tabs>
                          <w:tab w:val="left" w:pos="1440"/>
                        </w:tabs>
                        <w:ind w:right="70"/>
                        <w:rPr>
                          <w:rFonts w:asciiTheme="minorHAnsi" w:hAnsiTheme="minorHAnsi"/>
                          <w:sz w:val="24"/>
                          <w:szCs w:val="24"/>
                        </w:rPr>
                      </w:pPr>
                      <w:r w:rsidRPr="00511CCE">
                        <w:rPr>
                          <w:rFonts w:asciiTheme="minorHAnsi" w:hAnsiTheme="minorHAnsi"/>
                          <w:sz w:val="24"/>
                          <w:szCs w:val="24"/>
                        </w:rPr>
                        <w:t>uzavřené na základě výběru nejv</w:t>
                      </w:r>
                      <w:r>
                        <w:rPr>
                          <w:rFonts w:asciiTheme="minorHAnsi" w:hAnsiTheme="minorHAnsi"/>
                          <w:sz w:val="24"/>
                          <w:szCs w:val="24"/>
                        </w:rPr>
                        <w:t>ý</w:t>
                      </w:r>
                      <w:r w:rsidRPr="00511CCE">
                        <w:rPr>
                          <w:rFonts w:asciiTheme="minorHAnsi" w:hAnsiTheme="minorHAnsi"/>
                          <w:sz w:val="24"/>
                          <w:szCs w:val="24"/>
                        </w:rPr>
                        <w:t xml:space="preserve">hodnější nabídky podané na veřejnou zakázku </w:t>
                      </w:r>
                    </w:p>
                    <w:p w14:paraId="30704FD0" w14:textId="1B46853F" w:rsidR="005568E4" w:rsidRPr="00E02B8E" w:rsidRDefault="005568E4" w:rsidP="002F6885">
                      <w:pPr>
                        <w:pStyle w:val="Nzev"/>
                        <w:tabs>
                          <w:tab w:val="left" w:pos="1440"/>
                        </w:tabs>
                        <w:ind w:right="70"/>
                        <w:rPr>
                          <w:rFonts w:asciiTheme="minorHAnsi" w:hAnsiTheme="minorHAnsi"/>
                          <w:color w:val="0070C0"/>
                          <w:sz w:val="44"/>
                          <w:szCs w:val="44"/>
                        </w:rPr>
                      </w:pPr>
                      <w:r w:rsidRPr="00E02B8E">
                        <w:rPr>
                          <w:rFonts w:asciiTheme="minorHAnsi" w:hAnsiTheme="minorHAnsi"/>
                          <w:sz w:val="44"/>
                          <w:szCs w:val="44"/>
                        </w:rPr>
                        <w:t xml:space="preserve">č. </w:t>
                      </w:r>
                      <w:r w:rsidRPr="00E02B8E">
                        <w:rPr>
                          <w:rFonts w:asciiTheme="minorHAnsi" w:hAnsiTheme="minorHAnsi"/>
                          <w:color w:val="0070C0"/>
                          <w:sz w:val="44"/>
                          <w:szCs w:val="44"/>
                        </w:rPr>
                        <w:t>VZ/</w:t>
                      </w:r>
                      <w:r w:rsidR="00551618" w:rsidRPr="00E02B8E">
                        <w:rPr>
                          <w:rFonts w:asciiTheme="minorHAnsi" w:hAnsiTheme="minorHAnsi"/>
                          <w:color w:val="0070C0"/>
                          <w:sz w:val="44"/>
                          <w:szCs w:val="44"/>
                        </w:rPr>
                        <w:t>2</w:t>
                      </w:r>
                      <w:r w:rsidRPr="00E02B8E">
                        <w:rPr>
                          <w:rFonts w:asciiTheme="minorHAnsi" w:hAnsiTheme="minorHAnsi"/>
                          <w:color w:val="0070C0"/>
                          <w:sz w:val="44"/>
                          <w:szCs w:val="44"/>
                        </w:rPr>
                        <w:t xml:space="preserve">/2017 </w:t>
                      </w:r>
                    </w:p>
                    <w:p w14:paraId="5FB2AD3C" w14:textId="69F8D68C" w:rsidR="005568E4" w:rsidRPr="00511CCE" w:rsidRDefault="005568E4" w:rsidP="00D41389">
                      <w:pPr>
                        <w:tabs>
                          <w:tab w:val="left" w:pos="1440"/>
                        </w:tabs>
                        <w:ind w:right="70"/>
                        <w:jc w:val="center"/>
                        <w:rPr>
                          <w:rFonts w:asciiTheme="minorHAnsi" w:hAnsiTheme="minorHAnsi"/>
                          <w:b/>
                          <w:color w:val="0070C0"/>
                          <w:sz w:val="32"/>
                          <w:szCs w:val="32"/>
                          <w:lang w:eastAsia="ar-SA"/>
                        </w:rPr>
                      </w:pPr>
                      <w:r w:rsidRPr="00511CCE">
                        <w:rPr>
                          <w:rFonts w:asciiTheme="minorHAnsi" w:hAnsiTheme="minorHAnsi"/>
                          <w:b/>
                          <w:color w:val="0070C0"/>
                          <w:sz w:val="32"/>
                          <w:szCs w:val="32"/>
                          <w:lang w:eastAsia="ar-SA"/>
                        </w:rPr>
                        <w:t>„</w:t>
                      </w:r>
                      <w:r w:rsidR="003B6B43">
                        <w:rPr>
                          <w:rFonts w:asciiTheme="minorHAnsi" w:hAnsiTheme="minorHAnsi"/>
                          <w:b/>
                          <w:color w:val="0070C0"/>
                          <w:sz w:val="32"/>
                          <w:szCs w:val="32"/>
                          <w:lang w:eastAsia="ar-SA"/>
                        </w:rPr>
                        <w:t>ZŠ A.</w:t>
                      </w:r>
                      <w:r w:rsidRPr="00BC7CFF">
                        <w:rPr>
                          <w:rFonts w:asciiTheme="minorHAnsi" w:hAnsiTheme="minorHAnsi"/>
                          <w:b/>
                          <w:color w:val="0070C0"/>
                          <w:sz w:val="32"/>
                          <w:szCs w:val="32"/>
                          <w:lang w:eastAsia="ar-SA"/>
                        </w:rPr>
                        <w:t xml:space="preserve"> Čermáka – </w:t>
                      </w:r>
                      <w:r w:rsidR="00A25EC4">
                        <w:rPr>
                          <w:rFonts w:asciiTheme="minorHAnsi" w:hAnsiTheme="minorHAnsi"/>
                          <w:b/>
                          <w:color w:val="0070C0"/>
                          <w:sz w:val="32"/>
                          <w:szCs w:val="32"/>
                          <w:lang w:eastAsia="ar-SA"/>
                        </w:rPr>
                        <w:t>P</w:t>
                      </w:r>
                      <w:r w:rsidR="000749FA">
                        <w:rPr>
                          <w:rFonts w:asciiTheme="minorHAnsi" w:hAnsiTheme="minorHAnsi"/>
                          <w:b/>
                          <w:color w:val="0070C0"/>
                          <w:sz w:val="32"/>
                          <w:szCs w:val="32"/>
                          <w:lang w:eastAsia="ar-SA"/>
                        </w:rPr>
                        <w:t>ůdní vestavba</w:t>
                      </w:r>
                      <w:r w:rsidR="003B6B43">
                        <w:rPr>
                          <w:rFonts w:asciiTheme="minorHAnsi" w:hAnsiTheme="minorHAnsi"/>
                          <w:b/>
                          <w:color w:val="0070C0"/>
                          <w:sz w:val="32"/>
                          <w:szCs w:val="32"/>
                          <w:lang w:eastAsia="ar-SA"/>
                        </w:rPr>
                        <w:t xml:space="preserve"> – navýšení kapacity základního vzdělávání</w:t>
                      </w:r>
                      <w:r w:rsidRPr="00511CCE">
                        <w:rPr>
                          <w:rFonts w:asciiTheme="minorHAnsi" w:hAnsiTheme="minorHAnsi"/>
                          <w:b/>
                          <w:color w:val="0070C0"/>
                          <w:sz w:val="32"/>
                          <w:szCs w:val="32"/>
                          <w:lang w:eastAsia="ar-SA"/>
                        </w:rPr>
                        <w:t xml:space="preserve">“ </w:t>
                      </w:r>
                    </w:p>
                    <w:p w14:paraId="5428BF09" w14:textId="77777777" w:rsidR="005568E4" w:rsidRPr="00511CCE" w:rsidRDefault="005568E4" w:rsidP="00D41389">
                      <w:pPr>
                        <w:tabs>
                          <w:tab w:val="left" w:pos="1440"/>
                        </w:tabs>
                        <w:ind w:right="70"/>
                        <w:jc w:val="center"/>
                        <w:rPr>
                          <w:rFonts w:asciiTheme="minorHAnsi" w:hAnsiTheme="minorHAnsi"/>
                        </w:rPr>
                      </w:pPr>
                      <w:r w:rsidRPr="00511CCE">
                        <w:rPr>
                          <w:rFonts w:asciiTheme="minorHAnsi" w:hAnsiTheme="minorHAnsi"/>
                        </w:rPr>
                        <w:t>v rámci zadávacího řízení dle zákona č. 134/2016 Sb., o zadávání veřejných zakázek,</w:t>
                      </w:r>
                    </w:p>
                    <w:p w14:paraId="3630F1CF" w14:textId="25EDC73A" w:rsidR="005568E4" w:rsidRPr="00511CCE" w:rsidRDefault="005568E4" w:rsidP="00060344">
                      <w:pPr>
                        <w:tabs>
                          <w:tab w:val="left" w:pos="1440"/>
                        </w:tabs>
                        <w:ind w:right="70"/>
                        <w:jc w:val="center"/>
                        <w:rPr>
                          <w:rFonts w:asciiTheme="minorHAnsi" w:hAnsiTheme="minorHAnsi"/>
                        </w:rPr>
                      </w:pPr>
                      <w:r w:rsidRPr="00511CCE">
                        <w:rPr>
                          <w:rFonts w:asciiTheme="minorHAnsi" w:hAnsiTheme="minorHAnsi"/>
                        </w:rPr>
                        <w:t xml:space="preserve">a v souladu s § </w:t>
                      </w:r>
                      <w:smartTag w:uri="urn:schemas-microsoft-com:office:smarttags" w:element="metricconverter">
                        <w:smartTagPr>
                          <w:attr w:name="ProductID" w:val="2586 a"/>
                        </w:smartTagPr>
                        <w:r w:rsidRPr="00511CCE">
                          <w:rPr>
                            <w:rFonts w:asciiTheme="minorHAnsi" w:hAnsiTheme="minorHAnsi"/>
                          </w:rPr>
                          <w:t>2586 a</w:t>
                        </w:r>
                      </w:smartTag>
                      <w:r w:rsidRPr="00511CCE">
                        <w:rPr>
                          <w:rFonts w:asciiTheme="minorHAnsi" w:hAnsiTheme="minorHAnsi"/>
                        </w:rPr>
                        <w:t xml:space="preserve"> násl. zákona č. 89/2012 Sb., občanský zákoník</w:t>
                      </w:r>
                    </w:p>
                    <w:p w14:paraId="0EB95F4E" w14:textId="77777777" w:rsidR="005568E4" w:rsidRPr="00511CCE" w:rsidRDefault="005568E4" w:rsidP="002F6885">
                      <w:pPr>
                        <w:spacing w:line="288" w:lineRule="auto"/>
                        <w:jc w:val="center"/>
                        <w:rPr>
                          <w:rFonts w:asciiTheme="minorHAnsi" w:hAnsiTheme="minorHAnsi"/>
                        </w:rPr>
                      </w:pPr>
                      <w:proofErr w:type="gramStart"/>
                      <w:r w:rsidRPr="00511CCE">
                        <w:rPr>
                          <w:rFonts w:asciiTheme="minorHAnsi" w:hAnsiTheme="minorHAnsi"/>
                        </w:rPr>
                        <w:t>mezi</w:t>
                      </w:r>
                      <w:proofErr w:type="gramEnd"/>
                    </w:p>
                    <w:p w14:paraId="5CE17150" w14:textId="77777777" w:rsidR="005568E4" w:rsidRPr="00E02B8E" w:rsidRDefault="005568E4" w:rsidP="002F6885">
                      <w:pPr>
                        <w:spacing w:line="288" w:lineRule="auto"/>
                        <w:rPr>
                          <w:rFonts w:asciiTheme="minorHAnsi" w:hAnsiTheme="minorHAnsi"/>
                          <w:b/>
                          <w:sz w:val="22"/>
                          <w:szCs w:val="22"/>
                        </w:rPr>
                      </w:pPr>
                      <w:r w:rsidRPr="00511CCE">
                        <w:rPr>
                          <w:rFonts w:asciiTheme="minorHAnsi" w:hAnsiTheme="minorHAnsi"/>
                          <w:b/>
                          <w:sz w:val="32"/>
                          <w:szCs w:val="32"/>
                        </w:rPr>
                        <w:t xml:space="preserve">   </w:t>
                      </w:r>
                      <w:r w:rsidRPr="00E02B8E">
                        <w:rPr>
                          <w:rFonts w:asciiTheme="minorHAnsi" w:hAnsiTheme="minorHAnsi"/>
                          <w:b/>
                          <w:sz w:val="22"/>
                          <w:szCs w:val="22"/>
                        </w:rPr>
                        <w:t>OBJEDNATELEM:</w:t>
                      </w:r>
                    </w:p>
                    <w:p w14:paraId="4FC4E566" w14:textId="77777777" w:rsidR="005568E4" w:rsidRPr="00511CCE" w:rsidRDefault="005568E4" w:rsidP="002F6885">
                      <w:pPr>
                        <w:spacing w:line="288" w:lineRule="auto"/>
                        <w:ind w:left="284"/>
                        <w:jc w:val="both"/>
                        <w:rPr>
                          <w:rFonts w:asciiTheme="minorHAnsi" w:hAnsiTheme="minorHAnsi"/>
                          <w:b/>
                          <w:bCs/>
                        </w:rPr>
                      </w:pPr>
                      <w:r w:rsidRPr="00511CCE">
                        <w:rPr>
                          <w:rFonts w:asciiTheme="minorHAnsi" w:hAnsiTheme="minorHAnsi"/>
                          <w:b/>
                          <w:bCs/>
                        </w:rPr>
                        <w:t>Městská část Praha 6</w:t>
                      </w:r>
                    </w:p>
                    <w:p w14:paraId="4FA16401" w14:textId="77777777" w:rsidR="005568E4" w:rsidRPr="00E02B8E" w:rsidRDefault="005568E4" w:rsidP="002F6885">
                      <w:pPr>
                        <w:spacing w:line="288" w:lineRule="auto"/>
                        <w:ind w:left="284"/>
                        <w:jc w:val="both"/>
                        <w:rPr>
                          <w:rFonts w:asciiTheme="minorHAnsi" w:hAnsiTheme="minorHAnsi"/>
                          <w:bCs/>
                          <w:sz w:val="22"/>
                          <w:szCs w:val="22"/>
                        </w:rPr>
                      </w:pPr>
                      <w:r w:rsidRPr="00E02B8E">
                        <w:rPr>
                          <w:rFonts w:asciiTheme="minorHAnsi" w:hAnsiTheme="minorHAnsi"/>
                          <w:bCs/>
                          <w:sz w:val="22"/>
                          <w:szCs w:val="22"/>
                        </w:rPr>
                        <w:t>Čs. armády 23, 160 52  Praha 6</w:t>
                      </w:r>
                    </w:p>
                    <w:p w14:paraId="7D864E0E" w14:textId="77777777" w:rsidR="005568E4" w:rsidRPr="00E02B8E" w:rsidRDefault="005568E4" w:rsidP="002F6885">
                      <w:pPr>
                        <w:spacing w:line="288" w:lineRule="auto"/>
                        <w:ind w:left="284"/>
                        <w:jc w:val="both"/>
                        <w:rPr>
                          <w:rFonts w:asciiTheme="minorHAnsi" w:hAnsiTheme="minorHAnsi"/>
                          <w:bCs/>
                          <w:sz w:val="22"/>
                          <w:szCs w:val="22"/>
                        </w:rPr>
                      </w:pPr>
                      <w:r w:rsidRPr="00E02B8E">
                        <w:rPr>
                          <w:rFonts w:asciiTheme="minorHAnsi" w:hAnsiTheme="minorHAnsi"/>
                          <w:bCs/>
                          <w:sz w:val="22"/>
                          <w:szCs w:val="22"/>
                        </w:rPr>
                        <w:t>IČ: 00063703</w:t>
                      </w:r>
                    </w:p>
                    <w:p w14:paraId="246D6B2B" w14:textId="77777777" w:rsidR="005568E4" w:rsidRPr="00E02B8E" w:rsidRDefault="005568E4" w:rsidP="002F6885">
                      <w:pPr>
                        <w:spacing w:line="288" w:lineRule="auto"/>
                        <w:ind w:left="284"/>
                        <w:jc w:val="both"/>
                        <w:rPr>
                          <w:rFonts w:asciiTheme="minorHAnsi" w:hAnsiTheme="minorHAnsi"/>
                          <w:bCs/>
                          <w:sz w:val="22"/>
                          <w:szCs w:val="22"/>
                        </w:rPr>
                      </w:pPr>
                      <w:r w:rsidRPr="00E02B8E">
                        <w:rPr>
                          <w:rFonts w:asciiTheme="minorHAnsi" w:hAnsiTheme="minorHAnsi"/>
                          <w:bCs/>
                          <w:sz w:val="22"/>
                          <w:szCs w:val="22"/>
                        </w:rPr>
                        <w:t>DIČ: CZ00063703</w:t>
                      </w:r>
                    </w:p>
                    <w:p w14:paraId="03FFCFFE" w14:textId="2E8A5B16" w:rsidR="005568E4" w:rsidRPr="00E02B8E" w:rsidRDefault="005568E4" w:rsidP="00060344">
                      <w:pPr>
                        <w:widowControl w:val="0"/>
                        <w:tabs>
                          <w:tab w:val="left" w:pos="1800"/>
                        </w:tabs>
                        <w:spacing w:line="288" w:lineRule="auto"/>
                        <w:ind w:left="284"/>
                        <w:jc w:val="both"/>
                        <w:rPr>
                          <w:rFonts w:asciiTheme="minorHAnsi" w:hAnsiTheme="minorHAnsi"/>
                          <w:bCs/>
                          <w:color w:val="4472C4"/>
                          <w:sz w:val="22"/>
                          <w:szCs w:val="22"/>
                        </w:rPr>
                      </w:pPr>
                      <w:r w:rsidRPr="00E02B8E">
                        <w:rPr>
                          <w:rFonts w:asciiTheme="minorHAnsi" w:hAnsiTheme="minorHAnsi"/>
                          <w:bCs/>
                          <w:sz w:val="22"/>
                          <w:szCs w:val="22"/>
                        </w:rPr>
                        <w:t xml:space="preserve">zastoupená </w:t>
                      </w:r>
                      <w:r w:rsidRPr="00E02B8E">
                        <w:rPr>
                          <w:rFonts w:asciiTheme="minorHAnsi" w:hAnsiTheme="minorHAnsi"/>
                          <w:bCs/>
                          <w:color w:val="4472C4" w:themeColor="accent5"/>
                          <w:sz w:val="22"/>
                          <w:szCs w:val="22"/>
                        </w:rPr>
                        <w:t xml:space="preserve">na základě příkazní smlouvy č. …. </w:t>
                      </w:r>
                      <w:proofErr w:type="gramStart"/>
                      <w:r w:rsidRPr="00E02B8E">
                        <w:rPr>
                          <w:rFonts w:asciiTheme="minorHAnsi" w:hAnsiTheme="minorHAnsi"/>
                          <w:bCs/>
                          <w:color w:val="4472C4" w:themeColor="accent5"/>
                          <w:sz w:val="22"/>
                          <w:szCs w:val="22"/>
                        </w:rPr>
                        <w:t>ze</w:t>
                      </w:r>
                      <w:proofErr w:type="gramEnd"/>
                      <w:r w:rsidRPr="00E02B8E">
                        <w:rPr>
                          <w:rFonts w:asciiTheme="minorHAnsi" w:hAnsiTheme="minorHAnsi"/>
                          <w:bCs/>
                          <w:color w:val="4472C4" w:themeColor="accent5"/>
                          <w:sz w:val="22"/>
                          <w:szCs w:val="22"/>
                        </w:rPr>
                        <w:t xml:space="preserve"> dne ….</w:t>
                      </w:r>
                    </w:p>
                    <w:p w14:paraId="07DAFCE6" w14:textId="77777777" w:rsidR="005568E4" w:rsidRPr="00511CCE" w:rsidRDefault="005568E4" w:rsidP="002F6885">
                      <w:pPr>
                        <w:widowControl w:val="0"/>
                        <w:tabs>
                          <w:tab w:val="left" w:pos="1800"/>
                        </w:tabs>
                        <w:spacing w:line="288" w:lineRule="auto"/>
                        <w:ind w:firstLine="360"/>
                        <w:jc w:val="both"/>
                        <w:rPr>
                          <w:rFonts w:asciiTheme="minorHAnsi" w:hAnsiTheme="minorHAnsi"/>
                          <w:b/>
                        </w:rPr>
                      </w:pPr>
                      <w:r w:rsidRPr="00511CCE">
                        <w:rPr>
                          <w:rFonts w:asciiTheme="minorHAnsi" w:hAnsiTheme="minorHAnsi"/>
                        </w:rPr>
                        <w:tab/>
                      </w:r>
                      <w:r w:rsidRPr="00511CCE">
                        <w:rPr>
                          <w:rFonts w:asciiTheme="minorHAnsi" w:hAnsiTheme="minorHAnsi"/>
                          <w:b/>
                        </w:rPr>
                        <w:t>SNEO, a.s.</w:t>
                      </w:r>
                    </w:p>
                    <w:p w14:paraId="7724AAD0" w14:textId="77777777" w:rsidR="005568E4" w:rsidRPr="00E02B8E" w:rsidRDefault="005568E4" w:rsidP="008617BE">
                      <w:pPr>
                        <w:tabs>
                          <w:tab w:val="left" w:pos="1800"/>
                        </w:tabs>
                        <w:spacing w:line="288" w:lineRule="auto"/>
                        <w:ind w:firstLine="360"/>
                        <w:jc w:val="both"/>
                        <w:rPr>
                          <w:rFonts w:asciiTheme="minorHAnsi" w:hAnsiTheme="minorHAnsi"/>
                          <w:sz w:val="22"/>
                          <w:szCs w:val="22"/>
                        </w:rPr>
                      </w:pPr>
                      <w:r w:rsidRPr="00511CCE">
                        <w:rPr>
                          <w:rFonts w:asciiTheme="minorHAnsi" w:hAnsiTheme="minorHAnsi"/>
                        </w:rPr>
                        <w:tab/>
                      </w:r>
                      <w:r w:rsidRPr="00E02B8E">
                        <w:rPr>
                          <w:rFonts w:asciiTheme="minorHAnsi" w:hAnsiTheme="minorHAnsi"/>
                          <w:sz w:val="22"/>
                          <w:szCs w:val="22"/>
                        </w:rPr>
                        <w:t>se sídlem: Nad Alejí 1876/2, 162 05 Praha 6</w:t>
                      </w:r>
                    </w:p>
                    <w:p w14:paraId="54B9F4A8" w14:textId="77777777" w:rsidR="005568E4" w:rsidRPr="00E02B8E" w:rsidRDefault="005568E4" w:rsidP="002F6885">
                      <w:pPr>
                        <w:tabs>
                          <w:tab w:val="left" w:pos="1800"/>
                          <w:tab w:val="left" w:pos="3060"/>
                        </w:tabs>
                        <w:spacing w:line="288" w:lineRule="auto"/>
                        <w:ind w:firstLine="360"/>
                        <w:jc w:val="both"/>
                        <w:rPr>
                          <w:rFonts w:asciiTheme="minorHAnsi" w:hAnsiTheme="minorHAnsi"/>
                          <w:sz w:val="22"/>
                          <w:szCs w:val="22"/>
                        </w:rPr>
                      </w:pPr>
                      <w:r w:rsidRPr="00E02B8E">
                        <w:rPr>
                          <w:rFonts w:asciiTheme="minorHAnsi" w:hAnsiTheme="minorHAnsi"/>
                          <w:sz w:val="22"/>
                          <w:szCs w:val="22"/>
                        </w:rPr>
                        <w:tab/>
                        <w:t xml:space="preserve">zastoupená: </w:t>
                      </w:r>
                      <w:r w:rsidRPr="00E02B8E">
                        <w:rPr>
                          <w:rFonts w:asciiTheme="minorHAnsi" w:hAnsiTheme="minorHAnsi"/>
                          <w:sz w:val="22"/>
                          <w:szCs w:val="22"/>
                        </w:rPr>
                        <w:tab/>
                        <w:t>Tomášem Jílkem, předsedou představenstva</w:t>
                      </w:r>
                    </w:p>
                    <w:p w14:paraId="7CEBBE0C" w14:textId="77777777" w:rsidR="005568E4" w:rsidRPr="00E02B8E" w:rsidRDefault="005568E4" w:rsidP="002F6885">
                      <w:pPr>
                        <w:tabs>
                          <w:tab w:val="left" w:pos="1800"/>
                          <w:tab w:val="left" w:pos="3060"/>
                        </w:tabs>
                        <w:spacing w:line="288" w:lineRule="auto"/>
                        <w:ind w:firstLine="360"/>
                        <w:jc w:val="both"/>
                        <w:rPr>
                          <w:rFonts w:asciiTheme="minorHAnsi" w:hAnsiTheme="minorHAnsi"/>
                          <w:sz w:val="22"/>
                          <w:szCs w:val="22"/>
                        </w:rPr>
                      </w:pPr>
                      <w:r w:rsidRPr="00E02B8E">
                        <w:rPr>
                          <w:rFonts w:asciiTheme="minorHAnsi" w:hAnsiTheme="minorHAnsi"/>
                          <w:color w:val="FF0000"/>
                          <w:sz w:val="22"/>
                          <w:szCs w:val="22"/>
                        </w:rPr>
                        <w:tab/>
                      </w:r>
                      <w:r w:rsidRPr="00E02B8E">
                        <w:rPr>
                          <w:rFonts w:asciiTheme="minorHAnsi" w:hAnsiTheme="minorHAnsi"/>
                          <w:color w:val="FF0000"/>
                          <w:sz w:val="22"/>
                          <w:szCs w:val="22"/>
                        </w:rPr>
                        <w:tab/>
                      </w:r>
                      <w:r w:rsidRPr="00E02B8E">
                        <w:rPr>
                          <w:rFonts w:asciiTheme="minorHAnsi" w:hAnsiTheme="minorHAnsi"/>
                          <w:sz w:val="22"/>
                          <w:szCs w:val="22"/>
                        </w:rPr>
                        <w:t>Ing. Petrem Macháčkem, místopředsedou představenstva</w:t>
                      </w:r>
                    </w:p>
                    <w:p w14:paraId="7AE6DD93" w14:textId="77777777" w:rsidR="005568E4" w:rsidRPr="00E02B8E" w:rsidRDefault="005568E4" w:rsidP="002F6885">
                      <w:pPr>
                        <w:tabs>
                          <w:tab w:val="left" w:pos="1800"/>
                          <w:tab w:val="left" w:pos="3060"/>
                        </w:tabs>
                        <w:spacing w:line="288" w:lineRule="auto"/>
                        <w:ind w:firstLine="360"/>
                        <w:jc w:val="both"/>
                        <w:rPr>
                          <w:rFonts w:asciiTheme="minorHAnsi" w:hAnsiTheme="minorHAnsi"/>
                          <w:sz w:val="22"/>
                          <w:szCs w:val="22"/>
                        </w:rPr>
                      </w:pPr>
                      <w:r w:rsidRPr="00E02B8E">
                        <w:rPr>
                          <w:rFonts w:asciiTheme="minorHAnsi" w:hAnsiTheme="minorHAnsi"/>
                          <w:sz w:val="22"/>
                          <w:szCs w:val="22"/>
                        </w:rPr>
                        <w:tab/>
                        <w:t>IČ:  27114112</w:t>
                      </w:r>
                    </w:p>
                    <w:p w14:paraId="05CF3D21" w14:textId="77777777" w:rsidR="005568E4" w:rsidRPr="00E02B8E" w:rsidRDefault="005568E4" w:rsidP="002F6885">
                      <w:pPr>
                        <w:tabs>
                          <w:tab w:val="left" w:pos="360"/>
                        </w:tabs>
                        <w:spacing w:line="288" w:lineRule="auto"/>
                        <w:jc w:val="both"/>
                        <w:rPr>
                          <w:rFonts w:asciiTheme="minorHAnsi" w:hAnsiTheme="minorHAnsi"/>
                          <w:sz w:val="22"/>
                          <w:szCs w:val="22"/>
                        </w:rPr>
                      </w:pPr>
                      <w:r w:rsidRPr="00E02B8E">
                        <w:rPr>
                          <w:rFonts w:asciiTheme="minorHAnsi" w:hAnsiTheme="minorHAnsi"/>
                          <w:sz w:val="22"/>
                          <w:szCs w:val="22"/>
                        </w:rPr>
                        <w:tab/>
                      </w:r>
                      <w:r w:rsidRPr="00E02B8E">
                        <w:rPr>
                          <w:rFonts w:asciiTheme="minorHAnsi" w:hAnsiTheme="minorHAnsi"/>
                          <w:sz w:val="22"/>
                          <w:szCs w:val="22"/>
                        </w:rPr>
                        <w:tab/>
                        <w:t xml:space="preserve">                    DIČ:  CZ27114112</w:t>
                      </w:r>
                      <w:r w:rsidRPr="00E02B8E">
                        <w:rPr>
                          <w:rFonts w:asciiTheme="minorHAnsi" w:hAnsiTheme="minorHAnsi"/>
                          <w:sz w:val="22"/>
                          <w:szCs w:val="22"/>
                        </w:rPr>
                        <w:tab/>
                      </w:r>
                    </w:p>
                    <w:p w14:paraId="7A68BDAD" w14:textId="77777777" w:rsidR="005568E4" w:rsidRPr="00E02B8E" w:rsidRDefault="005568E4" w:rsidP="002F6885">
                      <w:pPr>
                        <w:tabs>
                          <w:tab w:val="left" w:pos="360"/>
                        </w:tabs>
                        <w:spacing w:line="288" w:lineRule="auto"/>
                        <w:ind w:left="1416"/>
                        <w:jc w:val="both"/>
                        <w:rPr>
                          <w:rFonts w:asciiTheme="minorHAnsi" w:hAnsiTheme="minorHAnsi"/>
                          <w:sz w:val="22"/>
                          <w:szCs w:val="22"/>
                        </w:rPr>
                      </w:pPr>
                      <w:r w:rsidRPr="00E02B8E">
                        <w:rPr>
                          <w:rFonts w:asciiTheme="minorHAnsi" w:hAnsiTheme="minorHAnsi"/>
                          <w:sz w:val="22"/>
                          <w:szCs w:val="22"/>
                        </w:rPr>
                        <w:t xml:space="preserve">      zapsána v OR u Městského soudu v Praze, oddíl B, vložka 9085</w:t>
                      </w:r>
                    </w:p>
                    <w:p w14:paraId="1F4199E0" w14:textId="77777777" w:rsidR="005568E4" w:rsidRPr="00E02B8E" w:rsidRDefault="005568E4" w:rsidP="002F6885">
                      <w:pPr>
                        <w:tabs>
                          <w:tab w:val="left" w:pos="360"/>
                        </w:tabs>
                        <w:spacing w:line="288" w:lineRule="auto"/>
                        <w:ind w:left="1416"/>
                        <w:jc w:val="both"/>
                        <w:rPr>
                          <w:rFonts w:asciiTheme="minorHAnsi" w:hAnsiTheme="minorHAnsi"/>
                          <w:sz w:val="22"/>
                          <w:szCs w:val="22"/>
                        </w:rPr>
                      </w:pPr>
                      <w:r w:rsidRPr="00E02B8E">
                        <w:rPr>
                          <w:rFonts w:asciiTheme="minorHAnsi" w:hAnsiTheme="minorHAnsi"/>
                          <w:sz w:val="22"/>
                          <w:szCs w:val="22"/>
                        </w:rPr>
                        <w:t xml:space="preserve">      identifikátor datové schránky: 9h6siaq</w:t>
                      </w:r>
                    </w:p>
                    <w:p w14:paraId="78DACE3E" w14:textId="4095E6DA" w:rsidR="005568E4" w:rsidRPr="00E02B8E" w:rsidRDefault="005568E4" w:rsidP="00060344">
                      <w:pPr>
                        <w:tabs>
                          <w:tab w:val="left" w:pos="284"/>
                          <w:tab w:val="left" w:pos="2340"/>
                        </w:tabs>
                        <w:spacing w:line="288" w:lineRule="auto"/>
                        <w:ind w:left="284" w:right="70"/>
                        <w:jc w:val="both"/>
                        <w:rPr>
                          <w:rFonts w:asciiTheme="minorHAnsi" w:hAnsiTheme="minorHAnsi"/>
                          <w:sz w:val="22"/>
                          <w:szCs w:val="22"/>
                        </w:rPr>
                      </w:pPr>
                      <w:r w:rsidRPr="00E02B8E">
                        <w:rPr>
                          <w:rFonts w:asciiTheme="minorHAnsi" w:hAnsiTheme="minorHAnsi"/>
                          <w:sz w:val="22"/>
                          <w:szCs w:val="22"/>
                        </w:rPr>
                        <w:t>a</w:t>
                      </w:r>
                    </w:p>
                    <w:p w14:paraId="7D271FF9" w14:textId="77777777" w:rsidR="005568E4" w:rsidRPr="00E02B8E" w:rsidRDefault="005568E4" w:rsidP="002F6885">
                      <w:pPr>
                        <w:tabs>
                          <w:tab w:val="left" w:pos="284"/>
                          <w:tab w:val="left" w:pos="2340"/>
                        </w:tabs>
                        <w:spacing w:line="288" w:lineRule="auto"/>
                        <w:ind w:left="284" w:right="70"/>
                        <w:jc w:val="both"/>
                        <w:rPr>
                          <w:rFonts w:asciiTheme="minorHAnsi" w:hAnsiTheme="minorHAnsi"/>
                          <w:b/>
                          <w:sz w:val="22"/>
                          <w:szCs w:val="22"/>
                          <w:highlight w:val="yellow"/>
                        </w:rPr>
                      </w:pPr>
                      <w:r w:rsidRPr="00E02B8E">
                        <w:rPr>
                          <w:rFonts w:asciiTheme="minorHAnsi" w:hAnsiTheme="minorHAnsi"/>
                          <w:b/>
                          <w:sz w:val="22"/>
                          <w:szCs w:val="22"/>
                          <w:highlight w:val="yellow"/>
                        </w:rPr>
                        <w:t>ZHOTOVITELEM:</w:t>
                      </w:r>
                      <w:r w:rsidRPr="00E02B8E">
                        <w:rPr>
                          <w:rFonts w:asciiTheme="minorHAnsi" w:hAnsiTheme="minorHAnsi"/>
                          <w:b/>
                          <w:sz w:val="22"/>
                          <w:szCs w:val="22"/>
                          <w:highlight w:val="yellow"/>
                        </w:rPr>
                        <w:tab/>
                      </w:r>
                    </w:p>
                    <w:p w14:paraId="6102929C" w14:textId="77777777" w:rsidR="005568E4" w:rsidRPr="00E02B8E" w:rsidRDefault="005568E4" w:rsidP="002F6885">
                      <w:pPr>
                        <w:tabs>
                          <w:tab w:val="left" w:pos="284"/>
                          <w:tab w:val="left" w:pos="2340"/>
                          <w:tab w:val="left" w:pos="4740"/>
                        </w:tabs>
                        <w:spacing w:line="288" w:lineRule="auto"/>
                        <w:ind w:left="284" w:right="70"/>
                        <w:jc w:val="both"/>
                        <w:rPr>
                          <w:rFonts w:asciiTheme="minorHAnsi" w:hAnsiTheme="minorHAnsi"/>
                          <w:sz w:val="22"/>
                          <w:szCs w:val="22"/>
                          <w:highlight w:val="yellow"/>
                        </w:rPr>
                      </w:pPr>
                      <w:r w:rsidRPr="00E02B8E">
                        <w:rPr>
                          <w:rFonts w:asciiTheme="minorHAnsi" w:hAnsiTheme="minorHAnsi"/>
                          <w:sz w:val="22"/>
                          <w:szCs w:val="22"/>
                          <w:highlight w:val="yellow"/>
                        </w:rPr>
                        <w:t>…</w:t>
                      </w:r>
                    </w:p>
                    <w:p w14:paraId="3ABF4DF4" w14:textId="77777777" w:rsidR="005568E4" w:rsidRPr="00E02B8E" w:rsidRDefault="005568E4" w:rsidP="002F6885">
                      <w:pPr>
                        <w:tabs>
                          <w:tab w:val="left" w:pos="284"/>
                          <w:tab w:val="left" w:pos="2340"/>
                          <w:tab w:val="left" w:pos="4740"/>
                        </w:tabs>
                        <w:spacing w:line="288" w:lineRule="auto"/>
                        <w:ind w:left="284" w:right="70"/>
                        <w:jc w:val="both"/>
                        <w:rPr>
                          <w:rFonts w:asciiTheme="minorHAnsi" w:hAnsiTheme="minorHAnsi"/>
                          <w:sz w:val="22"/>
                          <w:szCs w:val="22"/>
                          <w:highlight w:val="yellow"/>
                        </w:rPr>
                      </w:pPr>
                      <w:r w:rsidRPr="00E02B8E">
                        <w:rPr>
                          <w:rFonts w:asciiTheme="minorHAnsi" w:hAnsiTheme="minorHAnsi"/>
                          <w:sz w:val="22"/>
                          <w:szCs w:val="22"/>
                          <w:highlight w:val="yellow"/>
                        </w:rPr>
                        <w:t>se sídlem:</w:t>
                      </w:r>
                      <w:r w:rsidRPr="00E02B8E">
                        <w:rPr>
                          <w:rFonts w:asciiTheme="minorHAnsi" w:hAnsiTheme="minorHAnsi"/>
                          <w:sz w:val="22"/>
                          <w:szCs w:val="22"/>
                          <w:highlight w:val="yellow"/>
                        </w:rPr>
                        <w:tab/>
                      </w:r>
                    </w:p>
                    <w:p w14:paraId="581E56F7" w14:textId="77777777" w:rsidR="005568E4" w:rsidRPr="00E02B8E" w:rsidRDefault="005568E4" w:rsidP="002F6885">
                      <w:pPr>
                        <w:tabs>
                          <w:tab w:val="left" w:pos="284"/>
                          <w:tab w:val="left" w:pos="2340"/>
                        </w:tabs>
                        <w:spacing w:line="288" w:lineRule="auto"/>
                        <w:ind w:left="284" w:right="70"/>
                        <w:jc w:val="both"/>
                        <w:rPr>
                          <w:rFonts w:asciiTheme="minorHAnsi" w:hAnsiTheme="minorHAnsi"/>
                          <w:sz w:val="22"/>
                          <w:szCs w:val="22"/>
                          <w:highlight w:val="yellow"/>
                        </w:rPr>
                      </w:pPr>
                      <w:r w:rsidRPr="00E02B8E">
                        <w:rPr>
                          <w:rFonts w:asciiTheme="minorHAnsi" w:hAnsiTheme="minorHAnsi"/>
                          <w:sz w:val="22"/>
                          <w:szCs w:val="22"/>
                          <w:highlight w:val="yellow"/>
                        </w:rPr>
                        <w:t xml:space="preserve">zastoupena: </w:t>
                      </w:r>
                    </w:p>
                    <w:p w14:paraId="1EFB2CF5" w14:textId="77777777" w:rsidR="005568E4" w:rsidRPr="00E02B8E" w:rsidRDefault="005568E4" w:rsidP="002F6885">
                      <w:pPr>
                        <w:tabs>
                          <w:tab w:val="left" w:pos="284"/>
                          <w:tab w:val="left" w:pos="2340"/>
                        </w:tabs>
                        <w:spacing w:line="288" w:lineRule="auto"/>
                        <w:ind w:left="284" w:right="70"/>
                        <w:jc w:val="both"/>
                        <w:rPr>
                          <w:rFonts w:asciiTheme="minorHAnsi" w:hAnsiTheme="minorHAnsi"/>
                          <w:sz w:val="22"/>
                          <w:szCs w:val="22"/>
                          <w:highlight w:val="yellow"/>
                        </w:rPr>
                      </w:pPr>
                      <w:r w:rsidRPr="00E02B8E">
                        <w:rPr>
                          <w:rFonts w:asciiTheme="minorHAnsi" w:hAnsiTheme="minorHAnsi"/>
                          <w:sz w:val="22"/>
                          <w:szCs w:val="22"/>
                          <w:highlight w:val="yellow"/>
                        </w:rPr>
                        <w:t xml:space="preserve">IČ: </w:t>
                      </w:r>
                    </w:p>
                    <w:p w14:paraId="24F863B6" w14:textId="77777777" w:rsidR="005568E4" w:rsidRPr="00E02B8E" w:rsidRDefault="005568E4" w:rsidP="002F6885">
                      <w:pPr>
                        <w:tabs>
                          <w:tab w:val="left" w:pos="284"/>
                          <w:tab w:val="left" w:pos="2340"/>
                        </w:tabs>
                        <w:spacing w:line="288" w:lineRule="auto"/>
                        <w:ind w:left="284" w:right="70"/>
                        <w:jc w:val="both"/>
                        <w:rPr>
                          <w:rFonts w:asciiTheme="minorHAnsi" w:hAnsiTheme="minorHAnsi"/>
                          <w:sz w:val="22"/>
                          <w:szCs w:val="22"/>
                          <w:highlight w:val="yellow"/>
                        </w:rPr>
                      </w:pPr>
                      <w:r w:rsidRPr="00E02B8E">
                        <w:rPr>
                          <w:rFonts w:asciiTheme="minorHAnsi" w:hAnsiTheme="minorHAnsi"/>
                          <w:sz w:val="22"/>
                          <w:szCs w:val="22"/>
                          <w:highlight w:val="yellow"/>
                        </w:rPr>
                        <w:t xml:space="preserve">DIČ: </w:t>
                      </w:r>
                    </w:p>
                    <w:p w14:paraId="6815F323" w14:textId="77777777" w:rsidR="005568E4" w:rsidRPr="00E02B8E" w:rsidRDefault="005568E4" w:rsidP="002F6885">
                      <w:pPr>
                        <w:tabs>
                          <w:tab w:val="left" w:pos="284"/>
                          <w:tab w:val="left" w:pos="2340"/>
                        </w:tabs>
                        <w:spacing w:line="288" w:lineRule="auto"/>
                        <w:ind w:left="284" w:right="70"/>
                        <w:jc w:val="both"/>
                        <w:rPr>
                          <w:rFonts w:asciiTheme="minorHAnsi" w:hAnsiTheme="minorHAnsi"/>
                          <w:sz w:val="22"/>
                          <w:szCs w:val="22"/>
                          <w:highlight w:val="yellow"/>
                        </w:rPr>
                      </w:pPr>
                      <w:r w:rsidRPr="00E02B8E">
                        <w:rPr>
                          <w:rFonts w:asciiTheme="minorHAnsi" w:hAnsiTheme="minorHAnsi"/>
                          <w:sz w:val="22"/>
                          <w:szCs w:val="22"/>
                          <w:highlight w:val="yellow"/>
                        </w:rPr>
                        <w:t>Společnost je zapsaná v OR vedeném u …., oddíl, … vložka…</w:t>
                      </w:r>
                    </w:p>
                    <w:p w14:paraId="2D1D847F" w14:textId="77777777" w:rsidR="005568E4" w:rsidRPr="00E02B8E" w:rsidRDefault="005568E4" w:rsidP="002F6885">
                      <w:pPr>
                        <w:tabs>
                          <w:tab w:val="left" w:pos="284"/>
                          <w:tab w:val="left" w:pos="360"/>
                        </w:tabs>
                        <w:suppressAutoHyphens/>
                        <w:spacing w:line="288" w:lineRule="auto"/>
                        <w:ind w:left="284"/>
                        <w:jc w:val="both"/>
                        <w:rPr>
                          <w:rFonts w:asciiTheme="minorHAnsi" w:hAnsiTheme="minorHAnsi"/>
                          <w:sz w:val="22"/>
                          <w:szCs w:val="22"/>
                          <w:highlight w:val="yellow"/>
                          <w:lang w:eastAsia="ar-SA"/>
                        </w:rPr>
                      </w:pPr>
                      <w:r w:rsidRPr="00E02B8E">
                        <w:rPr>
                          <w:rFonts w:asciiTheme="minorHAnsi" w:hAnsiTheme="minorHAnsi"/>
                          <w:sz w:val="22"/>
                          <w:szCs w:val="22"/>
                          <w:highlight w:val="yellow"/>
                          <w:lang w:eastAsia="ar-SA"/>
                        </w:rPr>
                        <w:t>identifikátor datové schránky:</w:t>
                      </w:r>
                    </w:p>
                    <w:p w14:paraId="5FFC5576" w14:textId="5D8DE2B5" w:rsidR="005568E4" w:rsidRPr="00E02B8E" w:rsidRDefault="005568E4" w:rsidP="00060344">
                      <w:pPr>
                        <w:tabs>
                          <w:tab w:val="left" w:pos="284"/>
                          <w:tab w:val="left" w:pos="2160"/>
                          <w:tab w:val="left" w:pos="2340"/>
                        </w:tabs>
                        <w:spacing w:line="288" w:lineRule="auto"/>
                        <w:ind w:left="284" w:right="70"/>
                        <w:rPr>
                          <w:rFonts w:asciiTheme="minorHAnsi" w:hAnsiTheme="minorHAnsi"/>
                          <w:sz w:val="22"/>
                          <w:szCs w:val="22"/>
                        </w:rPr>
                      </w:pPr>
                      <w:r w:rsidRPr="00E02B8E">
                        <w:rPr>
                          <w:rFonts w:asciiTheme="minorHAnsi" w:hAnsiTheme="minorHAnsi"/>
                          <w:sz w:val="22"/>
                          <w:szCs w:val="22"/>
                          <w:highlight w:val="yellow"/>
                        </w:rPr>
                        <w:t>Bankovní spojení:</w:t>
                      </w:r>
                      <w:r w:rsidRPr="00E02B8E">
                        <w:rPr>
                          <w:rFonts w:asciiTheme="minorHAnsi" w:hAnsiTheme="minorHAnsi"/>
                          <w:sz w:val="22"/>
                          <w:szCs w:val="22"/>
                        </w:rPr>
                        <w:t xml:space="preserve"> </w:t>
                      </w:r>
                    </w:p>
                    <w:p w14:paraId="6E677D56" w14:textId="645C9FF6" w:rsidR="005568E4" w:rsidRPr="00E02B8E" w:rsidRDefault="005568E4" w:rsidP="002F6885">
                      <w:pPr>
                        <w:tabs>
                          <w:tab w:val="left" w:pos="2160"/>
                          <w:tab w:val="left" w:pos="2340"/>
                        </w:tabs>
                        <w:spacing w:line="288" w:lineRule="auto"/>
                        <w:ind w:right="70"/>
                        <w:rPr>
                          <w:rFonts w:asciiTheme="minorHAnsi" w:hAnsiTheme="minorHAnsi"/>
                          <w:sz w:val="22"/>
                          <w:szCs w:val="22"/>
                        </w:rPr>
                      </w:pPr>
                      <w:r w:rsidRPr="00E02B8E">
                        <w:rPr>
                          <w:rFonts w:asciiTheme="minorHAnsi" w:hAnsiTheme="minorHAnsi"/>
                          <w:color w:val="00B050"/>
                          <w:sz w:val="22"/>
                          <w:szCs w:val="22"/>
                        </w:rPr>
                        <w:t xml:space="preserve">  </w:t>
                      </w:r>
                      <w:r w:rsidR="00E02B8E">
                        <w:rPr>
                          <w:noProof/>
                        </w:rPr>
                        <w:drawing>
                          <wp:inline distT="0" distB="0" distL="0" distR="0" wp14:anchorId="507190D5" wp14:editId="2FCE2DDF">
                            <wp:extent cx="5385720" cy="1356995"/>
                            <wp:effectExtent l="0" t="0" r="5715" b="0"/>
                            <wp:docPr id="2" name="obrázek 1" descr="http://penizeproprahu.cz/wp-content/uploads/2017/03/CZ_RO_B_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enizeproprahu.cz/wp-content/uploads/2017/03/CZ_RO_B_C.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29027" cy="1367907"/>
                                    </a:xfrm>
                                    <a:prstGeom prst="rect">
                                      <a:avLst/>
                                    </a:prstGeom>
                                    <a:noFill/>
                                    <a:ln>
                                      <a:noFill/>
                                    </a:ln>
                                  </pic:spPr>
                                </pic:pic>
                              </a:graphicData>
                            </a:graphic>
                          </wp:inline>
                        </w:drawing>
                      </w:r>
                      <w:r w:rsidRPr="00E02B8E">
                        <w:rPr>
                          <w:rFonts w:asciiTheme="minorHAnsi" w:hAnsiTheme="minorHAnsi"/>
                          <w:color w:val="00B050"/>
                          <w:sz w:val="22"/>
                          <w:szCs w:val="22"/>
                        </w:rPr>
                        <w:t xml:space="preserve">   </w:t>
                      </w:r>
                      <w:r w:rsidRPr="00E02B8E">
                        <w:rPr>
                          <w:rFonts w:asciiTheme="minorHAnsi" w:hAnsiTheme="minorHAnsi"/>
                          <w:sz w:val="22"/>
                          <w:szCs w:val="22"/>
                        </w:rPr>
                        <w:t>Dále společně také „smluvní strany“</w:t>
                      </w:r>
                    </w:p>
                    <w:p w14:paraId="1340348C" w14:textId="468D688D" w:rsidR="005568E4" w:rsidRPr="00511CCE" w:rsidRDefault="005568E4" w:rsidP="002F6885">
                      <w:pPr>
                        <w:spacing w:line="288" w:lineRule="auto"/>
                        <w:rPr>
                          <w:rFonts w:asciiTheme="minorHAnsi" w:hAnsiTheme="minorHAnsi"/>
                        </w:rPr>
                      </w:pPr>
                    </w:p>
                    <w:p w14:paraId="212C8C58" w14:textId="77777777" w:rsidR="005568E4" w:rsidRPr="00511CCE" w:rsidRDefault="005568E4" w:rsidP="002F6885">
                      <w:pPr>
                        <w:spacing w:line="288" w:lineRule="auto"/>
                        <w:rPr>
                          <w:rFonts w:asciiTheme="minorHAnsi" w:hAnsiTheme="minorHAnsi"/>
                        </w:rPr>
                      </w:pPr>
                    </w:p>
                  </w:txbxContent>
                </v:textbox>
                <w10:wrap type="square"/>
              </v:shape>
            </w:pict>
          </mc:Fallback>
        </mc:AlternateContent>
      </w:r>
    </w:p>
    <w:p w14:paraId="57A027ED" w14:textId="77777777" w:rsidR="002F6885" w:rsidRPr="00511CCE" w:rsidRDefault="002F6885" w:rsidP="00180C58">
      <w:pPr>
        <w:pStyle w:val="Nzev"/>
        <w:tabs>
          <w:tab w:val="left" w:pos="1440"/>
        </w:tabs>
        <w:ind w:right="70"/>
        <w:jc w:val="both"/>
        <w:rPr>
          <w:rFonts w:asciiTheme="minorHAnsi" w:hAnsiTheme="minorHAnsi"/>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blLook w:val="04A0" w:firstRow="1" w:lastRow="0" w:firstColumn="1" w:lastColumn="0" w:noHBand="0" w:noVBand="1"/>
      </w:tblPr>
      <w:tblGrid>
        <w:gridCol w:w="9062"/>
      </w:tblGrid>
      <w:tr w:rsidR="006042CB" w:rsidRPr="00511CCE" w14:paraId="4FF7045F" w14:textId="77777777" w:rsidTr="00667E2F">
        <w:trPr>
          <w:trHeight w:val="449"/>
        </w:trPr>
        <w:tc>
          <w:tcPr>
            <w:tcW w:w="9223" w:type="dxa"/>
            <w:shd w:val="clear" w:color="auto" w:fill="E7E6E6"/>
            <w:vAlign w:val="center"/>
          </w:tcPr>
          <w:p w14:paraId="3628A2B7" w14:textId="77777777" w:rsidR="006042CB" w:rsidRPr="00DC44E7" w:rsidRDefault="006042CB" w:rsidP="006F69F9">
            <w:pPr>
              <w:pStyle w:val="Obsah1"/>
            </w:pPr>
            <w:r w:rsidRPr="00DC44E7">
              <w:t>OBSAH</w:t>
            </w:r>
          </w:p>
        </w:tc>
      </w:tr>
    </w:tbl>
    <w:p w14:paraId="526F8BB3" w14:textId="77777777" w:rsidR="002F6885" w:rsidRPr="00511CCE" w:rsidRDefault="002F6885" w:rsidP="001C1E3A">
      <w:pPr>
        <w:pStyle w:val="Nzev"/>
        <w:tabs>
          <w:tab w:val="left" w:pos="1440"/>
        </w:tabs>
        <w:ind w:right="70"/>
        <w:rPr>
          <w:rFonts w:asciiTheme="minorHAnsi" w:hAnsiTheme="minorHAnsi"/>
          <w:b w:val="0"/>
          <w:sz w:val="48"/>
          <w:szCs w:val="48"/>
          <w:u w:val="single"/>
        </w:rPr>
      </w:pPr>
    </w:p>
    <w:p w14:paraId="1C4F2E0B" w14:textId="77777777" w:rsidR="002F6885" w:rsidRPr="00511CCE" w:rsidRDefault="002F6885" w:rsidP="006042CB">
      <w:pPr>
        <w:pStyle w:val="Nzev"/>
        <w:tabs>
          <w:tab w:val="left" w:pos="1440"/>
        </w:tabs>
        <w:ind w:right="70"/>
        <w:jc w:val="both"/>
        <w:rPr>
          <w:rFonts w:asciiTheme="minorHAnsi" w:hAnsiTheme="minorHAnsi"/>
          <w:b w:val="0"/>
          <w:sz w:val="24"/>
          <w:szCs w:val="24"/>
          <w:u w:val="single"/>
        </w:rPr>
      </w:pPr>
    </w:p>
    <w:p w14:paraId="2A133459" w14:textId="77777777" w:rsidR="00584A74" w:rsidRDefault="00C54388">
      <w:pPr>
        <w:pStyle w:val="Obsah1"/>
        <w:rPr>
          <w:rFonts w:asciiTheme="minorHAnsi" w:eastAsiaTheme="minorEastAsia" w:hAnsiTheme="minorHAnsi" w:cstheme="minorBidi"/>
          <w:bCs w:val="0"/>
          <w:noProof/>
          <w:sz w:val="22"/>
          <w:szCs w:val="22"/>
        </w:rPr>
      </w:pPr>
      <w:r>
        <w:rPr>
          <w:sz w:val="48"/>
          <w:szCs w:val="48"/>
          <w:u w:val="single"/>
        </w:rPr>
        <w:fldChar w:fldCharType="begin"/>
      </w:r>
      <w:r>
        <w:rPr>
          <w:sz w:val="48"/>
          <w:szCs w:val="48"/>
          <w:u w:val="single"/>
        </w:rPr>
        <w:instrText xml:space="preserve"> TOC \h \z \t "ČLÁNEK;1" </w:instrText>
      </w:r>
      <w:r>
        <w:rPr>
          <w:sz w:val="48"/>
          <w:szCs w:val="48"/>
          <w:u w:val="single"/>
        </w:rPr>
        <w:fldChar w:fldCharType="separate"/>
      </w:r>
      <w:hyperlink w:anchor="_Toc479771815" w:history="1">
        <w:r w:rsidR="00584A74" w:rsidRPr="001718DC">
          <w:rPr>
            <w:rStyle w:val="Hypertextovodkaz"/>
            <w:noProof/>
          </w:rPr>
          <w:t>I.</w:t>
        </w:r>
        <w:r w:rsidR="00584A74">
          <w:rPr>
            <w:rFonts w:asciiTheme="minorHAnsi" w:eastAsiaTheme="minorEastAsia" w:hAnsiTheme="minorHAnsi" w:cstheme="minorBidi"/>
            <w:bCs w:val="0"/>
            <w:noProof/>
            <w:sz w:val="22"/>
            <w:szCs w:val="22"/>
          </w:rPr>
          <w:tab/>
        </w:r>
        <w:r w:rsidR="00584A74" w:rsidRPr="001718DC">
          <w:rPr>
            <w:rStyle w:val="Hypertextovodkaz"/>
            <w:noProof/>
          </w:rPr>
          <w:t>Úvodní ustanovení</w:t>
        </w:r>
        <w:r w:rsidR="00584A74">
          <w:rPr>
            <w:noProof/>
            <w:webHidden/>
          </w:rPr>
          <w:tab/>
        </w:r>
        <w:r w:rsidR="00584A74">
          <w:rPr>
            <w:noProof/>
            <w:webHidden/>
          </w:rPr>
          <w:fldChar w:fldCharType="begin"/>
        </w:r>
        <w:r w:rsidR="00584A74">
          <w:rPr>
            <w:noProof/>
            <w:webHidden/>
          </w:rPr>
          <w:instrText xml:space="preserve"> PAGEREF _Toc479771815 \h </w:instrText>
        </w:r>
        <w:r w:rsidR="00584A74">
          <w:rPr>
            <w:noProof/>
            <w:webHidden/>
          </w:rPr>
        </w:r>
        <w:r w:rsidR="00584A74">
          <w:rPr>
            <w:noProof/>
            <w:webHidden/>
          </w:rPr>
          <w:fldChar w:fldCharType="separate"/>
        </w:r>
        <w:r w:rsidR="00584A74">
          <w:rPr>
            <w:noProof/>
            <w:webHidden/>
          </w:rPr>
          <w:t>2</w:t>
        </w:r>
        <w:r w:rsidR="00584A74">
          <w:rPr>
            <w:noProof/>
            <w:webHidden/>
          </w:rPr>
          <w:fldChar w:fldCharType="end"/>
        </w:r>
      </w:hyperlink>
    </w:p>
    <w:p w14:paraId="3DCC00D7" w14:textId="77777777" w:rsidR="00584A74" w:rsidRDefault="008B4AFC">
      <w:pPr>
        <w:pStyle w:val="Obsah1"/>
        <w:rPr>
          <w:rFonts w:asciiTheme="minorHAnsi" w:eastAsiaTheme="minorEastAsia" w:hAnsiTheme="minorHAnsi" w:cstheme="minorBidi"/>
          <w:bCs w:val="0"/>
          <w:noProof/>
          <w:sz w:val="22"/>
          <w:szCs w:val="22"/>
        </w:rPr>
      </w:pPr>
      <w:hyperlink w:anchor="_Toc479771816" w:history="1">
        <w:r w:rsidR="00584A74" w:rsidRPr="001718DC">
          <w:rPr>
            <w:rStyle w:val="Hypertextovodkaz"/>
            <w:noProof/>
          </w:rPr>
          <w:t>II.</w:t>
        </w:r>
        <w:r w:rsidR="00584A74">
          <w:rPr>
            <w:rFonts w:asciiTheme="minorHAnsi" w:eastAsiaTheme="minorEastAsia" w:hAnsiTheme="minorHAnsi" w:cstheme="minorBidi"/>
            <w:bCs w:val="0"/>
            <w:noProof/>
            <w:sz w:val="22"/>
            <w:szCs w:val="22"/>
          </w:rPr>
          <w:tab/>
        </w:r>
        <w:r w:rsidR="00584A74" w:rsidRPr="001718DC">
          <w:rPr>
            <w:rStyle w:val="Hypertextovodkaz"/>
            <w:noProof/>
          </w:rPr>
          <w:t>Předmět smlouvy</w:t>
        </w:r>
        <w:r w:rsidR="00584A74">
          <w:rPr>
            <w:noProof/>
            <w:webHidden/>
          </w:rPr>
          <w:tab/>
        </w:r>
        <w:r w:rsidR="00584A74">
          <w:rPr>
            <w:noProof/>
            <w:webHidden/>
          </w:rPr>
          <w:fldChar w:fldCharType="begin"/>
        </w:r>
        <w:r w:rsidR="00584A74">
          <w:rPr>
            <w:noProof/>
            <w:webHidden/>
          </w:rPr>
          <w:instrText xml:space="preserve"> PAGEREF _Toc479771816 \h </w:instrText>
        </w:r>
        <w:r w:rsidR="00584A74">
          <w:rPr>
            <w:noProof/>
            <w:webHidden/>
          </w:rPr>
        </w:r>
        <w:r w:rsidR="00584A74">
          <w:rPr>
            <w:noProof/>
            <w:webHidden/>
          </w:rPr>
          <w:fldChar w:fldCharType="separate"/>
        </w:r>
        <w:r w:rsidR="00584A74">
          <w:rPr>
            <w:noProof/>
            <w:webHidden/>
          </w:rPr>
          <w:t>3</w:t>
        </w:r>
        <w:r w:rsidR="00584A74">
          <w:rPr>
            <w:noProof/>
            <w:webHidden/>
          </w:rPr>
          <w:fldChar w:fldCharType="end"/>
        </w:r>
      </w:hyperlink>
    </w:p>
    <w:p w14:paraId="56490F05" w14:textId="0C0A8D27" w:rsidR="00584A74" w:rsidRDefault="008B4AFC">
      <w:pPr>
        <w:pStyle w:val="Obsah1"/>
        <w:rPr>
          <w:rFonts w:asciiTheme="minorHAnsi" w:eastAsiaTheme="minorEastAsia" w:hAnsiTheme="minorHAnsi" w:cstheme="minorBidi"/>
          <w:bCs w:val="0"/>
          <w:noProof/>
          <w:sz w:val="22"/>
          <w:szCs w:val="22"/>
        </w:rPr>
      </w:pPr>
      <w:hyperlink w:anchor="_Toc479771817" w:history="1">
        <w:r w:rsidR="00584A74" w:rsidRPr="001718DC">
          <w:rPr>
            <w:rStyle w:val="Hypertextovodkaz"/>
            <w:noProof/>
          </w:rPr>
          <w:t>III.</w:t>
        </w:r>
        <w:r w:rsidR="00584A74">
          <w:rPr>
            <w:rFonts w:asciiTheme="minorHAnsi" w:eastAsiaTheme="minorEastAsia" w:hAnsiTheme="minorHAnsi" w:cstheme="minorBidi"/>
            <w:bCs w:val="0"/>
            <w:noProof/>
            <w:sz w:val="22"/>
            <w:szCs w:val="22"/>
          </w:rPr>
          <w:tab/>
        </w:r>
        <w:r w:rsidR="00584A74" w:rsidRPr="001718DC">
          <w:rPr>
            <w:rStyle w:val="Hypertextovodkaz"/>
            <w:noProof/>
          </w:rPr>
          <w:t>Podmínky realizace díla</w:t>
        </w:r>
        <w:r w:rsidR="00584A74">
          <w:rPr>
            <w:noProof/>
            <w:webHidden/>
          </w:rPr>
          <w:tab/>
        </w:r>
        <w:r w:rsidR="00381941">
          <w:rPr>
            <w:noProof/>
            <w:webHidden/>
          </w:rPr>
          <w:t>4</w:t>
        </w:r>
      </w:hyperlink>
    </w:p>
    <w:p w14:paraId="4BD227A1" w14:textId="0D8848CF" w:rsidR="00584A74" w:rsidRDefault="008B4AFC">
      <w:pPr>
        <w:pStyle w:val="Obsah1"/>
        <w:rPr>
          <w:rFonts w:asciiTheme="minorHAnsi" w:eastAsiaTheme="minorEastAsia" w:hAnsiTheme="minorHAnsi" w:cstheme="minorBidi"/>
          <w:bCs w:val="0"/>
          <w:noProof/>
          <w:sz w:val="22"/>
          <w:szCs w:val="22"/>
        </w:rPr>
      </w:pPr>
      <w:hyperlink w:anchor="_Toc479771818" w:history="1">
        <w:r w:rsidR="00584A74" w:rsidRPr="001718DC">
          <w:rPr>
            <w:rStyle w:val="Hypertextovodkaz"/>
            <w:noProof/>
          </w:rPr>
          <w:t>IV.</w:t>
        </w:r>
        <w:r w:rsidR="00584A74">
          <w:rPr>
            <w:rFonts w:asciiTheme="minorHAnsi" w:eastAsiaTheme="minorEastAsia" w:hAnsiTheme="minorHAnsi" w:cstheme="minorBidi"/>
            <w:bCs w:val="0"/>
            <w:noProof/>
            <w:sz w:val="22"/>
            <w:szCs w:val="22"/>
          </w:rPr>
          <w:tab/>
        </w:r>
        <w:r w:rsidR="00584A74" w:rsidRPr="001718DC">
          <w:rPr>
            <w:rStyle w:val="Hypertextovodkaz"/>
            <w:noProof/>
          </w:rPr>
          <w:t>Doba realizace díla</w:t>
        </w:r>
        <w:r w:rsidR="00584A74">
          <w:rPr>
            <w:noProof/>
            <w:webHidden/>
          </w:rPr>
          <w:tab/>
        </w:r>
        <w:r w:rsidR="00381941">
          <w:rPr>
            <w:noProof/>
            <w:webHidden/>
          </w:rPr>
          <w:t>7</w:t>
        </w:r>
      </w:hyperlink>
    </w:p>
    <w:p w14:paraId="58472C25" w14:textId="77777777" w:rsidR="00584A74" w:rsidRDefault="008B4AFC">
      <w:pPr>
        <w:pStyle w:val="Obsah1"/>
        <w:rPr>
          <w:rFonts w:asciiTheme="minorHAnsi" w:eastAsiaTheme="minorEastAsia" w:hAnsiTheme="minorHAnsi" w:cstheme="minorBidi"/>
          <w:bCs w:val="0"/>
          <w:noProof/>
          <w:sz w:val="22"/>
          <w:szCs w:val="22"/>
        </w:rPr>
      </w:pPr>
      <w:hyperlink w:anchor="_Toc479771819" w:history="1">
        <w:r w:rsidR="00584A74" w:rsidRPr="001718DC">
          <w:rPr>
            <w:rStyle w:val="Hypertextovodkaz"/>
            <w:noProof/>
          </w:rPr>
          <w:t>V.</w:t>
        </w:r>
        <w:r w:rsidR="00584A74">
          <w:rPr>
            <w:rFonts w:asciiTheme="minorHAnsi" w:eastAsiaTheme="minorEastAsia" w:hAnsiTheme="minorHAnsi" w:cstheme="minorBidi"/>
            <w:bCs w:val="0"/>
            <w:noProof/>
            <w:sz w:val="22"/>
            <w:szCs w:val="22"/>
          </w:rPr>
          <w:tab/>
        </w:r>
        <w:r w:rsidR="00584A74" w:rsidRPr="001718DC">
          <w:rPr>
            <w:rStyle w:val="Hypertextovodkaz"/>
            <w:noProof/>
          </w:rPr>
          <w:t>Cena za zhotovení díla</w:t>
        </w:r>
        <w:r w:rsidR="00584A74">
          <w:rPr>
            <w:noProof/>
            <w:webHidden/>
          </w:rPr>
          <w:tab/>
        </w:r>
        <w:r w:rsidR="00584A74">
          <w:rPr>
            <w:noProof/>
            <w:webHidden/>
          </w:rPr>
          <w:fldChar w:fldCharType="begin"/>
        </w:r>
        <w:r w:rsidR="00584A74">
          <w:rPr>
            <w:noProof/>
            <w:webHidden/>
          </w:rPr>
          <w:instrText xml:space="preserve"> PAGEREF _Toc479771819 \h </w:instrText>
        </w:r>
        <w:r w:rsidR="00584A74">
          <w:rPr>
            <w:noProof/>
            <w:webHidden/>
          </w:rPr>
        </w:r>
        <w:r w:rsidR="00584A74">
          <w:rPr>
            <w:noProof/>
            <w:webHidden/>
          </w:rPr>
          <w:fldChar w:fldCharType="separate"/>
        </w:r>
        <w:r w:rsidR="00584A74">
          <w:rPr>
            <w:noProof/>
            <w:webHidden/>
          </w:rPr>
          <w:t>8</w:t>
        </w:r>
        <w:r w:rsidR="00584A74">
          <w:rPr>
            <w:noProof/>
            <w:webHidden/>
          </w:rPr>
          <w:fldChar w:fldCharType="end"/>
        </w:r>
      </w:hyperlink>
    </w:p>
    <w:p w14:paraId="3D756D6B" w14:textId="7E1DBBBC" w:rsidR="00584A74" w:rsidRDefault="008B4AFC">
      <w:pPr>
        <w:pStyle w:val="Obsah1"/>
        <w:rPr>
          <w:rFonts w:asciiTheme="minorHAnsi" w:eastAsiaTheme="minorEastAsia" w:hAnsiTheme="minorHAnsi" w:cstheme="minorBidi"/>
          <w:bCs w:val="0"/>
          <w:noProof/>
          <w:sz w:val="22"/>
          <w:szCs w:val="22"/>
        </w:rPr>
      </w:pPr>
      <w:hyperlink w:anchor="_Toc479771820" w:history="1">
        <w:r w:rsidR="00584A74" w:rsidRPr="001718DC">
          <w:rPr>
            <w:rStyle w:val="Hypertextovodkaz"/>
            <w:noProof/>
          </w:rPr>
          <w:t>VI.</w:t>
        </w:r>
        <w:r w:rsidR="00584A74">
          <w:rPr>
            <w:rFonts w:asciiTheme="minorHAnsi" w:eastAsiaTheme="minorEastAsia" w:hAnsiTheme="minorHAnsi" w:cstheme="minorBidi"/>
            <w:bCs w:val="0"/>
            <w:noProof/>
            <w:sz w:val="22"/>
            <w:szCs w:val="22"/>
          </w:rPr>
          <w:tab/>
        </w:r>
        <w:r w:rsidR="00584A74" w:rsidRPr="001718DC">
          <w:rPr>
            <w:rStyle w:val="Hypertextovodkaz"/>
            <w:noProof/>
          </w:rPr>
          <w:t>Platební podmínky</w:t>
        </w:r>
        <w:r w:rsidR="00584A74">
          <w:rPr>
            <w:noProof/>
            <w:webHidden/>
          </w:rPr>
          <w:tab/>
        </w:r>
        <w:r w:rsidR="00381941">
          <w:rPr>
            <w:noProof/>
            <w:webHidden/>
          </w:rPr>
          <w:t>10</w:t>
        </w:r>
      </w:hyperlink>
    </w:p>
    <w:p w14:paraId="5CF383E0" w14:textId="37B307EE" w:rsidR="00584A74" w:rsidRDefault="008B4AFC">
      <w:pPr>
        <w:pStyle w:val="Obsah1"/>
        <w:rPr>
          <w:rFonts w:asciiTheme="minorHAnsi" w:eastAsiaTheme="minorEastAsia" w:hAnsiTheme="minorHAnsi" w:cstheme="minorBidi"/>
          <w:bCs w:val="0"/>
          <w:noProof/>
          <w:sz w:val="22"/>
          <w:szCs w:val="22"/>
        </w:rPr>
      </w:pPr>
      <w:hyperlink w:anchor="_Toc479771821" w:history="1">
        <w:r w:rsidR="00584A74" w:rsidRPr="001718DC">
          <w:rPr>
            <w:rStyle w:val="Hypertextovodkaz"/>
            <w:noProof/>
          </w:rPr>
          <w:t>VII.</w:t>
        </w:r>
        <w:r w:rsidR="00584A74">
          <w:rPr>
            <w:rFonts w:asciiTheme="minorHAnsi" w:eastAsiaTheme="minorEastAsia" w:hAnsiTheme="minorHAnsi" w:cstheme="minorBidi"/>
            <w:bCs w:val="0"/>
            <w:noProof/>
            <w:sz w:val="22"/>
            <w:szCs w:val="22"/>
          </w:rPr>
          <w:tab/>
        </w:r>
        <w:r w:rsidR="00584A74" w:rsidRPr="001718DC">
          <w:rPr>
            <w:rStyle w:val="Hypertextovodkaz"/>
            <w:noProof/>
          </w:rPr>
          <w:t>Odpovědnost za škodu a jinou újmu</w:t>
        </w:r>
        <w:r w:rsidR="00584A74">
          <w:rPr>
            <w:noProof/>
            <w:webHidden/>
          </w:rPr>
          <w:tab/>
        </w:r>
        <w:r w:rsidR="00584A74">
          <w:rPr>
            <w:noProof/>
            <w:webHidden/>
          </w:rPr>
          <w:fldChar w:fldCharType="begin"/>
        </w:r>
        <w:r w:rsidR="00584A74">
          <w:rPr>
            <w:noProof/>
            <w:webHidden/>
          </w:rPr>
          <w:instrText xml:space="preserve"> PAGEREF _Toc479771821 \h </w:instrText>
        </w:r>
        <w:r w:rsidR="00584A74">
          <w:rPr>
            <w:noProof/>
            <w:webHidden/>
          </w:rPr>
        </w:r>
        <w:r w:rsidR="00584A74">
          <w:rPr>
            <w:noProof/>
            <w:webHidden/>
          </w:rPr>
          <w:fldChar w:fldCharType="separate"/>
        </w:r>
        <w:r w:rsidR="00584A74">
          <w:rPr>
            <w:noProof/>
            <w:webHidden/>
          </w:rPr>
          <w:t>1</w:t>
        </w:r>
        <w:r w:rsidR="00381941">
          <w:rPr>
            <w:noProof/>
            <w:webHidden/>
          </w:rPr>
          <w:t>1</w:t>
        </w:r>
        <w:r w:rsidR="00584A74">
          <w:rPr>
            <w:noProof/>
            <w:webHidden/>
          </w:rPr>
          <w:fldChar w:fldCharType="end"/>
        </w:r>
      </w:hyperlink>
    </w:p>
    <w:p w14:paraId="051718B2" w14:textId="08D3C48F" w:rsidR="00584A74" w:rsidRDefault="008B4AFC">
      <w:pPr>
        <w:pStyle w:val="Obsah1"/>
        <w:rPr>
          <w:rFonts w:asciiTheme="minorHAnsi" w:eastAsiaTheme="minorEastAsia" w:hAnsiTheme="minorHAnsi" w:cstheme="minorBidi"/>
          <w:bCs w:val="0"/>
          <w:noProof/>
          <w:sz w:val="22"/>
          <w:szCs w:val="22"/>
        </w:rPr>
      </w:pPr>
      <w:hyperlink w:anchor="_Toc479771822" w:history="1">
        <w:r w:rsidR="00584A74" w:rsidRPr="001718DC">
          <w:rPr>
            <w:rStyle w:val="Hypertextovodkaz"/>
            <w:noProof/>
          </w:rPr>
          <w:t>VIII.</w:t>
        </w:r>
        <w:r w:rsidR="00584A74">
          <w:rPr>
            <w:rFonts w:asciiTheme="minorHAnsi" w:eastAsiaTheme="minorEastAsia" w:hAnsiTheme="minorHAnsi" w:cstheme="minorBidi"/>
            <w:bCs w:val="0"/>
            <w:noProof/>
            <w:sz w:val="22"/>
            <w:szCs w:val="22"/>
          </w:rPr>
          <w:tab/>
        </w:r>
        <w:r w:rsidR="00584A74" w:rsidRPr="001718DC">
          <w:rPr>
            <w:rStyle w:val="Hypertextovodkaz"/>
            <w:noProof/>
          </w:rPr>
          <w:t>Předání a převzetí díla</w:t>
        </w:r>
        <w:r w:rsidR="00584A74">
          <w:rPr>
            <w:noProof/>
            <w:webHidden/>
          </w:rPr>
          <w:tab/>
        </w:r>
        <w:r w:rsidR="00584A74">
          <w:rPr>
            <w:noProof/>
            <w:webHidden/>
          </w:rPr>
          <w:fldChar w:fldCharType="begin"/>
        </w:r>
        <w:r w:rsidR="00584A74">
          <w:rPr>
            <w:noProof/>
            <w:webHidden/>
          </w:rPr>
          <w:instrText xml:space="preserve"> PAGEREF _Toc479771822 \h </w:instrText>
        </w:r>
        <w:r w:rsidR="00584A74">
          <w:rPr>
            <w:noProof/>
            <w:webHidden/>
          </w:rPr>
        </w:r>
        <w:r w:rsidR="00584A74">
          <w:rPr>
            <w:noProof/>
            <w:webHidden/>
          </w:rPr>
          <w:fldChar w:fldCharType="separate"/>
        </w:r>
        <w:r w:rsidR="00584A74">
          <w:rPr>
            <w:noProof/>
            <w:webHidden/>
          </w:rPr>
          <w:t>1</w:t>
        </w:r>
        <w:r w:rsidR="00381941">
          <w:rPr>
            <w:noProof/>
            <w:webHidden/>
          </w:rPr>
          <w:t>2</w:t>
        </w:r>
        <w:r w:rsidR="00584A74">
          <w:rPr>
            <w:noProof/>
            <w:webHidden/>
          </w:rPr>
          <w:fldChar w:fldCharType="end"/>
        </w:r>
      </w:hyperlink>
    </w:p>
    <w:p w14:paraId="621B22DA" w14:textId="77777777" w:rsidR="00584A74" w:rsidRDefault="008B4AFC">
      <w:pPr>
        <w:pStyle w:val="Obsah1"/>
        <w:rPr>
          <w:rFonts w:asciiTheme="minorHAnsi" w:eastAsiaTheme="minorEastAsia" w:hAnsiTheme="minorHAnsi" w:cstheme="minorBidi"/>
          <w:bCs w:val="0"/>
          <w:noProof/>
          <w:sz w:val="22"/>
          <w:szCs w:val="22"/>
        </w:rPr>
      </w:pPr>
      <w:hyperlink w:anchor="_Toc479771823" w:history="1">
        <w:r w:rsidR="00584A74" w:rsidRPr="001718DC">
          <w:rPr>
            <w:rStyle w:val="Hypertextovodkaz"/>
            <w:noProof/>
          </w:rPr>
          <w:t>IX.</w:t>
        </w:r>
        <w:r w:rsidR="00584A74">
          <w:rPr>
            <w:rFonts w:asciiTheme="minorHAnsi" w:eastAsiaTheme="minorEastAsia" w:hAnsiTheme="minorHAnsi" w:cstheme="minorBidi"/>
            <w:bCs w:val="0"/>
            <w:noProof/>
            <w:sz w:val="22"/>
            <w:szCs w:val="22"/>
          </w:rPr>
          <w:tab/>
        </w:r>
        <w:r w:rsidR="00584A74" w:rsidRPr="001718DC">
          <w:rPr>
            <w:rStyle w:val="Hypertextovodkaz"/>
            <w:noProof/>
          </w:rPr>
          <w:t>Záruční doba</w:t>
        </w:r>
        <w:r w:rsidR="00584A74">
          <w:rPr>
            <w:noProof/>
            <w:webHidden/>
          </w:rPr>
          <w:tab/>
        </w:r>
        <w:r w:rsidR="00584A74">
          <w:rPr>
            <w:noProof/>
            <w:webHidden/>
          </w:rPr>
          <w:fldChar w:fldCharType="begin"/>
        </w:r>
        <w:r w:rsidR="00584A74">
          <w:rPr>
            <w:noProof/>
            <w:webHidden/>
          </w:rPr>
          <w:instrText xml:space="preserve"> PAGEREF _Toc479771823 \h </w:instrText>
        </w:r>
        <w:r w:rsidR="00584A74">
          <w:rPr>
            <w:noProof/>
            <w:webHidden/>
          </w:rPr>
        </w:r>
        <w:r w:rsidR="00584A74">
          <w:rPr>
            <w:noProof/>
            <w:webHidden/>
          </w:rPr>
          <w:fldChar w:fldCharType="separate"/>
        </w:r>
        <w:r w:rsidR="00584A74">
          <w:rPr>
            <w:noProof/>
            <w:webHidden/>
          </w:rPr>
          <w:t>13</w:t>
        </w:r>
        <w:r w:rsidR="00584A74">
          <w:rPr>
            <w:noProof/>
            <w:webHidden/>
          </w:rPr>
          <w:fldChar w:fldCharType="end"/>
        </w:r>
      </w:hyperlink>
    </w:p>
    <w:p w14:paraId="4614FC42" w14:textId="77777777" w:rsidR="00584A74" w:rsidRDefault="008B4AFC">
      <w:pPr>
        <w:pStyle w:val="Obsah1"/>
        <w:rPr>
          <w:rFonts w:asciiTheme="minorHAnsi" w:eastAsiaTheme="minorEastAsia" w:hAnsiTheme="minorHAnsi" w:cstheme="minorBidi"/>
          <w:bCs w:val="0"/>
          <w:noProof/>
          <w:sz w:val="22"/>
          <w:szCs w:val="22"/>
        </w:rPr>
      </w:pPr>
      <w:hyperlink w:anchor="_Toc479771824" w:history="1">
        <w:r w:rsidR="00584A74" w:rsidRPr="001718DC">
          <w:rPr>
            <w:rStyle w:val="Hypertextovodkaz"/>
            <w:noProof/>
          </w:rPr>
          <w:t>X.</w:t>
        </w:r>
        <w:r w:rsidR="00584A74">
          <w:rPr>
            <w:rFonts w:asciiTheme="minorHAnsi" w:eastAsiaTheme="minorEastAsia" w:hAnsiTheme="minorHAnsi" w:cstheme="minorBidi"/>
            <w:bCs w:val="0"/>
            <w:noProof/>
            <w:sz w:val="22"/>
            <w:szCs w:val="22"/>
          </w:rPr>
          <w:tab/>
        </w:r>
        <w:r w:rsidR="00584A74" w:rsidRPr="001718DC">
          <w:rPr>
            <w:rStyle w:val="Hypertextovodkaz"/>
            <w:noProof/>
          </w:rPr>
          <w:t>Bankovní záruka/finanční záruka (dle volby zhotovitele)</w:t>
        </w:r>
        <w:r w:rsidR="00584A74">
          <w:rPr>
            <w:noProof/>
            <w:webHidden/>
          </w:rPr>
          <w:tab/>
        </w:r>
        <w:r w:rsidR="00584A74">
          <w:rPr>
            <w:noProof/>
            <w:webHidden/>
          </w:rPr>
          <w:fldChar w:fldCharType="begin"/>
        </w:r>
        <w:r w:rsidR="00584A74">
          <w:rPr>
            <w:noProof/>
            <w:webHidden/>
          </w:rPr>
          <w:instrText xml:space="preserve"> PAGEREF _Toc479771824 \h </w:instrText>
        </w:r>
        <w:r w:rsidR="00584A74">
          <w:rPr>
            <w:noProof/>
            <w:webHidden/>
          </w:rPr>
        </w:r>
        <w:r w:rsidR="00584A74">
          <w:rPr>
            <w:noProof/>
            <w:webHidden/>
          </w:rPr>
          <w:fldChar w:fldCharType="separate"/>
        </w:r>
        <w:r w:rsidR="00584A74">
          <w:rPr>
            <w:noProof/>
            <w:webHidden/>
          </w:rPr>
          <w:t>14</w:t>
        </w:r>
        <w:r w:rsidR="00584A74">
          <w:rPr>
            <w:noProof/>
            <w:webHidden/>
          </w:rPr>
          <w:fldChar w:fldCharType="end"/>
        </w:r>
      </w:hyperlink>
    </w:p>
    <w:p w14:paraId="2E1E3B81" w14:textId="7A91B805" w:rsidR="00584A74" w:rsidRDefault="008B4AFC">
      <w:pPr>
        <w:pStyle w:val="Obsah1"/>
        <w:rPr>
          <w:rFonts w:asciiTheme="minorHAnsi" w:eastAsiaTheme="minorEastAsia" w:hAnsiTheme="minorHAnsi" w:cstheme="minorBidi"/>
          <w:bCs w:val="0"/>
          <w:noProof/>
          <w:sz w:val="22"/>
          <w:szCs w:val="22"/>
        </w:rPr>
      </w:pPr>
      <w:hyperlink w:anchor="_Toc479771825" w:history="1">
        <w:r w:rsidR="00584A74" w:rsidRPr="001718DC">
          <w:rPr>
            <w:rStyle w:val="Hypertextovodkaz"/>
            <w:noProof/>
          </w:rPr>
          <w:t>XI.</w:t>
        </w:r>
        <w:r w:rsidR="00584A74">
          <w:rPr>
            <w:rFonts w:asciiTheme="minorHAnsi" w:eastAsiaTheme="minorEastAsia" w:hAnsiTheme="minorHAnsi" w:cstheme="minorBidi"/>
            <w:bCs w:val="0"/>
            <w:noProof/>
            <w:sz w:val="22"/>
            <w:szCs w:val="22"/>
          </w:rPr>
          <w:tab/>
        </w:r>
        <w:r w:rsidR="00584A74" w:rsidRPr="001718DC">
          <w:rPr>
            <w:rStyle w:val="Hypertextovodkaz"/>
            <w:noProof/>
          </w:rPr>
          <w:t>Poddodavatel</w:t>
        </w:r>
        <w:r w:rsidR="00584A74">
          <w:rPr>
            <w:noProof/>
            <w:webHidden/>
          </w:rPr>
          <w:tab/>
        </w:r>
        <w:r w:rsidR="00584A74">
          <w:rPr>
            <w:noProof/>
            <w:webHidden/>
          </w:rPr>
          <w:fldChar w:fldCharType="begin"/>
        </w:r>
        <w:r w:rsidR="00584A74">
          <w:rPr>
            <w:noProof/>
            <w:webHidden/>
          </w:rPr>
          <w:instrText xml:space="preserve"> PAGEREF _Toc479771825 \h </w:instrText>
        </w:r>
        <w:r w:rsidR="00584A74">
          <w:rPr>
            <w:noProof/>
            <w:webHidden/>
          </w:rPr>
        </w:r>
        <w:r w:rsidR="00584A74">
          <w:rPr>
            <w:noProof/>
            <w:webHidden/>
          </w:rPr>
          <w:fldChar w:fldCharType="separate"/>
        </w:r>
        <w:r w:rsidR="00584A74">
          <w:rPr>
            <w:noProof/>
            <w:webHidden/>
          </w:rPr>
          <w:t>1</w:t>
        </w:r>
        <w:r w:rsidR="00381941">
          <w:rPr>
            <w:noProof/>
            <w:webHidden/>
          </w:rPr>
          <w:t>5</w:t>
        </w:r>
        <w:r w:rsidR="00584A74">
          <w:rPr>
            <w:noProof/>
            <w:webHidden/>
          </w:rPr>
          <w:fldChar w:fldCharType="end"/>
        </w:r>
      </w:hyperlink>
    </w:p>
    <w:p w14:paraId="58DDA14C" w14:textId="2254EC6F" w:rsidR="00584A74" w:rsidRDefault="008B4AFC">
      <w:pPr>
        <w:pStyle w:val="Obsah1"/>
        <w:rPr>
          <w:rFonts w:asciiTheme="minorHAnsi" w:eastAsiaTheme="minorEastAsia" w:hAnsiTheme="minorHAnsi" w:cstheme="minorBidi"/>
          <w:bCs w:val="0"/>
          <w:noProof/>
          <w:sz w:val="22"/>
          <w:szCs w:val="22"/>
        </w:rPr>
      </w:pPr>
      <w:hyperlink w:anchor="_Toc479771826" w:history="1">
        <w:r w:rsidR="00584A74" w:rsidRPr="001718DC">
          <w:rPr>
            <w:rStyle w:val="Hypertextovodkaz"/>
            <w:noProof/>
          </w:rPr>
          <w:t>XII.</w:t>
        </w:r>
        <w:r w:rsidR="00584A74">
          <w:rPr>
            <w:rFonts w:asciiTheme="minorHAnsi" w:eastAsiaTheme="minorEastAsia" w:hAnsiTheme="minorHAnsi" w:cstheme="minorBidi"/>
            <w:bCs w:val="0"/>
            <w:noProof/>
            <w:sz w:val="22"/>
            <w:szCs w:val="22"/>
          </w:rPr>
          <w:tab/>
        </w:r>
        <w:r w:rsidR="00584A74" w:rsidRPr="001718DC">
          <w:rPr>
            <w:rStyle w:val="Hypertextovodkaz"/>
            <w:noProof/>
          </w:rPr>
          <w:t>Smluvní pokuty</w:t>
        </w:r>
        <w:r w:rsidR="00584A74">
          <w:rPr>
            <w:noProof/>
            <w:webHidden/>
          </w:rPr>
          <w:tab/>
        </w:r>
        <w:r w:rsidR="00584A74">
          <w:rPr>
            <w:noProof/>
            <w:webHidden/>
          </w:rPr>
          <w:fldChar w:fldCharType="begin"/>
        </w:r>
        <w:r w:rsidR="00584A74">
          <w:rPr>
            <w:noProof/>
            <w:webHidden/>
          </w:rPr>
          <w:instrText xml:space="preserve"> PAGEREF _Toc479771826 \h </w:instrText>
        </w:r>
        <w:r w:rsidR="00584A74">
          <w:rPr>
            <w:noProof/>
            <w:webHidden/>
          </w:rPr>
        </w:r>
        <w:r w:rsidR="00584A74">
          <w:rPr>
            <w:noProof/>
            <w:webHidden/>
          </w:rPr>
          <w:fldChar w:fldCharType="separate"/>
        </w:r>
        <w:r w:rsidR="00584A74">
          <w:rPr>
            <w:noProof/>
            <w:webHidden/>
          </w:rPr>
          <w:t>1</w:t>
        </w:r>
        <w:r w:rsidR="00381941">
          <w:rPr>
            <w:noProof/>
            <w:webHidden/>
          </w:rPr>
          <w:t>6</w:t>
        </w:r>
        <w:r w:rsidR="00584A74">
          <w:rPr>
            <w:noProof/>
            <w:webHidden/>
          </w:rPr>
          <w:fldChar w:fldCharType="end"/>
        </w:r>
      </w:hyperlink>
    </w:p>
    <w:p w14:paraId="4981CDDB" w14:textId="2E7D50E6" w:rsidR="00584A74" w:rsidRDefault="008B4AFC">
      <w:pPr>
        <w:pStyle w:val="Obsah1"/>
        <w:rPr>
          <w:rFonts w:asciiTheme="minorHAnsi" w:eastAsiaTheme="minorEastAsia" w:hAnsiTheme="minorHAnsi" w:cstheme="minorBidi"/>
          <w:bCs w:val="0"/>
          <w:noProof/>
          <w:sz w:val="22"/>
          <w:szCs w:val="22"/>
        </w:rPr>
      </w:pPr>
      <w:hyperlink w:anchor="_Toc479771827" w:history="1">
        <w:r w:rsidR="00584A74" w:rsidRPr="001718DC">
          <w:rPr>
            <w:rStyle w:val="Hypertextovodkaz"/>
            <w:noProof/>
          </w:rPr>
          <w:t>XIII.</w:t>
        </w:r>
        <w:r w:rsidR="00584A74">
          <w:rPr>
            <w:rFonts w:asciiTheme="minorHAnsi" w:eastAsiaTheme="minorEastAsia" w:hAnsiTheme="minorHAnsi" w:cstheme="minorBidi"/>
            <w:bCs w:val="0"/>
            <w:noProof/>
            <w:sz w:val="22"/>
            <w:szCs w:val="22"/>
          </w:rPr>
          <w:tab/>
        </w:r>
        <w:r w:rsidR="00584A74" w:rsidRPr="001718DC">
          <w:rPr>
            <w:rStyle w:val="Hypertextovodkaz"/>
            <w:noProof/>
          </w:rPr>
          <w:t>Odstoupení od smlouvy</w:t>
        </w:r>
        <w:r w:rsidR="00584A74">
          <w:rPr>
            <w:noProof/>
            <w:webHidden/>
          </w:rPr>
          <w:tab/>
        </w:r>
        <w:r w:rsidR="00584A74">
          <w:rPr>
            <w:noProof/>
            <w:webHidden/>
          </w:rPr>
          <w:fldChar w:fldCharType="begin"/>
        </w:r>
        <w:r w:rsidR="00584A74">
          <w:rPr>
            <w:noProof/>
            <w:webHidden/>
          </w:rPr>
          <w:instrText xml:space="preserve"> PAGEREF _Toc479771827 \h </w:instrText>
        </w:r>
        <w:r w:rsidR="00584A74">
          <w:rPr>
            <w:noProof/>
            <w:webHidden/>
          </w:rPr>
        </w:r>
        <w:r w:rsidR="00584A74">
          <w:rPr>
            <w:noProof/>
            <w:webHidden/>
          </w:rPr>
          <w:fldChar w:fldCharType="separate"/>
        </w:r>
        <w:r w:rsidR="00584A74">
          <w:rPr>
            <w:noProof/>
            <w:webHidden/>
          </w:rPr>
          <w:t>1</w:t>
        </w:r>
        <w:r w:rsidR="00D071A2">
          <w:rPr>
            <w:noProof/>
            <w:webHidden/>
          </w:rPr>
          <w:t>7</w:t>
        </w:r>
        <w:r w:rsidR="00584A74">
          <w:rPr>
            <w:noProof/>
            <w:webHidden/>
          </w:rPr>
          <w:fldChar w:fldCharType="end"/>
        </w:r>
      </w:hyperlink>
    </w:p>
    <w:p w14:paraId="13C31DF5" w14:textId="7496257D" w:rsidR="00584A74" w:rsidRDefault="008B4AFC">
      <w:pPr>
        <w:pStyle w:val="Obsah1"/>
        <w:rPr>
          <w:rFonts w:asciiTheme="minorHAnsi" w:eastAsiaTheme="minorEastAsia" w:hAnsiTheme="minorHAnsi" w:cstheme="minorBidi"/>
          <w:bCs w:val="0"/>
          <w:noProof/>
          <w:sz w:val="22"/>
          <w:szCs w:val="22"/>
        </w:rPr>
      </w:pPr>
      <w:hyperlink w:anchor="_Toc479771828" w:history="1">
        <w:r w:rsidR="00584A74" w:rsidRPr="001718DC">
          <w:rPr>
            <w:rStyle w:val="Hypertextovodkaz"/>
            <w:noProof/>
          </w:rPr>
          <w:t>XIV.</w:t>
        </w:r>
        <w:r w:rsidR="00584A74">
          <w:rPr>
            <w:rFonts w:asciiTheme="minorHAnsi" w:eastAsiaTheme="minorEastAsia" w:hAnsiTheme="minorHAnsi" w:cstheme="minorBidi"/>
            <w:bCs w:val="0"/>
            <w:noProof/>
            <w:sz w:val="22"/>
            <w:szCs w:val="22"/>
          </w:rPr>
          <w:tab/>
        </w:r>
        <w:r w:rsidR="00584A74" w:rsidRPr="001718DC">
          <w:rPr>
            <w:rStyle w:val="Hypertextovodkaz"/>
            <w:noProof/>
          </w:rPr>
          <w:t>Závěrečná ustanovení</w:t>
        </w:r>
        <w:r w:rsidR="00584A74">
          <w:rPr>
            <w:noProof/>
            <w:webHidden/>
          </w:rPr>
          <w:tab/>
        </w:r>
        <w:r w:rsidR="00584A74">
          <w:rPr>
            <w:noProof/>
            <w:webHidden/>
          </w:rPr>
          <w:fldChar w:fldCharType="begin"/>
        </w:r>
        <w:r w:rsidR="00584A74">
          <w:rPr>
            <w:noProof/>
            <w:webHidden/>
          </w:rPr>
          <w:instrText xml:space="preserve"> PAGEREF _Toc479771828 \h </w:instrText>
        </w:r>
        <w:r w:rsidR="00584A74">
          <w:rPr>
            <w:noProof/>
            <w:webHidden/>
          </w:rPr>
        </w:r>
        <w:r w:rsidR="00584A74">
          <w:rPr>
            <w:noProof/>
            <w:webHidden/>
          </w:rPr>
          <w:fldChar w:fldCharType="separate"/>
        </w:r>
        <w:r w:rsidR="00584A74">
          <w:rPr>
            <w:noProof/>
            <w:webHidden/>
          </w:rPr>
          <w:t>1</w:t>
        </w:r>
        <w:r w:rsidR="00D071A2">
          <w:rPr>
            <w:noProof/>
            <w:webHidden/>
          </w:rPr>
          <w:t>8</w:t>
        </w:r>
        <w:r w:rsidR="00584A74">
          <w:rPr>
            <w:noProof/>
            <w:webHidden/>
          </w:rPr>
          <w:fldChar w:fldCharType="end"/>
        </w:r>
      </w:hyperlink>
    </w:p>
    <w:p w14:paraId="54A377B7" w14:textId="5A7CDD3D" w:rsidR="00C328ED" w:rsidRPr="00511CCE" w:rsidRDefault="00C54388" w:rsidP="006F69F9">
      <w:pPr>
        <w:pStyle w:val="Obsah1"/>
        <w:rPr>
          <w:rStyle w:val="Hypertextovodkaz"/>
          <w:noProof/>
        </w:rPr>
      </w:pPr>
      <w:r>
        <w:rPr>
          <w:sz w:val="48"/>
          <w:szCs w:val="48"/>
          <w:u w:val="single"/>
        </w:rPr>
        <w:fldChar w:fldCharType="end"/>
      </w:r>
    </w:p>
    <w:p w14:paraId="1E349554" w14:textId="77777777" w:rsidR="002F6885" w:rsidRPr="00511CCE" w:rsidRDefault="002F6885" w:rsidP="001C1E3A">
      <w:pPr>
        <w:pStyle w:val="Nzev"/>
        <w:tabs>
          <w:tab w:val="left" w:pos="1440"/>
        </w:tabs>
        <w:ind w:right="70"/>
        <w:rPr>
          <w:rFonts w:asciiTheme="minorHAnsi" w:hAnsiTheme="minorHAnsi"/>
          <w:sz w:val="48"/>
          <w:szCs w:val="48"/>
          <w:u w:val="single"/>
        </w:rPr>
      </w:pPr>
    </w:p>
    <w:p w14:paraId="625175EE" w14:textId="77777777" w:rsidR="002F6885" w:rsidRPr="00511CCE" w:rsidRDefault="002F6885" w:rsidP="001C1E3A">
      <w:pPr>
        <w:pStyle w:val="Nzev"/>
        <w:tabs>
          <w:tab w:val="left" w:pos="1440"/>
        </w:tabs>
        <w:ind w:right="70"/>
        <w:rPr>
          <w:rFonts w:asciiTheme="minorHAnsi" w:hAnsiTheme="minorHAnsi"/>
          <w:sz w:val="48"/>
          <w:szCs w:val="48"/>
          <w:u w:val="single"/>
        </w:rPr>
      </w:pPr>
    </w:p>
    <w:p w14:paraId="6A261110" w14:textId="77777777" w:rsidR="002F6885" w:rsidRPr="00511CCE" w:rsidRDefault="002F6885" w:rsidP="001C1E3A">
      <w:pPr>
        <w:pStyle w:val="Nzev"/>
        <w:tabs>
          <w:tab w:val="left" w:pos="1440"/>
        </w:tabs>
        <w:ind w:right="70"/>
        <w:rPr>
          <w:rFonts w:asciiTheme="minorHAnsi" w:hAnsiTheme="minorHAnsi"/>
          <w:sz w:val="48"/>
          <w:szCs w:val="48"/>
          <w:u w:val="single"/>
        </w:rPr>
      </w:pPr>
    </w:p>
    <w:p w14:paraId="51697857" w14:textId="77777777" w:rsidR="002F6885" w:rsidRPr="00511CCE" w:rsidRDefault="002F6885" w:rsidP="001C1E3A">
      <w:pPr>
        <w:pStyle w:val="Nzev"/>
        <w:tabs>
          <w:tab w:val="left" w:pos="1440"/>
        </w:tabs>
        <w:ind w:right="70"/>
        <w:rPr>
          <w:rFonts w:asciiTheme="minorHAnsi" w:hAnsiTheme="minorHAnsi"/>
          <w:sz w:val="48"/>
          <w:szCs w:val="48"/>
          <w:u w:val="single"/>
        </w:rPr>
      </w:pPr>
    </w:p>
    <w:p w14:paraId="563A802A" w14:textId="77777777" w:rsidR="002F6885" w:rsidRPr="00511CCE" w:rsidRDefault="002F6885" w:rsidP="001C1E3A">
      <w:pPr>
        <w:pStyle w:val="Nzev"/>
        <w:tabs>
          <w:tab w:val="left" w:pos="1440"/>
        </w:tabs>
        <w:ind w:right="70"/>
        <w:rPr>
          <w:rFonts w:asciiTheme="minorHAnsi" w:hAnsiTheme="minorHAnsi"/>
          <w:sz w:val="48"/>
          <w:szCs w:val="48"/>
          <w:u w:val="single"/>
        </w:rPr>
      </w:pPr>
    </w:p>
    <w:p w14:paraId="1D53ADF1" w14:textId="77777777" w:rsidR="002F6885" w:rsidRPr="00511CCE" w:rsidRDefault="002F6885" w:rsidP="001C1E3A">
      <w:pPr>
        <w:pStyle w:val="Nzev"/>
        <w:tabs>
          <w:tab w:val="left" w:pos="1440"/>
        </w:tabs>
        <w:ind w:right="70"/>
        <w:rPr>
          <w:rFonts w:asciiTheme="minorHAnsi" w:hAnsiTheme="minorHAnsi"/>
          <w:sz w:val="48"/>
          <w:szCs w:val="48"/>
          <w:u w:val="single"/>
        </w:rPr>
      </w:pPr>
    </w:p>
    <w:p w14:paraId="2E44B27F" w14:textId="77777777" w:rsidR="002F6885" w:rsidRPr="00511CCE" w:rsidRDefault="002F6885" w:rsidP="001C1E3A">
      <w:pPr>
        <w:pStyle w:val="Nzev"/>
        <w:tabs>
          <w:tab w:val="left" w:pos="1440"/>
        </w:tabs>
        <w:ind w:right="70"/>
        <w:rPr>
          <w:rFonts w:asciiTheme="minorHAnsi" w:hAnsiTheme="minorHAnsi"/>
          <w:sz w:val="48"/>
          <w:szCs w:val="48"/>
          <w:u w:val="single"/>
        </w:rPr>
      </w:pPr>
    </w:p>
    <w:p w14:paraId="1C80719A" w14:textId="77777777" w:rsidR="002F6885" w:rsidRPr="00511CCE" w:rsidRDefault="002F6885" w:rsidP="001C1E3A">
      <w:pPr>
        <w:pStyle w:val="Nzev"/>
        <w:tabs>
          <w:tab w:val="left" w:pos="1440"/>
        </w:tabs>
        <w:ind w:right="70"/>
        <w:rPr>
          <w:rFonts w:asciiTheme="minorHAnsi" w:hAnsiTheme="minorHAnsi"/>
          <w:sz w:val="48"/>
          <w:szCs w:val="48"/>
          <w:u w:val="single"/>
        </w:rPr>
      </w:pPr>
    </w:p>
    <w:p w14:paraId="0692F505" w14:textId="064A5111" w:rsidR="002F6885" w:rsidRDefault="002F6885" w:rsidP="001C1E3A">
      <w:pPr>
        <w:pStyle w:val="Nzev"/>
        <w:tabs>
          <w:tab w:val="left" w:pos="1440"/>
        </w:tabs>
        <w:ind w:right="70"/>
        <w:rPr>
          <w:rFonts w:asciiTheme="minorHAnsi" w:hAnsiTheme="minorHAnsi"/>
          <w:sz w:val="48"/>
          <w:szCs w:val="48"/>
          <w:u w:val="single"/>
        </w:rPr>
      </w:pPr>
    </w:p>
    <w:p w14:paraId="6C14ACF3" w14:textId="77777777" w:rsidR="003B6B43" w:rsidRPr="00511CCE" w:rsidRDefault="003B6B43" w:rsidP="001C1E3A">
      <w:pPr>
        <w:pStyle w:val="Nzev"/>
        <w:tabs>
          <w:tab w:val="left" w:pos="1440"/>
        </w:tabs>
        <w:ind w:right="70"/>
        <w:rPr>
          <w:rFonts w:asciiTheme="minorHAnsi" w:hAnsiTheme="minorHAnsi"/>
          <w:sz w:val="48"/>
          <w:szCs w:val="48"/>
          <w:u w:val="single"/>
        </w:rPr>
      </w:pPr>
    </w:p>
    <w:p w14:paraId="4ECE6CA6" w14:textId="77777777" w:rsidR="002F6885" w:rsidRPr="00511CCE" w:rsidRDefault="002F6885" w:rsidP="001C1E3A">
      <w:pPr>
        <w:pStyle w:val="Nzev"/>
        <w:tabs>
          <w:tab w:val="left" w:pos="1440"/>
        </w:tabs>
        <w:ind w:right="70"/>
        <w:rPr>
          <w:rFonts w:asciiTheme="minorHAnsi" w:hAnsiTheme="minorHAnsi"/>
          <w:sz w:val="48"/>
          <w:szCs w:val="48"/>
          <w:u w:val="single"/>
        </w:rPr>
      </w:pPr>
    </w:p>
    <w:p w14:paraId="602B001C" w14:textId="77777777" w:rsidR="002F6885" w:rsidRPr="00511CCE" w:rsidRDefault="002F6885" w:rsidP="001C1E3A">
      <w:pPr>
        <w:pStyle w:val="Nzev"/>
        <w:tabs>
          <w:tab w:val="left" w:pos="1440"/>
        </w:tabs>
        <w:ind w:right="70"/>
        <w:rPr>
          <w:rFonts w:asciiTheme="minorHAnsi" w:hAnsiTheme="minorHAnsi"/>
          <w:sz w:val="48"/>
          <w:szCs w:val="48"/>
          <w:u w:val="single"/>
        </w:rPr>
      </w:pPr>
    </w:p>
    <w:p w14:paraId="6CB009E9" w14:textId="77777777" w:rsidR="002F6885" w:rsidRPr="00511CCE" w:rsidRDefault="002F6885" w:rsidP="001C1E3A">
      <w:pPr>
        <w:pStyle w:val="Nzev"/>
        <w:tabs>
          <w:tab w:val="left" w:pos="1440"/>
        </w:tabs>
        <w:ind w:right="70"/>
        <w:rPr>
          <w:rFonts w:asciiTheme="minorHAnsi" w:hAnsiTheme="minorHAnsi"/>
          <w:sz w:val="48"/>
          <w:szCs w:val="48"/>
          <w:u w:val="single"/>
        </w:rPr>
      </w:pPr>
    </w:p>
    <w:p w14:paraId="38792462" w14:textId="77777777" w:rsidR="0060579F" w:rsidRPr="00511CCE" w:rsidRDefault="0060579F" w:rsidP="00717AB7">
      <w:pPr>
        <w:tabs>
          <w:tab w:val="left" w:pos="1440"/>
          <w:tab w:val="left" w:pos="2340"/>
        </w:tabs>
        <w:ind w:right="70"/>
        <w:jc w:val="center"/>
        <w:rPr>
          <w:rFonts w:asciiTheme="minorHAnsi" w:hAnsiTheme="minorHAnsi"/>
          <w:b/>
        </w:rPr>
      </w:pPr>
    </w:p>
    <w:p w14:paraId="1A759D71" w14:textId="6A8E4826" w:rsidR="001F7666" w:rsidRPr="00511CCE" w:rsidRDefault="00725D06" w:rsidP="006E1C6A">
      <w:pPr>
        <w:pStyle w:val="LNEK"/>
        <w:framePr w:wrap="around"/>
        <w:rPr>
          <w:rFonts w:asciiTheme="minorHAnsi" w:hAnsiTheme="minorHAnsi"/>
        </w:rPr>
      </w:pPr>
      <w:bookmarkStart w:id="0" w:name="_Toc479771815"/>
      <w:r w:rsidRPr="00511CCE">
        <w:rPr>
          <w:rFonts w:asciiTheme="minorHAnsi" w:hAnsiTheme="minorHAnsi"/>
        </w:rPr>
        <w:lastRenderedPageBreak/>
        <w:t>Ú</w:t>
      </w:r>
      <w:r w:rsidR="002378CA" w:rsidRPr="00511CCE">
        <w:rPr>
          <w:rFonts w:asciiTheme="minorHAnsi" w:hAnsiTheme="minorHAnsi"/>
        </w:rPr>
        <w:t>vodní</w:t>
      </w:r>
      <w:r w:rsidR="001F7666" w:rsidRPr="00511CCE">
        <w:rPr>
          <w:rFonts w:asciiTheme="minorHAnsi" w:hAnsiTheme="minorHAnsi"/>
        </w:rPr>
        <w:t xml:space="preserve"> ustanovení</w:t>
      </w:r>
      <w:bookmarkEnd w:id="0"/>
    </w:p>
    <w:p w14:paraId="2D25C9B9" w14:textId="77777777" w:rsidR="005A16DA" w:rsidRPr="00511CCE" w:rsidRDefault="005A16DA" w:rsidP="006E1C6A">
      <w:pPr>
        <w:jc w:val="both"/>
        <w:rPr>
          <w:rFonts w:asciiTheme="minorHAnsi" w:hAnsiTheme="minorHAnsi"/>
        </w:rPr>
      </w:pPr>
    </w:p>
    <w:p w14:paraId="1DB89799" w14:textId="0B974440" w:rsidR="00564B73" w:rsidRPr="00511CCE" w:rsidRDefault="00564B73" w:rsidP="00BC7CFF">
      <w:pPr>
        <w:pStyle w:val="Podnadpis"/>
      </w:pPr>
      <w:r w:rsidRPr="00511CCE">
        <w:t>Tato smlouva se uzavírá na základě výběru nejv</w:t>
      </w:r>
      <w:r w:rsidR="002605AB">
        <w:t>ý</w:t>
      </w:r>
      <w:r w:rsidRPr="00511CCE">
        <w:t xml:space="preserve">hodnější nabídky podané na veřejnou zakázku č. </w:t>
      </w:r>
      <w:r w:rsidRPr="00511CCE">
        <w:rPr>
          <w:color w:val="0070C0"/>
        </w:rPr>
        <w:t>VZ</w:t>
      </w:r>
      <w:r w:rsidR="006F6A7D" w:rsidRPr="00511CCE">
        <w:rPr>
          <w:color w:val="0070C0"/>
        </w:rPr>
        <w:t>/</w:t>
      </w:r>
      <w:r w:rsidR="000749FA">
        <w:rPr>
          <w:color w:val="0070C0"/>
        </w:rPr>
        <w:t>2</w:t>
      </w:r>
      <w:r w:rsidR="0019797E" w:rsidRPr="00511CCE">
        <w:rPr>
          <w:color w:val="0070C0"/>
        </w:rPr>
        <w:t>/201</w:t>
      </w:r>
      <w:r w:rsidR="00BC7CFF">
        <w:rPr>
          <w:color w:val="0070C0"/>
        </w:rPr>
        <w:t>7</w:t>
      </w:r>
      <w:r w:rsidRPr="00511CCE">
        <w:rPr>
          <w:color w:val="0070C0"/>
        </w:rPr>
        <w:t xml:space="preserve"> </w:t>
      </w:r>
      <w:r w:rsidRPr="00511CCE">
        <w:t xml:space="preserve">s názvem </w:t>
      </w:r>
      <w:r w:rsidR="0019797E" w:rsidRPr="00511CCE">
        <w:rPr>
          <w:color w:val="0070C0"/>
        </w:rPr>
        <w:t>„</w:t>
      </w:r>
      <w:r w:rsidR="003B6B43">
        <w:rPr>
          <w:color w:val="0070C0"/>
        </w:rPr>
        <w:t>ZŠ A.</w:t>
      </w:r>
      <w:r w:rsidR="00BC7CFF" w:rsidRPr="00BC7CFF">
        <w:rPr>
          <w:color w:val="0070C0"/>
        </w:rPr>
        <w:t xml:space="preserve"> Čermáka – </w:t>
      </w:r>
      <w:r w:rsidR="00A25EC4">
        <w:rPr>
          <w:color w:val="0070C0"/>
        </w:rPr>
        <w:t>P</w:t>
      </w:r>
      <w:r w:rsidR="000749FA">
        <w:rPr>
          <w:color w:val="0070C0"/>
        </w:rPr>
        <w:t>ůdní vestavba</w:t>
      </w:r>
      <w:r w:rsidR="003B6B43">
        <w:rPr>
          <w:color w:val="0070C0"/>
        </w:rPr>
        <w:t xml:space="preserve"> – navýšení kapacity základního vzdělávání</w:t>
      </w:r>
      <w:r w:rsidR="0019797E" w:rsidRPr="00511CCE">
        <w:rPr>
          <w:color w:val="0070C0"/>
        </w:rPr>
        <w:t>“</w:t>
      </w:r>
      <w:r w:rsidRPr="00511CCE">
        <w:t>, (dále jen „veřejná zakázka“).</w:t>
      </w:r>
    </w:p>
    <w:p w14:paraId="4D9C96CF" w14:textId="77777777" w:rsidR="00564B73" w:rsidRPr="00511CCE" w:rsidRDefault="00564B73" w:rsidP="006E1C6A">
      <w:pPr>
        <w:jc w:val="both"/>
        <w:rPr>
          <w:rFonts w:asciiTheme="minorHAnsi" w:hAnsiTheme="minorHAnsi"/>
        </w:rPr>
      </w:pPr>
    </w:p>
    <w:p w14:paraId="0B524EF5" w14:textId="21D44F85" w:rsidR="00564B73" w:rsidRPr="00511CCE" w:rsidRDefault="00564B73" w:rsidP="006E1C6A">
      <w:pPr>
        <w:pStyle w:val="LNEK"/>
        <w:framePr w:wrap="around"/>
        <w:rPr>
          <w:rFonts w:asciiTheme="minorHAnsi" w:hAnsiTheme="minorHAnsi"/>
        </w:rPr>
      </w:pPr>
      <w:bookmarkStart w:id="1" w:name="_Toc479771816"/>
      <w:r w:rsidRPr="00511CCE">
        <w:rPr>
          <w:rFonts w:asciiTheme="minorHAnsi" w:hAnsiTheme="minorHAnsi"/>
        </w:rPr>
        <w:t>Předmět smlouvy</w:t>
      </w:r>
      <w:bookmarkEnd w:id="1"/>
      <w:r w:rsidRPr="00511CCE">
        <w:rPr>
          <w:rFonts w:asciiTheme="minorHAnsi" w:hAnsiTheme="minorHAnsi"/>
        </w:rPr>
        <w:t xml:space="preserve"> </w:t>
      </w:r>
    </w:p>
    <w:p w14:paraId="6FABB29E" w14:textId="77777777" w:rsidR="00564B73" w:rsidRPr="00511CCE" w:rsidRDefault="00564B73" w:rsidP="006E1C6A">
      <w:pPr>
        <w:jc w:val="both"/>
        <w:rPr>
          <w:rFonts w:asciiTheme="minorHAnsi" w:hAnsiTheme="minorHAnsi"/>
        </w:rPr>
      </w:pPr>
    </w:p>
    <w:p w14:paraId="28F03848" w14:textId="77777777" w:rsidR="00265061" w:rsidRPr="00402CED" w:rsidRDefault="00265061" w:rsidP="00A11BC5">
      <w:pPr>
        <w:pStyle w:val="Podnadpis"/>
        <w:numPr>
          <w:ilvl w:val="0"/>
          <w:numId w:val="36"/>
        </w:numPr>
      </w:pPr>
      <w:r w:rsidRPr="00402CED">
        <w:t xml:space="preserve">Předmětem této smlouvy je na jedné straně závazek zhotovitele provést na svůj náklad a nebezpečí pro objednatele dílo dle této smlouvy a na straně druhé závazek objednatele toto dílo převzít a zaplatit za něj cenu za podmínek stanovených touto smlouvu. </w:t>
      </w:r>
    </w:p>
    <w:p w14:paraId="22ABF6C1" w14:textId="77777777" w:rsidR="00265061" w:rsidRPr="00511CCE" w:rsidRDefault="00265061" w:rsidP="006E1C6A">
      <w:pPr>
        <w:jc w:val="both"/>
        <w:rPr>
          <w:rFonts w:asciiTheme="minorHAnsi" w:hAnsiTheme="minorHAnsi"/>
        </w:rPr>
      </w:pPr>
    </w:p>
    <w:p w14:paraId="3A26005D" w14:textId="77777777" w:rsidR="00265061" w:rsidRPr="00FF6A28" w:rsidRDefault="00265061" w:rsidP="00402CED">
      <w:pPr>
        <w:pStyle w:val="Podnadpis"/>
        <w:rPr>
          <w:b/>
        </w:rPr>
      </w:pPr>
      <w:r w:rsidRPr="00FF6A28">
        <w:rPr>
          <w:b/>
        </w:rPr>
        <w:t>Dílem se rozumí:</w:t>
      </w:r>
    </w:p>
    <w:p w14:paraId="5EE8B6BE" w14:textId="77777777" w:rsidR="00665EDD" w:rsidRPr="00511CCE" w:rsidRDefault="00665EDD" w:rsidP="006E1C6A">
      <w:pPr>
        <w:jc w:val="both"/>
        <w:rPr>
          <w:rFonts w:asciiTheme="minorHAnsi" w:hAnsiTheme="minorHAnsi"/>
        </w:rPr>
      </w:pPr>
    </w:p>
    <w:p w14:paraId="20B77164" w14:textId="1EDDE485" w:rsidR="00444CB2" w:rsidRPr="00511CCE" w:rsidRDefault="00DB3BC2" w:rsidP="00D41389">
      <w:pPr>
        <w:suppressAutoHyphens/>
        <w:ind w:right="-342"/>
        <w:jc w:val="center"/>
        <w:rPr>
          <w:rFonts w:asciiTheme="minorHAnsi" w:hAnsiTheme="minorHAnsi"/>
          <w:b/>
          <w:color w:val="0070C0"/>
          <w:sz w:val="28"/>
          <w:szCs w:val="28"/>
        </w:rPr>
      </w:pPr>
      <w:r w:rsidRPr="00511CCE">
        <w:rPr>
          <w:rFonts w:asciiTheme="minorHAnsi" w:hAnsiTheme="minorHAnsi"/>
          <w:b/>
          <w:color w:val="0070C0"/>
          <w:sz w:val="28"/>
          <w:szCs w:val="28"/>
          <w:lang w:eastAsia="ar-SA"/>
        </w:rPr>
        <w:t>„</w:t>
      </w:r>
      <w:r w:rsidR="003B6B43">
        <w:rPr>
          <w:rFonts w:asciiTheme="minorHAnsi" w:hAnsiTheme="minorHAnsi"/>
          <w:b/>
          <w:color w:val="0070C0"/>
          <w:sz w:val="32"/>
          <w:szCs w:val="32"/>
        </w:rPr>
        <w:t>ZŠ A.</w:t>
      </w:r>
      <w:r w:rsidR="00BC7CFF" w:rsidRPr="00BC7CFF">
        <w:rPr>
          <w:rFonts w:asciiTheme="minorHAnsi" w:hAnsiTheme="minorHAnsi"/>
          <w:b/>
          <w:color w:val="0070C0"/>
          <w:sz w:val="32"/>
          <w:szCs w:val="32"/>
        </w:rPr>
        <w:t xml:space="preserve"> Čermáka – </w:t>
      </w:r>
      <w:r w:rsidR="00A25EC4">
        <w:rPr>
          <w:rFonts w:asciiTheme="minorHAnsi" w:hAnsiTheme="minorHAnsi"/>
          <w:b/>
          <w:color w:val="0070C0"/>
          <w:sz w:val="32"/>
          <w:szCs w:val="32"/>
        </w:rPr>
        <w:t>P</w:t>
      </w:r>
      <w:r w:rsidR="000749FA">
        <w:rPr>
          <w:rFonts w:asciiTheme="minorHAnsi" w:hAnsiTheme="minorHAnsi"/>
          <w:b/>
          <w:color w:val="0070C0"/>
          <w:sz w:val="32"/>
          <w:szCs w:val="32"/>
        </w:rPr>
        <w:t>ůdní vestavba</w:t>
      </w:r>
      <w:r w:rsidR="003B6B43">
        <w:rPr>
          <w:rFonts w:asciiTheme="minorHAnsi" w:hAnsiTheme="minorHAnsi"/>
          <w:b/>
          <w:color w:val="0070C0"/>
          <w:sz w:val="32"/>
          <w:szCs w:val="32"/>
        </w:rPr>
        <w:t xml:space="preserve"> – navýšení kapacity základního vzdělávání</w:t>
      </w:r>
      <w:r w:rsidRPr="00511CCE">
        <w:rPr>
          <w:rFonts w:asciiTheme="minorHAnsi" w:hAnsiTheme="minorHAnsi"/>
          <w:b/>
          <w:color w:val="0070C0"/>
          <w:sz w:val="28"/>
          <w:szCs w:val="28"/>
          <w:lang w:eastAsia="ar-SA"/>
        </w:rPr>
        <w:t>“</w:t>
      </w:r>
    </w:p>
    <w:p w14:paraId="3885BF0D" w14:textId="77777777" w:rsidR="00265061" w:rsidRPr="00511CCE" w:rsidRDefault="00265061" w:rsidP="006E1C6A">
      <w:pPr>
        <w:jc w:val="both"/>
        <w:rPr>
          <w:rFonts w:asciiTheme="minorHAnsi" w:eastAsia="Lucida Sans Unicode" w:hAnsiTheme="minorHAnsi"/>
        </w:rPr>
      </w:pPr>
    </w:p>
    <w:p w14:paraId="7DFF38A0" w14:textId="77777777" w:rsidR="00265061" w:rsidRPr="00FF6A28" w:rsidRDefault="00265061" w:rsidP="00402CED">
      <w:pPr>
        <w:pStyle w:val="Podnadpis"/>
        <w:rPr>
          <w:b/>
        </w:rPr>
      </w:pPr>
      <w:r w:rsidRPr="00FF6A28">
        <w:rPr>
          <w:b/>
        </w:rPr>
        <w:t xml:space="preserve">Místem plnění díla se rozumí: </w:t>
      </w:r>
    </w:p>
    <w:p w14:paraId="432C4956" w14:textId="77777777" w:rsidR="00265061" w:rsidRPr="00511CCE" w:rsidRDefault="00265061" w:rsidP="006E1C6A">
      <w:pPr>
        <w:jc w:val="both"/>
        <w:rPr>
          <w:rFonts w:asciiTheme="minorHAnsi" w:eastAsia="Lucida Sans Unicode" w:hAnsiTheme="minorHAnsi"/>
        </w:rPr>
      </w:pPr>
    </w:p>
    <w:p w14:paraId="31AE704F" w14:textId="77777777" w:rsidR="00BC7CFF" w:rsidRPr="00BC7CFF" w:rsidRDefault="00BC7CFF" w:rsidP="00BC7CFF">
      <w:pPr>
        <w:jc w:val="both"/>
        <w:rPr>
          <w:rFonts w:asciiTheme="minorHAnsi" w:hAnsiTheme="minorHAnsi"/>
          <w:snapToGrid w:val="0"/>
          <w:color w:val="0070C0"/>
        </w:rPr>
      </w:pPr>
      <w:r w:rsidRPr="00BC7CFF">
        <w:rPr>
          <w:rFonts w:asciiTheme="minorHAnsi" w:hAnsiTheme="minorHAnsi"/>
          <w:snapToGrid w:val="0"/>
          <w:color w:val="0070C0"/>
        </w:rPr>
        <w:t xml:space="preserve">Budova č. p. 1022, která je součástí pozemku </w:t>
      </w:r>
      <w:proofErr w:type="spellStart"/>
      <w:r w:rsidRPr="00BC7CFF">
        <w:rPr>
          <w:rFonts w:asciiTheme="minorHAnsi" w:hAnsiTheme="minorHAnsi"/>
          <w:snapToGrid w:val="0"/>
          <w:color w:val="0070C0"/>
        </w:rPr>
        <w:t>parc</w:t>
      </w:r>
      <w:proofErr w:type="spellEnd"/>
      <w:r w:rsidRPr="00BC7CFF">
        <w:rPr>
          <w:rFonts w:asciiTheme="minorHAnsi" w:hAnsiTheme="minorHAnsi"/>
          <w:snapToGrid w:val="0"/>
          <w:color w:val="0070C0"/>
        </w:rPr>
        <w:t xml:space="preserve">. č. 1495/2 v k. </w:t>
      </w:r>
      <w:proofErr w:type="spellStart"/>
      <w:r w:rsidRPr="00BC7CFF">
        <w:rPr>
          <w:rFonts w:asciiTheme="minorHAnsi" w:hAnsiTheme="minorHAnsi"/>
          <w:snapToGrid w:val="0"/>
          <w:color w:val="0070C0"/>
        </w:rPr>
        <w:t>ú.</w:t>
      </w:r>
      <w:proofErr w:type="spellEnd"/>
      <w:r w:rsidRPr="00BC7CFF">
        <w:rPr>
          <w:rFonts w:asciiTheme="minorHAnsi" w:hAnsiTheme="minorHAnsi"/>
          <w:snapToGrid w:val="0"/>
          <w:color w:val="0070C0"/>
        </w:rPr>
        <w:t xml:space="preserve"> Bubeneč, </w:t>
      </w:r>
    </w:p>
    <w:p w14:paraId="2C1671D2" w14:textId="0C17560D" w:rsidR="00DB3BC2" w:rsidRDefault="00BC7CFF" w:rsidP="00BC7CFF">
      <w:pPr>
        <w:jc w:val="both"/>
        <w:rPr>
          <w:rFonts w:asciiTheme="minorHAnsi" w:hAnsiTheme="minorHAnsi"/>
          <w:snapToGrid w:val="0"/>
          <w:color w:val="0070C0"/>
        </w:rPr>
      </w:pPr>
      <w:r w:rsidRPr="00BC7CFF">
        <w:rPr>
          <w:rFonts w:asciiTheme="minorHAnsi" w:hAnsiTheme="minorHAnsi"/>
          <w:snapToGrid w:val="0"/>
          <w:color w:val="0070C0"/>
        </w:rPr>
        <w:t>ulice Antonína Čermáka 6/1022, Praha 6 - Bubeneč.</w:t>
      </w:r>
    </w:p>
    <w:p w14:paraId="764CF1E8" w14:textId="77777777" w:rsidR="00BC7CFF" w:rsidRPr="00511CCE" w:rsidRDefault="00BC7CFF" w:rsidP="00BC7CFF">
      <w:pPr>
        <w:jc w:val="both"/>
        <w:rPr>
          <w:rFonts w:asciiTheme="minorHAnsi" w:eastAsia="Lucida Sans Unicode" w:hAnsiTheme="minorHAnsi"/>
        </w:rPr>
      </w:pPr>
    </w:p>
    <w:p w14:paraId="090AAD34" w14:textId="3C836751" w:rsidR="00D41389" w:rsidRDefault="00265061" w:rsidP="008D0C3B">
      <w:pPr>
        <w:pStyle w:val="Podnadpis"/>
        <w:widowControl w:val="0"/>
        <w:rPr>
          <w:rFonts w:asciiTheme="minorHAnsi" w:hAnsiTheme="minorHAnsi"/>
          <w:snapToGrid w:val="0"/>
          <w:color w:val="4472C4" w:themeColor="accent5"/>
        </w:rPr>
      </w:pPr>
      <w:r w:rsidRPr="00697331">
        <w:rPr>
          <w:b/>
        </w:rPr>
        <w:t>Předmět plnění díla</w:t>
      </w:r>
      <w:r w:rsidRPr="00511CCE">
        <w:t xml:space="preserve"> je blíže specifikován</w:t>
      </w:r>
      <w:r w:rsidR="00915C04" w:rsidRPr="00511CCE">
        <w:t xml:space="preserve"> jako</w:t>
      </w:r>
      <w:r w:rsidR="00915C04" w:rsidRPr="00697331">
        <w:rPr>
          <w:snapToGrid w:val="0"/>
        </w:rPr>
        <w:t xml:space="preserve"> </w:t>
      </w:r>
      <w:r w:rsidR="00697331">
        <w:rPr>
          <w:rFonts w:asciiTheme="minorHAnsi" w:hAnsiTheme="minorHAnsi"/>
          <w:snapToGrid w:val="0"/>
          <w:color w:val="4472C4" w:themeColor="accent5"/>
        </w:rPr>
        <w:t>půdní vestavba za účelem navýšení kapacity základního vzdělávání</w:t>
      </w:r>
      <w:r w:rsidR="00697331" w:rsidRPr="00D232C8">
        <w:rPr>
          <w:rFonts w:asciiTheme="minorHAnsi" w:hAnsiTheme="minorHAnsi"/>
          <w:snapToGrid w:val="0"/>
          <w:color w:val="4472C4" w:themeColor="accent5"/>
        </w:rPr>
        <w:t xml:space="preserve">. Jedná se o </w:t>
      </w:r>
      <w:r w:rsidR="00697331">
        <w:rPr>
          <w:rFonts w:asciiTheme="minorHAnsi" w:hAnsiTheme="minorHAnsi"/>
          <w:snapToGrid w:val="0"/>
          <w:color w:val="4472C4" w:themeColor="accent5"/>
        </w:rPr>
        <w:t>stavební úpravy</w:t>
      </w:r>
      <w:r w:rsidR="00697331" w:rsidRPr="00D232C8">
        <w:rPr>
          <w:rFonts w:asciiTheme="minorHAnsi" w:hAnsiTheme="minorHAnsi"/>
          <w:snapToGrid w:val="0"/>
          <w:color w:val="4472C4" w:themeColor="accent5"/>
        </w:rPr>
        <w:t xml:space="preserve"> </w:t>
      </w:r>
      <w:r w:rsidR="00697331">
        <w:rPr>
          <w:rFonts w:asciiTheme="minorHAnsi" w:hAnsiTheme="minorHAnsi"/>
          <w:snapToGrid w:val="0"/>
          <w:color w:val="4472C4" w:themeColor="accent5"/>
        </w:rPr>
        <w:t>s celkovým využitím stávajícího půdního prostoru k vybudování 5 nových kmenových učeben a ostatních prostor určených ke školním účelům</w:t>
      </w:r>
      <w:r w:rsidR="00697331" w:rsidRPr="00D232C8">
        <w:rPr>
          <w:rFonts w:asciiTheme="minorHAnsi" w:hAnsiTheme="minorHAnsi"/>
          <w:snapToGrid w:val="0"/>
          <w:color w:val="4472C4" w:themeColor="accent5"/>
        </w:rPr>
        <w:t xml:space="preserve"> ZŠ </w:t>
      </w:r>
      <w:r w:rsidR="00697331">
        <w:rPr>
          <w:rFonts w:asciiTheme="minorHAnsi" w:hAnsiTheme="minorHAnsi"/>
          <w:snapToGrid w:val="0"/>
          <w:color w:val="4472C4" w:themeColor="accent5"/>
        </w:rPr>
        <w:t>A. Čermáka</w:t>
      </w:r>
      <w:r w:rsidR="00697331" w:rsidRPr="00D232C8">
        <w:rPr>
          <w:rFonts w:asciiTheme="minorHAnsi" w:hAnsiTheme="minorHAnsi"/>
          <w:snapToGrid w:val="0"/>
          <w:color w:val="4472C4" w:themeColor="accent5"/>
        </w:rPr>
        <w:t xml:space="preserve">, </w:t>
      </w:r>
      <w:r w:rsidR="00697331">
        <w:rPr>
          <w:rFonts w:asciiTheme="minorHAnsi" w:hAnsiTheme="minorHAnsi"/>
          <w:snapToGrid w:val="0"/>
          <w:color w:val="4472C4" w:themeColor="accent5"/>
        </w:rPr>
        <w:t>Antonína Čermáka 6/1022, Praha 6 - Bubeneč</w:t>
      </w:r>
      <w:r w:rsidR="00697331" w:rsidRPr="00D232C8">
        <w:rPr>
          <w:rFonts w:asciiTheme="minorHAnsi" w:hAnsiTheme="minorHAnsi"/>
          <w:snapToGrid w:val="0"/>
          <w:color w:val="4472C4" w:themeColor="accent5"/>
        </w:rPr>
        <w:t xml:space="preserve">. Zakázka představuje především </w:t>
      </w:r>
      <w:r w:rsidR="00697331">
        <w:rPr>
          <w:rFonts w:asciiTheme="minorHAnsi" w:hAnsiTheme="minorHAnsi"/>
          <w:snapToGrid w:val="0"/>
          <w:color w:val="4472C4" w:themeColor="accent5"/>
        </w:rPr>
        <w:t>snesení části sedlové střechy včetně krovu v místě nově vzniklých vikýřů, odstranění stávajících skladeb podlahy po nosnou ŽB desku v rozsahu snesené části, vybudování celé části střechy s vikýři, zdění stěn kolem schodišť, demontáž určených plných vazeb, statické zajištění krovu v místě plných vazeb, montáž oken a střešních výlezů, montáž SDK, akustických podhledů a pórobetonových příček. Provedou se zdravotně technické rozvody včetně osazení zařizovacích předmětů</w:t>
      </w:r>
      <w:r w:rsidR="00697331" w:rsidRPr="00D232C8">
        <w:rPr>
          <w:rFonts w:asciiTheme="minorHAnsi" w:hAnsiTheme="minorHAnsi"/>
          <w:snapToGrid w:val="0"/>
          <w:color w:val="4472C4" w:themeColor="accent5"/>
        </w:rPr>
        <w:t xml:space="preserve">, silnoproudé i slaboproudé elektroinstalace, </w:t>
      </w:r>
      <w:r w:rsidR="00697331">
        <w:rPr>
          <w:rFonts w:asciiTheme="minorHAnsi" w:hAnsiTheme="minorHAnsi"/>
          <w:snapToGrid w:val="0"/>
          <w:color w:val="4472C4" w:themeColor="accent5"/>
        </w:rPr>
        <w:t>vzduchotechnika, instalace plynového potrubí včetně kotle. Dále se provedou monolitické ŽB konstrukce, omítky, obklady, dlažby</w:t>
      </w:r>
      <w:r w:rsidR="00697331" w:rsidRPr="00D232C8">
        <w:rPr>
          <w:rFonts w:asciiTheme="minorHAnsi" w:hAnsiTheme="minorHAnsi"/>
          <w:snapToGrid w:val="0"/>
          <w:color w:val="4472C4" w:themeColor="accent5"/>
        </w:rPr>
        <w:t xml:space="preserve">. </w:t>
      </w:r>
      <w:r w:rsidR="00697331">
        <w:rPr>
          <w:rFonts w:asciiTheme="minorHAnsi" w:hAnsiTheme="minorHAnsi"/>
          <w:snapToGrid w:val="0"/>
          <w:color w:val="4472C4" w:themeColor="accent5"/>
        </w:rPr>
        <w:t>Součástí řešení je bezbariérový přístup prostor školy v rámci pater a půdního prostoru novým osobním výtahem, a vybudování nového chodníku v rámci areálu pro zajištění bezbariérového přístupu do prostoru jídelny.</w:t>
      </w:r>
    </w:p>
    <w:p w14:paraId="181F6A5E" w14:textId="67EDF9E4" w:rsidR="00E02B8E" w:rsidRDefault="00E02B8E" w:rsidP="00E02B8E">
      <w:pPr>
        <w:pStyle w:val="Zkladntext"/>
        <w:rPr>
          <w:lang w:eastAsia="ar-SA"/>
        </w:rPr>
      </w:pPr>
    </w:p>
    <w:p w14:paraId="536CE7D0" w14:textId="77777777" w:rsidR="00E02B8E" w:rsidRPr="00E02B8E" w:rsidRDefault="00E02B8E" w:rsidP="00E02B8E">
      <w:pPr>
        <w:rPr>
          <w:rFonts w:asciiTheme="minorHAnsi" w:hAnsiTheme="minorHAnsi"/>
          <w:color w:val="2E74B5" w:themeColor="accent1" w:themeShade="BF"/>
        </w:rPr>
      </w:pPr>
      <w:r w:rsidRPr="00E02B8E">
        <w:rPr>
          <w:rFonts w:asciiTheme="minorHAnsi" w:hAnsiTheme="minorHAnsi"/>
          <w:color w:val="2E74B5" w:themeColor="accent1" w:themeShade="BF"/>
        </w:rPr>
        <w:t>Zakázka je realizována v rámci 23. výzvy – Navýšení kapacit základního vzdělávání za účelem sociální inkluze z Operačního programu Praha pól růstu (OP PPR), 4. prioritní osy Vzdělání a vzdělanost a podpora zaměstnanosti, specifického cíle 4.1. Navýšení kapacity a zkvalitnění předškolního, základního a středního vzdělávání a zařízení pro poskytování péče o děti do 3 let.</w:t>
      </w:r>
    </w:p>
    <w:p w14:paraId="2F989877" w14:textId="77777777" w:rsidR="00E02B8E" w:rsidRPr="00E02B8E" w:rsidRDefault="00E02B8E" w:rsidP="00E02B8E">
      <w:pPr>
        <w:pStyle w:val="Zkladntext"/>
        <w:rPr>
          <w:lang w:eastAsia="ar-SA"/>
        </w:rPr>
      </w:pPr>
    </w:p>
    <w:p w14:paraId="6C1CE5CE" w14:textId="77777777" w:rsidR="00697331" w:rsidRPr="00697331" w:rsidRDefault="00697331" w:rsidP="00697331">
      <w:pPr>
        <w:pStyle w:val="Zkladntext"/>
        <w:rPr>
          <w:lang w:eastAsia="ar-SA"/>
        </w:rPr>
      </w:pPr>
    </w:p>
    <w:p w14:paraId="79A3575D" w14:textId="0BBEB3C0" w:rsidR="008D4F99" w:rsidRPr="00511CCE" w:rsidRDefault="00BC7CFF" w:rsidP="00402CED">
      <w:pPr>
        <w:pStyle w:val="Podnadpis"/>
        <w:numPr>
          <w:ilvl w:val="0"/>
          <w:numId w:val="0"/>
        </w:numPr>
      </w:pPr>
      <w:r w:rsidRPr="00BC7CFF">
        <w:rPr>
          <w:snapToGrid w:val="0"/>
        </w:rPr>
        <w:t xml:space="preserve">Rozsah konkrétních požadovaných prací, technologie i použitých materiálů je dán projektovou dokumentací a soupisem prací zpracovaným firmou </w:t>
      </w:r>
      <w:r w:rsidRPr="00BC7CFF">
        <w:rPr>
          <w:b/>
          <w:snapToGrid w:val="0"/>
          <w:color w:val="4472C4" w:themeColor="accent5"/>
        </w:rPr>
        <w:t>Bursík Holding, a.s</w:t>
      </w:r>
      <w:r w:rsidRPr="00BC7CFF">
        <w:rPr>
          <w:snapToGrid w:val="0"/>
          <w:color w:val="4472C4" w:themeColor="accent5"/>
        </w:rPr>
        <w:t>., Belgická 196/</w:t>
      </w:r>
      <w:r w:rsidR="003B6B43">
        <w:rPr>
          <w:snapToGrid w:val="0"/>
          <w:color w:val="4472C4" w:themeColor="accent5"/>
        </w:rPr>
        <w:t xml:space="preserve">38, </w:t>
      </w:r>
      <w:r w:rsidR="003B6B43">
        <w:rPr>
          <w:snapToGrid w:val="0"/>
          <w:color w:val="4472C4" w:themeColor="accent5"/>
        </w:rPr>
        <w:lastRenderedPageBreak/>
        <w:t>120 00 Praha 2 v únoru</w:t>
      </w:r>
      <w:r>
        <w:rPr>
          <w:snapToGrid w:val="0"/>
          <w:color w:val="4472C4" w:themeColor="accent5"/>
        </w:rPr>
        <w:t xml:space="preserve"> 2017</w:t>
      </w:r>
      <w:r w:rsidR="008D4F99" w:rsidRPr="00402CED">
        <w:rPr>
          <w:snapToGrid w:val="0"/>
          <w:color w:val="4472C4" w:themeColor="accent5"/>
        </w:rPr>
        <w:t>.</w:t>
      </w:r>
      <w:r w:rsidR="00810CC7" w:rsidRPr="00402CED">
        <w:rPr>
          <w:snapToGrid w:val="0"/>
          <w:color w:val="4472C4" w:themeColor="accent5"/>
        </w:rPr>
        <w:t xml:space="preserve"> </w:t>
      </w:r>
      <w:r w:rsidR="008D4F99" w:rsidRPr="00511CCE">
        <w:rPr>
          <w:snapToGrid w:val="0"/>
        </w:rPr>
        <w:t xml:space="preserve">Projektová dokumentace a soupis prací byl přílohou </w:t>
      </w:r>
      <w:r w:rsidR="008D4F99" w:rsidRPr="00232C36">
        <w:t>zadávací dokumentace</w:t>
      </w:r>
      <w:r w:rsidR="008D4F99" w:rsidRPr="00232C36">
        <w:rPr>
          <w:snapToGrid w:val="0"/>
        </w:rPr>
        <w:t>.</w:t>
      </w:r>
    </w:p>
    <w:p w14:paraId="0A5B82D3" w14:textId="77777777" w:rsidR="00E05E58" w:rsidRPr="00511CCE" w:rsidRDefault="00E05E58" w:rsidP="006E1C6A">
      <w:pPr>
        <w:jc w:val="both"/>
        <w:rPr>
          <w:rFonts w:asciiTheme="minorHAnsi" w:hAnsiTheme="minorHAnsi"/>
        </w:rPr>
      </w:pPr>
    </w:p>
    <w:p w14:paraId="3D1F202E" w14:textId="13DF031D" w:rsidR="00DF1424" w:rsidRPr="00511CCE" w:rsidRDefault="00E05E58" w:rsidP="006E1C6A">
      <w:pPr>
        <w:jc w:val="both"/>
        <w:rPr>
          <w:rFonts w:asciiTheme="minorHAnsi" w:hAnsiTheme="minorHAnsi"/>
        </w:rPr>
      </w:pPr>
      <w:r w:rsidRPr="00511CCE">
        <w:rPr>
          <w:rFonts w:asciiTheme="minorHAnsi" w:hAnsiTheme="minorHAnsi"/>
        </w:rPr>
        <w:t xml:space="preserve">Objednatel si vyhrazuje možnost zadat k realizaci pouze vybrané stavební objekty jako samostatný funkční celek. </w:t>
      </w:r>
    </w:p>
    <w:p w14:paraId="6E22485E" w14:textId="265EC7F3" w:rsidR="005374AB" w:rsidRDefault="005374AB" w:rsidP="006E1C6A">
      <w:pPr>
        <w:jc w:val="both"/>
        <w:rPr>
          <w:rFonts w:asciiTheme="minorHAnsi" w:hAnsiTheme="minorHAnsi"/>
        </w:rPr>
      </w:pPr>
    </w:p>
    <w:p w14:paraId="1D297378" w14:textId="77777777" w:rsidR="001328D3" w:rsidRPr="00511CCE" w:rsidRDefault="001328D3" w:rsidP="006E1C6A">
      <w:pPr>
        <w:jc w:val="both"/>
        <w:rPr>
          <w:rFonts w:asciiTheme="minorHAnsi" w:hAnsiTheme="minorHAnsi"/>
        </w:rPr>
      </w:pPr>
    </w:p>
    <w:p w14:paraId="343F3F2D" w14:textId="4FCF54C8" w:rsidR="006960C7" w:rsidRPr="00511CCE" w:rsidRDefault="006960C7" w:rsidP="001705C8">
      <w:pPr>
        <w:pStyle w:val="LNEK"/>
        <w:framePr w:wrap="around"/>
        <w:rPr>
          <w:rFonts w:asciiTheme="minorHAnsi" w:hAnsiTheme="minorHAnsi"/>
        </w:rPr>
      </w:pPr>
      <w:bookmarkStart w:id="2" w:name="_Toc479771817"/>
      <w:r w:rsidRPr="00511CCE">
        <w:rPr>
          <w:rFonts w:asciiTheme="minorHAnsi" w:hAnsiTheme="minorHAnsi"/>
        </w:rPr>
        <w:t>Podmínky realizace díla</w:t>
      </w:r>
      <w:bookmarkEnd w:id="2"/>
      <w:r w:rsidRPr="00511CCE">
        <w:rPr>
          <w:rFonts w:asciiTheme="minorHAnsi" w:hAnsiTheme="minorHAnsi"/>
        </w:rPr>
        <w:t xml:space="preserve"> </w:t>
      </w:r>
    </w:p>
    <w:p w14:paraId="79677317" w14:textId="77777777" w:rsidR="006960C7" w:rsidRPr="00511CCE" w:rsidRDefault="006960C7" w:rsidP="006E1C6A">
      <w:pPr>
        <w:jc w:val="both"/>
        <w:rPr>
          <w:rFonts w:asciiTheme="minorHAnsi" w:hAnsiTheme="minorHAnsi"/>
        </w:rPr>
      </w:pPr>
    </w:p>
    <w:p w14:paraId="10B74014" w14:textId="77777777" w:rsidR="001C6BF3" w:rsidRPr="00FF6A28" w:rsidRDefault="00596ABB" w:rsidP="00A11BC5">
      <w:pPr>
        <w:pStyle w:val="Podnadpis"/>
        <w:numPr>
          <w:ilvl w:val="0"/>
          <w:numId w:val="37"/>
        </w:numPr>
        <w:rPr>
          <w:b/>
        </w:rPr>
      </w:pPr>
      <w:r w:rsidRPr="00FF6A28">
        <w:rPr>
          <w:b/>
        </w:rPr>
        <w:t>P</w:t>
      </w:r>
      <w:r w:rsidR="00971EDB" w:rsidRPr="00FF6A28">
        <w:rPr>
          <w:b/>
        </w:rPr>
        <w:t>o</w:t>
      </w:r>
      <w:r w:rsidR="001C6BF3" w:rsidRPr="00FF6A28">
        <w:rPr>
          <w:b/>
        </w:rPr>
        <w:t>dmínky realizace</w:t>
      </w:r>
      <w:r w:rsidR="009F2096" w:rsidRPr="00FF6A28">
        <w:rPr>
          <w:b/>
        </w:rPr>
        <w:t xml:space="preserve"> díla</w:t>
      </w:r>
      <w:r w:rsidRPr="00FF6A28">
        <w:rPr>
          <w:b/>
        </w:rPr>
        <w:t xml:space="preserve"> - obecné</w:t>
      </w:r>
    </w:p>
    <w:p w14:paraId="61220985" w14:textId="77777777" w:rsidR="001F66AB" w:rsidRPr="00511CCE" w:rsidRDefault="001F66AB" w:rsidP="001705C8">
      <w:pPr>
        <w:numPr>
          <w:ilvl w:val="0"/>
          <w:numId w:val="14"/>
        </w:numPr>
        <w:jc w:val="both"/>
        <w:rPr>
          <w:rFonts w:asciiTheme="minorHAnsi" w:hAnsiTheme="minorHAnsi"/>
        </w:rPr>
      </w:pPr>
      <w:r w:rsidRPr="00511CCE">
        <w:rPr>
          <w:rFonts w:asciiTheme="minorHAnsi" w:hAnsiTheme="minorHAnsi"/>
        </w:rPr>
        <w:t xml:space="preserve">Zhotovitel umístí ihned po podpisu této </w:t>
      </w:r>
      <w:r w:rsidR="00D66309" w:rsidRPr="00511CCE">
        <w:rPr>
          <w:rFonts w:asciiTheme="minorHAnsi" w:hAnsiTheme="minorHAnsi"/>
        </w:rPr>
        <w:t xml:space="preserve">smlouvy na vhodném místě stavby </w:t>
      </w:r>
      <w:r w:rsidRPr="00511CCE">
        <w:rPr>
          <w:rFonts w:asciiTheme="minorHAnsi" w:hAnsiTheme="minorHAnsi"/>
        </w:rPr>
        <w:t>oznámení o provádění prací s názvem své firmy, jménem odpovědného pracovníka, jeho telefonickým kontaktem a termínem realizace.</w:t>
      </w:r>
    </w:p>
    <w:p w14:paraId="71D40D61" w14:textId="77777777" w:rsidR="00736A8E" w:rsidRPr="00511CCE" w:rsidRDefault="00601922" w:rsidP="001705C8">
      <w:pPr>
        <w:numPr>
          <w:ilvl w:val="0"/>
          <w:numId w:val="14"/>
        </w:numPr>
        <w:jc w:val="both"/>
        <w:rPr>
          <w:rFonts w:asciiTheme="minorHAnsi" w:hAnsiTheme="minorHAnsi"/>
        </w:rPr>
      </w:pPr>
      <w:r w:rsidRPr="00511CCE">
        <w:rPr>
          <w:rFonts w:asciiTheme="minorHAnsi" w:hAnsiTheme="minorHAnsi"/>
        </w:rPr>
        <w:t xml:space="preserve">Zhotovitel je povinen dodržovat ustanovení </w:t>
      </w:r>
      <w:r w:rsidR="001F66AB" w:rsidRPr="00511CCE">
        <w:rPr>
          <w:rFonts w:asciiTheme="minorHAnsi" w:hAnsiTheme="minorHAnsi"/>
        </w:rPr>
        <w:t xml:space="preserve">veškerých obecně </w:t>
      </w:r>
      <w:r w:rsidRPr="00511CCE">
        <w:rPr>
          <w:rFonts w:asciiTheme="minorHAnsi" w:hAnsiTheme="minorHAnsi"/>
        </w:rPr>
        <w:t xml:space="preserve">platných </w:t>
      </w:r>
      <w:r w:rsidR="001F66AB" w:rsidRPr="00511CCE">
        <w:rPr>
          <w:rFonts w:asciiTheme="minorHAnsi" w:hAnsiTheme="minorHAnsi"/>
        </w:rPr>
        <w:t xml:space="preserve">právních a jiných předpisů, zejména předpisů </w:t>
      </w:r>
      <w:r w:rsidRPr="00511CCE">
        <w:rPr>
          <w:rFonts w:asciiTheme="minorHAnsi" w:hAnsiTheme="minorHAnsi"/>
        </w:rPr>
        <w:t xml:space="preserve">o bezpečnosti </w:t>
      </w:r>
      <w:r w:rsidR="001F66AB" w:rsidRPr="00511CCE">
        <w:rPr>
          <w:rFonts w:asciiTheme="minorHAnsi" w:hAnsiTheme="minorHAnsi"/>
        </w:rPr>
        <w:t xml:space="preserve">práce a ochraně zdraví při práci, předpisů </w:t>
      </w:r>
      <w:r w:rsidR="00971EDB" w:rsidRPr="00511CCE">
        <w:rPr>
          <w:rFonts w:asciiTheme="minorHAnsi" w:hAnsiTheme="minorHAnsi"/>
        </w:rPr>
        <w:t>o ochraně zdraví</w:t>
      </w:r>
      <w:r w:rsidR="001F66AB" w:rsidRPr="00511CCE">
        <w:rPr>
          <w:rFonts w:asciiTheme="minorHAnsi" w:hAnsiTheme="minorHAnsi"/>
        </w:rPr>
        <w:t xml:space="preserve"> aj.</w:t>
      </w:r>
    </w:p>
    <w:p w14:paraId="26B4A707" w14:textId="77777777" w:rsidR="00E0494B" w:rsidRPr="00511CCE" w:rsidRDefault="00E0494B" w:rsidP="001705C8">
      <w:pPr>
        <w:numPr>
          <w:ilvl w:val="0"/>
          <w:numId w:val="14"/>
        </w:numPr>
        <w:jc w:val="both"/>
        <w:rPr>
          <w:rFonts w:asciiTheme="minorHAnsi" w:hAnsiTheme="minorHAnsi"/>
        </w:rPr>
      </w:pPr>
      <w:r w:rsidRPr="00511CCE">
        <w:rPr>
          <w:rFonts w:asciiTheme="minorHAnsi" w:hAnsiTheme="minorHAnsi"/>
        </w:rPr>
        <w:t>Zhotovitel je povinen při své činnosti minimalizovat negativní dopady stavební činnosti na okolí.</w:t>
      </w:r>
    </w:p>
    <w:p w14:paraId="7B788DEF" w14:textId="77777777" w:rsidR="00601922" w:rsidRPr="00511CCE" w:rsidRDefault="00601922" w:rsidP="001705C8">
      <w:pPr>
        <w:numPr>
          <w:ilvl w:val="0"/>
          <w:numId w:val="14"/>
        </w:numPr>
        <w:jc w:val="both"/>
        <w:rPr>
          <w:rFonts w:asciiTheme="minorHAnsi" w:hAnsiTheme="minorHAnsi"/>
        </w:rPr>
      </w:pPr>
      <w:r w:rsidRPr="00511CCE">
        <w:rPr>
          <w:rFonts w:asciiTheme="minorHAnsi" w:hAnsiTheme="minorHAnsi"/>
        </w:rPr>
        <w:t xml:space="preserve">Bourací práce </w:t>
      </w:r>
      <w:r w:rsidR="00736A8E" w:rsidRPr="00511CCE">
        <w:rPr>
          <w:rFonts w:asciiTheme="minorHAnsi" w:hAnsiTheme="minorHAnsi"/>
        </w:rPr>
        <w:t>nemůže zhotovitel</w:t>
      </w:r>
      <w:r w:rsidRPr="00511CCE">
        <w:rPr>
          <w:rFonts w:asciiTheme="minorHAnsi" w:hAnsiTheme="minorHAnsi"/>
        </w:rPr>
        <w:t xml:space="preserve"> provádět před 7.00 hod. a po 19.00 hod., ve dnech pracovního klidu a dnech volna.</w:t>
      </w:r>
    </w:p>
    <w:p w14:paraId="5AE9F439" w14:textId="77777777" w:rsidR="00601922" w:rsidRPr="00511CCE" w:rsidRDefault="00601922" w:rsidP="001705C8">
      <w:pPr>
        <w:numPr>
          <w:ilvl w:val="0"/>
          <w:numId w:val="14"/>
        </w:numPr>
        <w:jc w:val="both"/>
        <w:rPr>
          <w:rFonts w:asciiTheme="minorHAnsi" w:hAnsiTheme="minorHAnsi"/>
        </w:rPr>
      </w:pPr>
      <w:r w:rsidRPr="00511CCE">
        <w:rPr>
          <w:rFonts w:asciiTheme="minorHAnsi" w:hAnsiTheme="minorHAnsi"/>
        </w:rPr>
        <w:t>Zhotovitel si zajistí v potřebném rozsahu p</w:t>
      </w:r>
      <w:r w:rsidR="001F66AB" w:rsidRPr="00511CCE">
        <w:rPr>
          <w:rFonts w:asciiTheme="minorHAnsi" w:hAnsiTheme="minorHAnsi"/>
        </w:rPr>
        <w:t>ovolení záboru veřejných ploch, budou-li potřeba</w:t>
      </w:r>
      <w:r w:rsidRPr="00511CCE">
        <w:rPr>
          <w:rFonts w:asciiTheme="minorHAnsi" w:hAnsiTheme="minorHAnsi"/>
        </w:rPr>
        <w:t>.</w:t>
      </w:r>
    </w:p>
    <w:p w14:paraId="5C4B05D9" w14:textId="77777777" w:rsidR="00E0494B" w:rsidRPr="00511CCE" w:rsidRDefault="00641B6B" w:rsidP="001705C8">
      <w:pPr>
        <w:numPr>
          <w:ilvl w:val="0"/>
          <w:numId w:val="14"/>
        </w:numPr>
        <w:jc w:val="both"/>
        <w:rPr>
          <w:rFonts w:asciiTheme="minorHAnsi" w:hAnsiTheme="minorHAnsi"/>
        </w:rPr>
      </w:pPr>
      <w:r w:rsidRPr="00511CCE">
        <w:rPr>
          <w:rFonts w:asciiTheme="minorHAnsi" w:hAnsiTheme="minorHAnsi"/>
        </w:rPr>
        <w:t>Z</w:t>
      </w:r>
      <w:r w:rsidR="00601922" w:rsidRPr="00511CCE">
        <w:rPr>
          <w:rFonts w:asciiTheme="minorHAnsi" w:hAnsiTheme="minorHAnsi"/>
        </w:rPr>
        <w:t xml:space="preserve">hotovitel si zajistí vlastní měření odebrané vody a elektřiny </w:t>
      </w:r>
      <w:r w:rsidR="001F66AB" w:rsidRPr="00511CCE">
        <w:rPr>
          <w:rFonts w:asciiTheme="minorHAnsi" w:hAnsiTheme="minorHAnsi"/>
        </w:rPr>
        <w:t>(</w:t>
      </w:r>
      <w:r w:rsidR="00601922" w:rsidRPr="00511CCE">
        <w:rPr>
          <w:rFonts w:asciiTheme="minorHAnsi" w:hAnsiTheme="minorHAnsi"/>
        </w:rPr>
        <w:t>stavební odběr projedná s PRE, a.s.</w:t>
      </w:r>
      <w:r w:rsidR="001F66AB" w:rsidRPr="00511CCE">
        <w:rPr>
          <w:rFonts w:asciiTheme="minorHAnsi" w:hAnsiTheme="minorHAnsi"/>
        </w:rPr>
        <w:t>).</w:t>
      </w:r>
      <w:r w:rsidR="00E0494B" w:rsidRPr="00511CCE">
        <w:rPr>
          <w:rFonts w:asciiTheme="minorHAnsi" w:hAnsiTheme="minorHAnsi"/>
        </w:rPr>
        <w:t xml:space="preserve"> Zhotovitel se zavazuje</w:t>
      </w:r>
      <w:r w:rsidR="00573E34" w:rsidRPr="00511CCE">
        <w:rPr>
          <w:rFonts w:asciiTheme="minorHAnsi" w:hAnsiTheme="minorHAnsi"/>
        </w:rPr>
        <w:t xml:space="preserve"> uhradit veškerá média, tj. el. </w:t>
      </w:r>
      <w:r w:rsidR="00E0494B" w:rsidRPr="00511CCE">
        <w:rPr>
          <w:rFonts w:asciiTheme="minorHAnsi" w:hAnsiTheme="minorHAnsi"/>
        </w:rPr>
        <w:t>energii, vodu, teplo, spotřebovaná po dobu realizace díla zhotovitelem. Zhotovitel hradí spotřebovaná média objednateli, uživateli (nájemci), přímo dodavatelům (podle charakteru stavby).</w:t>
      </w:r>
    </w:p>
    <w:p w14:paraId="452C3930" w14:textId="77777777" w:rsidR="00F96AE3" w:rsidRPr="00511CCE" w:rsidRDefault="007808D9" w:rsidP="001705C8">
      <w:pPr>
        <w:numPr>
          <w:ilvl w:val="0"/>
          <w:numId w:val="14"/>
        </w:numPr>
        <w:jc w:val="both"/>
        <w:rPr>
          <w:rFonts w:asciiTheme="minorHAnsi" w:hAnsiTheme="minorHAnsi"/>
        </w:rPr>
      </w:pPr>
      <w:r w:rsidRPr="00511CCE">
        <w:rPr>
          <w:rFonts w:asciiTheme="minorHAnsi" w:hAnsiTheme="minorHAnsi"/>
        </w:rPr>
        <w:t xml:space="preserve">Zhotovitel zajistí po celou dobu provádění prací, v době provádění prací, přítomnost odpovědné osoby řídící průběh prací (např. stavbyvedoucí, mistr). </w:t>
      </w:r>
    </w:p>
    <w:p w14:paraId="4C9ABABB" w14:textId="77777777" w:rsidR="00A57E76" w:rsidRPr="00511CCE" w:rsidRDefault="000A7A1C" w:rsidP="001705C8">
      <w:pPr>
        <w:numPr>
          <w:ilvl w:val="0"/>
          <w:numId w:val="14"/>
        </w:numPr>
        <w:jc w:val="both"/>
        <w:rPr>
          <w:rFonts w:asciiTheme="minorHAnsi" w:hAnsiTheme="minorHAnsi"/>
        </w:rPr>
      </w:pPr>
      <w:r w:rsidRPr="00511CCE">
        <w:rPr>
          <w:rFonts w:asciiTheme="minorHAnsi" w:hAnsiTheme="minorHAnsi"/>
        </w:rPr>
        <w:t xml:space="preserve">Zhotovitel se zavazuje vést stavební deník, ve kterém bude evidovat veškeré provedené práce tak, aby pověření zástupci objednatele mohli řádně prověřit kvalitu a rozsah prováděných prací. Do deníku budou zapisovány skutečnosti rozhodné pro plnění smlouvy a skutečnosti, které mají význam pro průběh výstavby. Povinnost zhotovitele vést stavební deník končí řádným odevzdáním a převzetím díla. </w:t>
      </w:r>
      <w:r w:rsidR="007808D9" w:rsidRPr="00511CCE">
        <w:rPr>
          <w:rFonts w:asciiTheme="minorHAnsi" w:hAnsiTheme="minorHAnsi"/>
        </w:rPr>
        <w:t xml:space="preserve">Zhotovitel zajistí, aby po celou dobu provádění prací, byl na pracovišti dostupný stavební deník. </w:t>
      </w:r>
    </w:p>
    <w:p w14:paraId="66FA7F08" w14:textId="77777777" w:rsidR="000A7A1C" w:rsidRPr="00511CCE" w:rsidRDefault="000A7A1C" w:rsidP="001705C8">
      <w:pPr>
        <w:numPr>
          <w:ilvl w:val="0"/>
          <w:numId w:val="14"/>
        </w:numPr>
        <w:jc w:val="both"/>
        <w:rPr>
          <w:rFonts w:asciiTheme="minorHAnsi" w:hAnsiTheme="minorHAnsi"/>
        </w:rPr>
      </w:pPr>
      <w:r w:rsidRPr="00511CCE">
        <w:rPr>
          <w:rFonts w:asciiTheme="minorHAnsi" w:hAnsiTheme="minorHAnsi"/>
        </w:rPr>
        <w:t xml:space="preserve">Pravidelné kontrolní dny (schůzka zástupce objednatele, </w:t>
      </w:r>
      <w:r w:rsidR="00573E34" w:rsidRPr="00511CCE">
        <w:rPr>
          <w:rFonts w:asciiTheme="minorHAnsi" w:hAnsiTheme="minorHAnsi"/>
        </w:rPr>
        <w:t>technického dozoru investora</w:t>
      </w:r>
      <w:r w:rsidRPr="00511CCE">
        <w:rPr>
          <w:rFonts w:asciiTheme="minorHAnsi" w:hAnsiTheme="minorHAnsi"/>
        </w:rPr>
        <w:t xml:space="preserve"> a zástupce zhotovitele, příp. dalších osob) se budou konat vždy 1x v týdnu. Vyhotovené zápisy z  kontrolních dnů budou nedílnou součástí stavebního deníku. </w:t>
      </w:r>
    </w:p>
    <w:p w14:paraId="32E853B6" w14:textId="77777777" w:rsidR="00641B6B" w:rsidRPr="00511CCE" w:rsidRDefault="00641B6B" w:rsidP="001705C8">
      <w:pPr>
        <w:numPr>
          <w:ilvl w:val="0"/>
          <w:numId w:val="14"/>
        </w:numPr>
        <w:jc w:val="both"/>
        <w:rPr>
          <w:rFonts w:asciiTheme="minorHAnsi" w:hAnsiTheme="minorHAnsi"/>
        </w:rPr>
      </w:pPr>
      <w:r w:rsidRPr="00511CCE">
        <w:rPr>
          <w:rFonts w:asciiTheme="minorHAnsi" w:hAnsiTheme="minorHAnsi"/>
        </w:rPr>
        <w:t xml:space="preserve">Kontrolu konstrukcí, které budou dalším postupem zakryty, provede technický dozor investora a odsouhlasí možné zakrytí písemně do stavebního deníku. Bez tohoto souhlasu není možné v práci pokračovat. </w:t>
      </w:r>
    </w:p>
    <w:p w14:paraId="15E045FC" w14:textId="77777777" w:rsidR="009739A4" w:rsidRPr="00511CCE" w:rsidRDefault="009739A4" w:rsidP="001705C8">
      <w:pPr>
        <w:numPr>
          <w:ilvl w:val="0"/>
          <w:numId w:val="14"/>
        </w:numPr>
        <w:jc w:val="both"/>
        <w:rPr>
          <w:rFonts w:asciiTheme="minorHAnsi" w:hAnsiTheme="minorHAnsi"/>
        </w:rPr>
      </w:pPr>
      <w:r w:rsidRPr="00511CCE">
        <w:rPr>
          <w:rFonts w:asciiTheme="minorHAnsi" w:hAnsiTheme="minorHAnsi"/>
        </w:rPr>
        <w:t>Zhotovitel je povinen dodržovat veškeré technologické postupy a pokyny zástupce objednatele nebo technického dozoru investora.</w:t>
      </w:r>
    </w:p>
    <w:p w14:paraId="57E9985B" w14:textId="77777777" w:rsidR="00A57E76" w:rsidRPr="00511CCE" w:rsidRDefault="00A57E76" w:rsidP="001705C8">
      <w:pPr>
        <w:numPr>
          <w:ilvl w:val="0"/>
          <w:numId w:val="14"/>
        </w:numPr>
        <w:jc w:val="both"/>
        <w:rPr>
          <w:rFonts w:asciiTheme="minorHAnsi" w:hAnsiTheme="minorHAnsi"/>
        </w:rPr>
      </w:pPr>
      <w:r w:rsidRPr="00511CCE">
        <w:rPr>
          <w:rFonts w:asciiTheme="minorHAnsi" w:hAnsiTheme="minorHAnsi"/>
        </w:rPr>
        <w:t xml:space="preserve">Objednatel je oprávněn vyslat pověřenou osobu ke kontrole provádění díla, a to kdykoli v průběhu provádění díla zhotovitelem. </w:t>
      </w:r>
    </w:p>
    <w:p w14:paraId="3786C3A9" w14:textId="77777777" w:rsidR="00025825" w:rsidRPr="00511CCE" w:rsidRDefault="00025825" w:rsidP="001705C8">
      <w:pPr>
        <w:numPr>
          <w:ilvl w:val="0"/>
          <w:numId w:val="14"/>
        </w:numPr>
        <w:jc w:val="both"/>
        <w:rPr>
          <w:rFonts w:asciiTheme="minorHAnsi" w:hAnsiTheme="minorHAnsi"/>
        </w:rPr>
      </w:pPr>
      <w:r w:rsidRPr="00511CCE">
        <w:rPr>
          <w:rFonts w:asciiTheme="minorHAnsi" w:hAnsiTheme="minorHAnsi"/>
          <w:color w:val="000000"/>
        </w:rPr>
        <w:t>Zhotovitel je povinen umožnit a poskytnout součinnost ke zveřejnění na vhodném místě stavby oznámení (plachty) s názvem zástupce objednatele a technického dozoru společnosti SNEO, a.s.</w:t>
      </w:r>
    </w:p>
    <w:p w14:paraId="480CF3C0" w14:textId="77777777" w:rsidR="00140F6F" w:rsidRPr="00511CCE" w:rsidRDefault="00140F6F" w:rsidP="006E1C6A">
      <w:pPr>
        <w:jc w:val="both"/>
        <w:rPr>
          <w:rFonts w:asciiTheme="minorHAnsi" w:hAnsiTheme="minorHAnsi"/>
        </w:rPr>
      </w:pPr>
    </w:p>
    <w:p w14:paraId="33EFDFEC" w14:textId="77777777" w:rsidR="00C328ED" w:rsidRPr="00FF6A28" w:rsidRDefault="005122C4" w:rsidP="00402CED">
      <w:pPr>
        <w:pStyle w:val="Podnadpis"/>
        <w:rPr>
          <w:b/>
        </w:rPr>
      </w:pPr>
      <w:r w:rsidRPr="00FF6A28">
        <w:rPr>
          <w:b/>
        </w:rPr>
        <w:t>Podmínky realizace díla - osobní</w:t>
      </w:r>
    </w:p>
    <w:p w14:paraId="146E2C0A" w14:textId="77777777" w:rsidR="005122C4" w:rsidRPr="00511CCE" w:rsidRDefault="005122C4" w:rsidP="009739A4">
      <w:pPr>
        <w:numPr>
          <w:ilvl w:val="0"/>
          <w:numId w:val="15"/>
        </w:numPr>
        <w:jc w:val="both"/>
        <w:rPr>
          <w:rFonts w:asciiTheme="minorHAnsi" w:hAnsiTheme="minorHAnsi"/>
        </w:rPr>
      </w:pPr>
      <w:r w:rsidRPr="00511CCE">
        <w:rPr>
          <w:rFonts w:asciiTheme="minorHAnsi" w:hAnsiTheme="minorHAnsi"/>
        </w:rPr>
        <w:t>Objednatel požaduje naprosto korektní a vstřícné jednání všech zaměstnanců,</w:t>
      </w:r>
      <w:r w:rsidR="00882C9E" w:rsidRPr="00511CCE">
        <w:rPr>
          <w:rFonts w:asciiTheme="minorHAnsi" w:hAnsiTheme="minorHAnsi"/>
        </w:rPr>
        <w:t xml:space="preserve"> pod</w:t>
      </w:r>
      <w:r w:rsidRPr="00511CCE">
        <w:rPr>
          <w:rFonts w:asciiTheme="minorHAnsi" w:hAnsiTheme="minorHAnsi"/>
        </w:rPr>
        <w:t>dodavatelů a dalších reprezentantů firmy.</w:t>
      </w:r>
      <w:r w:rsidR="009739A4" w:rsidRPr="00511CCE">
        <w:rPr>
          <w:rFonts w:asciiTheme="minorHAnsi" w:hAnsiTheme="minorHAnsi"/>
        </w:rPr>
        <w:t xml:space="preserve"> Uvedené osoby mají zakázáno rovněž kouřit v prostorách rekonstruovaných objektů a v jejich bezprostřední blízkosti (zejména v areálech škol, před vchody domů atd.).</w:t>
      </w:r>
    </w:p>
    <w:p w14:paraId="619C4429" w14:textId="77777777" w:rsidR="00C328ED" w:rsidRPr="00511CCE" w:rsidRDefault="00C328ED" w:rsidP="001705C8">
      <w:pPr>
        <w:numPr>
          <w:ilvl w:val="0"/>
          <w:numId w:val="15"/>
        </w:numPr>
        <w:jc w:val="both"/>
        <w:rPr>
          <w:rFonts w:asciiTheme="minorHAnsi" w:hAnsiTheme="minorHAnsi"/>
        </w:rPr>
      </w:pPr>
      <w:r w:rsidRPr="00511CCE">
        <w:rPr>
          <w:rFonts w:asciiTheme="minorHAnsi" w:hAnsiTheme="minorHAnsi"/>
        </w:rPr>
        <w:t xml:space="preserve">Zhotovitel je povinen provádět práce, které budou předmětem smlouvy svými zaměstnanci. Pokud bude při plnění zakázky provádět činnosti prostřednictvím </w:t>
      </w:r>
      <w:r w:rsidR="00882C9E" w:rsidRPr="00511CCE">
        <w:rPr>
          <w:rFonts w:asciiTheme="minorHAnsi" w:hAnsiTheme="minorHAnsi"/>
        </w:rPr>
        <w:t>pod</w:t>
      </w:r>
      <w:r w:rsidRPr="00511CCE">
        <w:rPr>
          <w:rFonts w:asciiTheme="minorHAnsi" w:hAnsiTheme="minorHAnsi"/>
        </w:rPr>
        <w:t xml:space="preserve">dodavatelů, zodpovídá za plnění včetně odpovědnosti za škody, solidárně s tímto </w:t>
      </w:r>
      <w:r w:rsidR="00882C9E" w:rsidRPr="00511CCE">
        <w:rPr>
          <w:rFonts w:asciiTheme="minorHAnsi" w:hAnsiTheme="minorHAnsi"/>
        </w:rPr>
        <w:t>pod</w:t>
      </w:r>
      <w:r w:rsidRPr="00511CCE">
        <w:rPr>
          <w:rFonts w:asciiTheme="minorHAnsi" w:hAnsiTheme="minorHAnsi"/>
        </w:rPr>
        <w:t>dodavatelem.</w:t>
      </w:r>
    </w:p>
    <w:p w14:paraId="42EFD281" w14:textId="77777777" w:rsidR="00C328ED" w:rsidRPr="00511CCE" w:rsidRDefault="000E20EF" w:rsidP="001705C8">
      <w:pPr>
        <w:numPr>
          <w:ilvl w:val="0"/>
          <w:numId w:val="15"/>
        </w:numPr>
        <w:jc w:val="both"/>
        <w:rPr>
          <w:rFonts w:asciiTheme="minorHAnsi" w:hAnsiTheme="minorHAnsi"/>
        </w:rPr>
      </w:pPr>
      <w:r w:rsidRPr="00511CCE">
        <w:rPr>
          <w:rFonts w:asciiTheme="minorHAnsi" w:hAnsiTheme="minorHAnsi"/>
        </w:rPr>
        <w:t xml:space="preserve">Složení realizačního týmu zhotovitele: </w:t>
      </w:r>
    </w:p>
    <w:p w14:paraId="056B7123" w14:textId="77777777" w:rsidR="005374AB" w:rsidRPr="00511CCE" w:rsidRDefault="005374AB" w:rsidP="005374AB">
      <w:pPr>
        <w:ind w:left="720"/>
        <w:jc w:val="both"/>
        <w:rPr>
          <w:rFonts w:asciiTheme="minorHAnsi" w:hAnsiTheme="minorHAnsi"/>
        </w:rPr>
      </w:pPr>
    </w:p>
    <w:p w14:paraId="05E01021" w14:textId="69CC18CB" w:rsidR="000E20EF" w:rsidRPr="00511CCE" w:rsidRDefault="00A11BC5" w:rsidP="001705C8">
      <w:pPr>
        <w:ind w:firstLine="708"/>
        <w:jc w:val="both"/>
        <w:rPr>
          <w:rFonts w:asciiTheme="minorHAnsi" w:hAnsiTheme="minorHAnsi"/>
          <w:color w:val="0070C0"/>
        </w:rPr>
      </w:pPr>
      <w:r w:rsidRPr="00A11BC5">
        <w:rPr>
          <w:rFonts w:asciiTheme="minorHAnsi" w:hAnsiTheme="minorHAnsi"/>
          <w:color w:val="0070C0"/>
          <w:highlight w:val="yellow"/>
        </w:rPr>
        <w:t>jméno a příjmení</w:t>
      </w:r>
      <w:r>
        <w:rPr>
          <w:rFonts w:asciiTheme="minorHAnsi" w:hAnsiTheme="minorHAnsi"/>
          <w:color w:val="0070C0"/>
        </w:rPr>
        <w:t xml:space="preserve"> </w:t>
      </w:r>
      <w:r w:rsidR="000E20EF" w:rsidRPr="00511CCE">
        <w:rPr>
          <w:rFonts w:asciiTheme="minorHAnsi" w:hAnsiTheme="minorHAnsi"/>
          <w:color w:val="0070C0"/>
        </w:rPr>
        <w:t xml:space="preserve">– vedoucí týmu – tato osoba musí splňovat následující: </w:t>
      </w:r>
    </w:p>
    <w:p w14:paraId="7FD76F3E" w14:textId="77777777" w:rsidR="000E20EF" w:rsidRPr="00511CCE" w:rsidRDefault="000E20EF" w:rsidP="001705C8">
      <w:pPr>
        <w:numPr>
          <w:ilvl w:val="0"/>
          <w:numId w:val="16"/>
        </w:numPr>
        <w:jc w:val="both"/>
        <w:rPr>
          <w:rFonts w:asciiTheme="minorHAnsi" w:hAnsiTheme="minorHAnsi"/>
          <w:color w:val="0070C0"/>
        </w:rPr>
      </w:pPr>
      <w:r w:rsidRPr="00511CCE">
        <w:rPr>
          <w:rFonts w:asciiTheme="minorHAnsi" w:hAnsiTheme="minorHAnsi"/>
          <w:color w:val="0070C0"/>
        </w:rPr>
        <w:t xml:space="preserve">výborná znalost českého jazyka slovem i písmem </w:t>
      </w:r>
    </w:p>
    <w:p w14:paraId="06D392A4" w14:textId="77777777" w:rsidR="007902BD" w:rsidRPr="00511CCE" w:rsidRDefault="007902BD" w:rsidP="007902BD">
      <w:pPr>
        <w:pStyle w:val="Odstavecseseznamem"/>
        <w:numPr>
          <w:ilvl w:val="0"/>
          <w:numId w:val="16"/>
        </w:numPr>
        <w:rPr>
          <w:rFonts w:asciiTheme="minorHAnsi" w:hAnsiTheme="minorHAnsi"/>
          <w:color w:val="0070C0"/>
        </w:rPr>
      </w:pPr>
      <w:r w:rsidRPr="00511CCE">
        <w:rPr>
          <w:rFonts w:asciiTheme="minorHAnsi" w:hAnsiTheme="minorHAnsi"/>
          <w:color w:val="0070C0"/>
        </w:rPr>
        <w:t xml:space="preserve">úplné vysokoškolské nebo středoškolské (s maturitou) vzdělání stavebního směru </w:t>
      </w:r>
    </w:p>
    <w:p w14:paraId="7DAD4D74" w14:textId="77777777" w:rsidR="000E20EF" w:rsidRPr="00511CCE" w:rsidRDefault="000E20EF" w:rsidP="001705C8">
      <w:pPr>
        <w:numPr>
          <w:ilvl w:val="0"/>
          <w:numId w:val="16"/>
        </w:numPr>
        <w:jc w:val="both"/>
        <w:rPr>
          <w:rFonts w:asciiTheme="minorHAnsi" w:hAnsiTheme="minorHAnsi"/>
          <w:color w:val="0070C0"/>
        </w:rPr>
      </w:pPr>
      <w:r w:rsidRPr="00511CCE">
        <w:rPr>
          <w:rFonts w:asciiTheme="minorHAnsi" w:hAnsiTheme="minorHAnsi"/>
          <w:color w:val="0070C0"/>
        </w:rPr>
        <w:t xml:space="preserve">praxi v oblasti </w:t>
      </w:r>
      <w:r w:rsidR="00D65DF3" w:rsidRPr="00511CCE">
        <w:rPr>
          <w:rFonts w:asciiTheme="minorHAnsi" w:hAnsiTheme="minorHAnsi"/>
          <w:color w:val="0070C0"/>
        </w:rPr>
        <w:t xml:space="preserve">stavebních </w:t>
      </w:r>
      <w:r w:rsidR="00A11B29" w:rsidRPr="00511CCE">
        <w:rPr>
          <w:rFonts w:asciiTheme="minorHAnsi" w:hAnsiTheme="minorHAnsi"/>
          <w:color w:val="0070C0"/>
        </w:rPr>
        <w:t xml:space="preserve">prací </w:t>
      </w:r>
      <w:r w:rsidR="00B87773" w:rsidRPr="00511CCE">
        <w:rPr>
          <w:rFonts w:asciiTheme="minorHAnsi" w:hAnsiTheme="minorHAnsi"/>
          <w:color w:val="0070C0"/>
        </w:rPr>
        <w:t>minimálně</w:t>
      </w:r>
      <w:r w:rsidRPr="00511CCE">
        <w:rPr>
          <w:rFonts w:asciiTheme="minorHAnsi" w:hAnsiTheme="minorHAnsi"/>
          <w:color w:val="0070C0"/>
        </w:rPr>
        <w:t xml:space="preserve"> 5 let</w:t>
      </w:r>
    </w:p>
    <w:p w14:paraId="7C815DF6" w14:textId="77777777" w:rsidR="000E20EF" w:rsidRPr="00511CCE" w:rsidRDefault="000E20EF" w:rsidP="00D65DF3">
      <w:pPr>
        <w:numPr>
          <w:ilvl w:val="0"/>
          <w:numId w:val="16"/>
        </w:numPr>
        <w:jc w:val="both"/>
        <w:rPr>
          <w:rFonts w:asciiTheme="minorHAnsi" w:hAnsiTheme="minorHAnsi"/>
          <w:color w:val="0070C0"/>
        </w:rPr>
      </w:pPr>
      <w:r w:rsidRPr="00511CCE">
        <w:rPr>
          <w:rFonts w:asciiTheme="minorHAnsi" w:hAnsiTheme="minorHAnsi"/>
          <w:color w:val="0070C0"/>
        </w:rPr>
        <w:t xml:space="preserve">zkušenosti s realizací </w:t>
      </w:r>
      <w:r w:rsidR="00B87773" w:rsidRPr="00511CCE">
        <w:rPr>
          <w:rFonts w:asciiTheme="minorHAnsi" w:hAnsiTheme="minorHAnsi"/>
          <w:color w:val="0070C0"/>
        </w:rPr>
        <w:t>minimálně</w:t>
      </w:r>
      <w:r w:rsidRPr="00511CCE">
        <w:rPr>
          <w:rFonts w:asciiTheme="minorHAnsi" w:hAnsiTheme="minorHAnsi"/>
          <w:color w:val="0070C0"/>
        </w:rPr>
        <w:t xml:space="preserve"> </w:t>
      </w:r>
      <w:r w:rsidR="0036056E" w:rsidRPr="00511CCE">
        <w:rPr>
          <w:rFonts w:asciiTheme="minorHAnsi" w:hAnsiTheme="minorHAnsi"/>
          <w:color w:val="0070C0"/>
        </w:rPr>
        <w:t>3</w:t>
      </w:r>
      <w:r w:rsidRPr="00511CCE">
        <w:rPr>
          <w:rFonts w:asciiTheme="minorHAnsi" w:hAnsiTheme="minorHAnsi"/>
          <w:color w:val="0070C0"/>
        </w:rPr>
        <w:t xml:space="preserve"> staveb obdobného charakteru jako je předmět této smlouvy</w:t>
      </w:r>
    </w:p>
    <w:p w14:paraId="09FEAC45" w14:textId="3DDCACE1" w:rsidR="007902BD" w:rsidRPr="00511CCE" w:rsidRDefault="007902BD" w:rsidP="003A21B9">
      <w:pPr>
        <w:pStyle w:val="Odstavecseseznamem"/>
        <w:numPr>
          <w:ilvl w:val="0"/>
          <w:numId w:val="16"/>
        </w:numPr>
        <w:rPr>
          <w:rFonts w:asciiTheme="minorHAnsi" w:hAnsiTheme="minorHAnsi"/>
          <w:color w:val="0070C0"/>
        </w:rPr>
      </w:pPr>
      <w:r w:rsidRPr="00511CCE">
        <w:rPr>
          <w:rFonts w:asciiTheme="minorHAnsi" w:hAnsiTheme="minorHAnsi"/>
          <w:color w:val="0070C0"/>
        </w:rPr>
        <w:t xml:space="preserve">osvědčení o autorizaci </w:t>
      </w:r>
      <w:r w:rsidR="003A21B9" w:rsidRPr="003A21B9">
        <w:rPr>
          <w:rFonts w:asciiTheme="minorHAnsi" w:hAnsiTheme="minorHAnsi"/>
          <w:color w:val="0070C0"/>
        </w:rPr>
        <w:t>v oboru pozemní stavby</w:t>
      </w:r>
    </w:p>
    <w:p w14:paraId="0A2376F6" w14:textId="77777777" w:rsidR="000E20EF" w:rsidRPr="00511CCE" w:rsidRDefault="000E20EF" w:rsidP="006E1C6A">
      <w:pPr>
        <w:jc w:val="both"/>
        <w:rPr>
          <w:rFonts w:asciiTheme="minorHAnsi" w:hAnsiTheme="minorHAnsi"/>
          <w:color w:val="0070C0"/>
        </w:rPr>
      </w:pPr>
    </w:p>
    <w:p w14:paraId="0D976F12" w14:textId="399D43DC" w:rsidR="000E20EF" w:rsidRPr="00511CCE" w:rsidRDefault="00A11BC5" w:rsidP="001705C8">
      <w:pPr>
        <w:ind w:firstLine="708"/>
        <w:jc w:val="both"/>
        <w:rPr>
          <w:rFonts w:asciiTheme="minorHAnsi" w:hAnsiTheme="minorHAnsi"/>
          <w:color w:val="0070C0"/>
        </w:rPr>
      </w:pPr>
      <w:r w:rsidRPr="00A11BC5">
        <w:rPr>
          <w:rFonts w:asciiTheme="minorHAnsi" w:hAnsiTheme="minorHAnsi"/>
          <w:color w:val="0070C0"/>
          <w:highlight w:val="yellow"/>
        </w:rPr>
        <w:t>jméno a příjmení</w:t>
      </w:r>
      <w:r w:rsidR="000E20EF" w:rsidRPr="00511CCE">
        <w:rPr>
          <w:rFonts w:asciiTheme="minorHAnsi" w:hAnsiTheme="minorHAnsi"/>
          <w:color w:val="0070C0"/>
        </w:rPr>
        <w:t xml:space="preserve"> - zástupce vedoucího týmu – tato osoba musí splňovat následující: </w:t>
      </w:r>
    </w:p>
    <w:p w14:paraId="058CC5C2" w14:textId="77777777" w:rsidR="000E20EF" w:rsidRPr="00511CCE" w:rsidRDefault="000E20EF" w:rsidP="001705C8">
      <w:pPr>
        <w:numPr>
          <w:ilvl w:val="0"/>
          <w:numId w:val="16"/>
        </w:numPr>
        <w:jc w:val="both"/>
        <w:rPr>
          <w:rFonts w:asciiTheme="minorHAnsi" w:hAnsiTheme="minorHAnsi"/>
          <w:color w:val="0070C0"/>
        </w:rPr>
      </w:pPr>
      <w:r w:rsidRPr="00511CCE">
        <w:rPr>
          <w:rFonts w:asciiTheme="minorHAnsi" w:hAnsiTheme="minorHAnsi"/>
          <w:color w:val="0070C0"/>
        </w:rPr>
        <w:t xml:space="preserve">výborná znalost českého jazyka slovem i písmem; </w:t>
      </w:r>
    </w:p>
    <w:p w14:paraId="048B4A25" w14:textId="28AFF7F5" w:rsidR="000E20EF" w:rsidRPr="00511CCE" w:rsidRDefault="00697331" w:rsidP="001705C8">
      <w:pPr>
        <w:numPr>
          <w:ilvl w:val="0"/>
          <w:numId w:val="16"/>
        </w:numPr>
        <w:jc w:val="both"/>
        <w:rPr>
          <w:rFonts w:asciiTheme="minorHAnsi" w:hAnsiTheme="minorHAnsi"/>
          <w:color w:val="0070C0"/>
        </w:rPr>
      </w:pPr>
      <w:r w:rsidRPr="00511CCE">
        <w:rPr>
          <w:rFonts w:asciiTheme="minorHAnsi" w:hAnsiTheme="minorHAnsi"/>
          <w:color w:val="0070C0"/>
        </w:rPr>
        <w:t>úplné vysokoškolské nebo středoškolské (s maturitou) vzdělání stavebního směru</w:t>
      </w:r>
      <w:r w:rsidR="000E20EF" w:rsidRPr="00511CCE">
        <w:rPr>
          <w:rFonts w:asciiTheme="minorHAnsi" w:hAnsiTheme="minorHAnsi"/>
          <w:color w:val="0070C0"/>
        </w:rPr>
        <w:t xml:space="preserve"> </w:t>
      </w:r>
    </w:p>
    <w:p w14:paraId="6EA8166D" w14:textId="77777777" w:rsidR="000E20EF" w:rsidRPr="00511CCE" w:rsidRDefault="000E20EF" w:rsidP="001705C8">
      <w:pPr>
        <w:numPr>
          <w:ilvl w:val="0"/>
          <w:numId w:val="16"/>
        </w:numPr>
        <w:jc w:val="both"/>
        <w:rPr>
          <w:rFonts w:asciiTheme="minorHAnsi" w:hAnsiTheme="minorHAnsi"/>
          <w:color w:val="0070C0"/>
        </w:rPr>
      </w:pPr>
      <w:r w:rsidRPr="00511CCE">
        <w:rPr>
          <w:rFonts w:asciiTheme="minorHAnsi" w:hAnsiTheme="minorHAnsi"/>
          <w:color w:val="0070C0"/>
        </w:rPr>
        <w:t xml:space="preserve">praxi v oblasti </w:t>
      </w:r>
      <w:r w:rsidR="007902BD" w:rsidRPr="00511CCE">
        <w:rPr>
          <w:rFonts w:asciiTheme="minorHAnsi" w:hAnsiTheme="minorHAnsi"/>
          <w:color w:val="0070C0"/>
        </w:rPr>
        <w:t>stavebních prací</w:t>
      </w:r>
      <w:r w:rsidRPr="00511CCE">
        <w:rPr>
          <w:rFonts w:asciiTheme="minorHAnsi" w:hAnsiTheme="minorHAnsi"/>
          <w:color w:val="0070C0"/>
        </w:rPr>
        <w:t xml:space="preserve"> </w:t>
      </w:r>
      <w:r w:rsidR="00B87773" w:rsidRPr="00511CCE">
        <w:rPr>
          <w:rFonts w:asciiTheme="minorHAnsi" w:hAnsiTheme="minorHAnsi"/>
          <w:color w:val="0070C0"/>
        </w:rPr>
        <w:t>minimálně</w:t>
      </w:r>
      <w:r w:rsidRPr="00511CCE">
        <w:rPr>
          <w:rFonts w:asciiTheme="minorHAnsi" w:hAnsiTheme="minorHAnsi"/>
          <w:color w:val="0070C0"/>
        </w:rPr>
        <w:t xml:space="preserve"> 3 roky</w:t>
      </w:r>
    </w:p>
    <w:p w14:paraId="41713B26" w14:textId="77777777" w:rsidR="000E20EF" w:rsidRPr="00511CCE" w:rsidRDefault="000E20EF" w:rsidP="001705C8">
      <w:pPr>
        <w:numPr>
          <w:ilvl w:val="0"/>
          <w:numId w:val="16"/>
        </w:numPr>
        <w:jc w:val="both"/>
        <w:rPr>
          <w:rFonts w:asciiTheme="minorHAnsi" w:hAnsiTheme="minorHAnsi"/>
          <w:color w:val="0070C0"/>
        </w:rPr>
      </w:pPr>
      <w:r w:rsidRPr="00511CCE">
        <w:rPr>
          <w:rFonts w:asciiTheme="minorHAnsi" w:hAnsiTheme="minorHAnsi"/>
          <w:color w:val="0070C0"/>
        </w:rPr>
        <w:t xml:space="preserve">zkušenosti s realizací </w:t>
      </w:r>
      <w:r w:rsidR="00B87773" w:rsidRPr="00511CCE">
        <w:rPr>
          <w:rFonts w:asciiTheme="minorHAnsi" w:hAnsiTheme="minorHAnsi"/>
          <w:color w:val="0070C0"/>
        </w:rPr>
        <w:t>minimálně</w:t>
      </w:r>
      <w:r w:rsidRPr="00511CCE">
        <w:rPr>
          <w:rFonts w:asciiTheme="minorHAnsi" w:hAnsiTheme="minorHAnsi"/>
          <w:color w:val="0070C0"/>
        </w:rPr>
        <w:t xml:space="preserve"> 3 staveb obdobného charakteru jako je předmět této smlouvy</w:t>
      </w:r>
    </w:p>
    <w:p w14:paraId="2FF6FBD8" w14:textId="77777777" w:rsidR="000E20EF" w:rsidRPr="00511CCE" w:rsidRDefault="000E20EF" w:rsidP="006E1C6A">
      <w:pPr>
        <w:jc w:val="both"/>
        <w:rPr>
          <w:rFonts w:asciiTheme="minorHAnsi" w:hAnsiTheme="minorHAnsi"/>
        </w:rPr>
      </w:pPr>
    </w:p>
    <w:p w14:paraId="31285B8C" w14:textId="77777777" w:rsidR="00C328ED" w:rsidRPr="00511CCE" w:rsidRDefault="00C328ED" w:rsidP="001705C8">
      <w:pPr>
        <w:ind w:left="708"/>
        <w:jc w:val="both"/>
        <w:rPr>
          <w:rFonts w:asciiTheme="minorHAnsi" w:hAnsiTheme="minorHAnsi"/>
        </w:rPr>
      </w:pPr>
      <w:r w:rsidRPr="00511CCE">
        <w:rPr>
          <w:rFonts w:asciiTheme="minorHAnsi" w:hAnsiTheme="minorHAnsi"/>
        </w:rPr>
        <w:t xml:space="preserve">V případě, že dojde ke změně realizačního týmu v osobách vyžadovaných objednatelem jako součást prokázání kvalifikace, je zhotovitel povinen o této skutečnosti písemně informovat objednatele. Zhotovitel odpovídá za to, že nový člen realizačního týmu bude mít stejnou kvalifikaci, jako člen původní, kterého navrhl v rámci zadávacího řízení. </w:t>
      </w:r>
    </w:p>
    <w:p w14:paraId="744CC7AC" w14:textId="77777777" w:rsidR="00C328ED" w:rsidRPr="00511CCE" w:rsidRDefault="00C328ED" w:rsidP="006E1C6A">
      <w:pPr>
        <w:jc w:val="both"/>
        <w:rPr>
          <w:rFonts w:asciiTheme="minorHAnsi" w:hAnsiTheme="minorHAnsi"/>
        </w:rPr>
      </w:pPr>
    </w:p>
    <w:p w14:paraId="40950C11" w14:textId="77777777" w:rsidR="00C328ED" w:rsidRPr="00511CCE" w:rsidRDefault="00C328ED" w:rsidP="001705C8">
      <w:pPr>
        <w:ind w:left="708"/>
        <w:jc w:val="both"/>
        <w:rPr>
          <w:rFonts w:asciiTheme="minorHAnsi" w:hAnsiTheme="minorHAnsi"/>
        </w:rPr>
      </w:pPr>
      <w:r w:rsidRPr="00511CCE">
        <w:rPr>
          <w:rFonts w:asciiTheme="minorHAnsi" w:hAnsiTheme="minorHAnsi"/>
        </w:rPr>
        <w:t>V případě, že objednatel zjistí, že se na realizaci díla nepodílí výše uvedené osoby, je objednatel oprávněn požadovat smluvní pokutu za každý zjištěný případ porušení. Dojde-li k porušení tohoto ustanovení opakovaně, bude to považováno za hrubé porušení smlouvy se všemi důsledky</w:t>
      </w:r>
      <w:r w:rsidR="001C3748" w:rsidRPr="00511CCE">
        <w:rPr>
          <w:rFonts w:asciiTheme="minorHAnsi" w:hAnsiTheme="minorHAnsi"/>
        </w:rPr>
        <w:t xml:space="preserve"> z toho vyplývajícími</w:t>
      </w:r>
      <w:r w:rsidRPr="00511CCE">
        <w:rPr>
          <w:rFonts w:asciiTheme="minorHAnsi" w:hAnsiTheme="minorHAnsi"/>
        </w:rPr>
        <w:t xml:space="preserve">. </w:t>
      </w:r>
    </w:p>
    <w:p w14:paraId="30FCC84F" w14:textId="77777777" w:rsidR="00C328ED" w:rsidRPr="00511CCE" w:rsidRDefault="00C328ED" w:rsidP="006E1C6A">
      <w:pPr>
        <w:jc w:val="both"/>
        <w:rPr>
          <w:rFonts w:asciiTheme="minorHAnsi" w:hAnsiTheme="minorHAnsi"/>
        </w:rPr>
      </w:pPr>
    </w:p>
    <w:p w14:paraId="6C9D5A42" w14:textId="77777777" w:rsidR="00140F6F" w:rsidRPr="00FF6A28" w:rsidRDefault="00140F6F" w:rsidP="00402CED">
      <w:pPr>
        <w:pStyle w:val="Podnadpis"/>
        <w:rPr>
          <w:b/>
        </w:rPr>
      </w:pPr>
      <w:r w:rsidRPr="00FF6A28">
        <w:rPr>
          <w:b/>
        </w:rPr>
        <w:t>Podmínky realizace díla – inženýrská činnost</w:t>
      </w:r>
    </w:p>
    <w:p w14:paraId="6B9C94D4" w14:textId="097CD192" w:rsidR="00140F6F" w:rsidRPr="00232C36" w:rsidRDefault="00140F6F" w:rsidP="007902BD">
      <w:pPr>
        <w:numPr>
          <w:ilvl w:val="0"/>
          <w:numId w:val="17"/>
        </w:numPr>
        <w:jc w:val="both"/>
        <w:rPr>
          <w:rFonts w:asciiTheme="minorHAnsi" w:hAnsiTheme="minorHAnsi"/>
          <w:color w:val="4472C4" w:themeColor="accent5"/>
        </w:rPr>
      </w:pPr>
      <w:r w:rsidRPr="00232C36">
        <w:rPr>
          <w:rFonts w:asciiTheme="minorHAnsi" w:hAnsiTheme="minorHAnsi"/>
          <w:color w:val="4472C4" w:themeColor="accent5"/>
        </w:rPr>
        <w:t>Zhotovitel se zavazuje v rámci realizace díla a nabídnuté ceny zajistit veškerou inženýrskou a projektovou činnost nutnou k realizaci kompletního funkčního díla včetně</w:t>
      </w:r>
      <w:r w:rsidR="007902BD" w:rsidRPr="00232C36">
        <w:rPr>
          <w:rFonts w:asciiTheme="minorHAnsi" w:hAnsiTheme="minorHAnsi"/>
          <w:color w:val="4472C4" w:themeColor="accent5"/>
        </w:rPr>
        <w:t>, veškeré přípravné práce</w:t>
      </w:r>
      <w:r w:rsidRPr="00232C36">
        <w:rPr>
          <w:rFonts w:asciiTheme="minorHAnsi" w:hAnsiTheme="minorHAnsi"/>
          <w:color w:val="4472C4" w:themeColor="accent5"/>
        </w:rPr>
        <w:t xml:space="preserve">, </w:t>
      </w:r>
      <w:r w:rsidR="007902BD" w:rsidRPr="00232C36">
        <w:rPr>
          <w:rFonts w:asciiTheme="minorHAnsi" w:hAnsiTheme="minorHAnsi"/>
          <w:color w:val="4472C4" w:themeColor="accent5"/>
        </w:rPr>
        <w:t>související průzkumy</w:t>
      </w:r>
      <w:r w:rsidRPr="00232C36">
        <w:rPr>
          <w:rFonts w:asciiTheme="minorHAnsi" w:hAnsiTheme="minorHAnsi"/>
          <w:color w:val="4472C4" w:themeColor="accent5"/>
        </w:rPr>
        <w:t xml:space="preserve">, </w:t>
      </w:r>
      <w:r w:rsidR="007902BD" w:rsidRPr="00232C36">
        <w:rPr>
          <w:rFonts w:asciiTheme="minorHAnsi" w:hAnsiTheme="minorHAnsi"/>
          <w:color w:val="4472C4" w:themeColor="accent5"/>
        </w:rPr>
        <w:t>podrobné zaměření dotčených částí objektu</w:t>
      </w:r>
      <w:r w:rsidRPr="00232C36">
        <w:rPr>
          <w:rFonts w:asciiTheme="minorHAnsi" w:hAnsiTheme="minorHAnsi"/>
          <w:color w:val="4472C4" w:themeColor="accent5"/>
        </w:rPr>
        <w:t xml:space="preserve">, zpracování nutných realizačních a dílenských výkresů, zpracování technologických postupů montážních prací a ostatních potřebných detailů, vypracování projektové dokumentace skutečného provedení díla včetně všech profesí, kompletní dokladovou část ve třech vyhotoveních, </w:t>
      </w:r>
      <w:r w:rsidR="002570FA" w:rsidRPr="00232C36">
        <w:rPr>
          <w:rFonts w:asciiTheme="minorHAnsi" w:hAnsiTheme="minorHAnsi"/>
          <w:color w:val="4472C4" w:themeColor="accent5"/>
        </w:rPr>
        <w:t xml:space="preserve">předání dotčených chodníků a komunikací Technické správě komunikací hl. m. Prahy (TSK) včetně zajištění písemného </w:t>
      </w:r>
      <w:r w:rsidR="002570FA" w:rsidRPr="00232C36">
        <w:rPr>
          <w:rFonts w:asciiTheme="minorHAnsi" w:hAnsiTheme="minorHAnsi"/>
          <w:color w:val="4472C4" w:themeColor="accent5"/>
        </w:rPr>
        <w:lastRenderedPageBreak/>
        <w:t xml:space="preserve">souhlasu Technické správy komunikací hl. m. Prahy (TSK) s kolaudací, </w:t>
      </w:r>
      <w:r w:rsidRPr="00232C36">
        <w:rPr>
          <w:rFonts w:asciiTheme="minorHAnsi" w:hAnsiTheme="minorHAnsi"/>
          <w:color w:val="4472C4" w:themeColor="accent5"/>
        </w:rPr>
        <w:t xml:space="preserve">zajištění podkladů </w:t>
      </w:r>
      <w:r w:rsidR="00C225C4" w:rsidRPr="00232C36">
        <w:rPr>
          <w:rFonts w:asciiTheme="minorHAnsi" w:hAnsiTheme="minorHAnsi"/>
          <w:color w:val="4472C4" w:themeColor="accent5"/>
        </w:rPr>
        <w:t>pro předávací řízení,</w:t>
      </w:r>
      <w:r w:rsidRPr="00232C36">
        <w:rPr>
          <w:rFonts w:asciiTheme="minorHAnsi" w:hAnsiTheme="minorHAnsi"/>
          <w:color w:val="4472C4" w:themeColor="accent5"/>
        </w:rPr>
        <w:t xml:space="preserve"> kolaudační řízení dokončené stavby</w:t>
      </w:r>
      <w:r w:rsidR="003F2362">
        <w:rPr>
          <w:rFonts w:asciiTheme="minorHAnsi" w:hAnsiTheme="minorHAnsi"/>
          <w:color w:val="4472C4" w:themeColor="accent5"/>
        </w:rPr>
        <w:t xml:space="preserve"> </w:t>
      </w:r>
      <w:r w:rsidR="001C3748" w:rsidRPr="00232C36">
        <w:rPr>
          <w:rFonts w:asciiTheme="minorHAnsi" w:hAnsiTheme="minorHAnsi"/>
          <w:color w:val="4472C4" w:themeColor="accent5"/>
        </w:rPr>
        <w:t>a</w:t>
      </w:r>
      <w:r w:rsidRPr="00232C36">
        <w:rPr>
          <w:rFonts w:asciiTheme="minorHAnsi" w:hAnsiTheme="minorHAnsi"/>
          <w:color w:val="4472C4" w:themeColor="accent5"/>
        </w:rPr>
        <w:t xml:space="preserve"> součinnost při předávacím</w:t>
      </w:r>
      <w:r w:rsidR="003F2362">
        <w:rPr>
          <w:rFonts w:asciiTheme="minorHAnsi" w:hAnsiTheme="minorHAnsi"/>
          <w:color w:val="4472C4" w:themeColor="accent5"/>
        </w:rPr>
        <w:t xml:space="preserve"> řízení </w:t>
      </w:r>
      <w:r w:rsidR="00C225C4" w:rsidRPr="00232C36">
        <w:rPr>
          <w:rFonts w:asciiTheme="minorHAnsi" w:hAnsiTheme="minorHAnsi"/>
          <w:color w:val="4472C4" w:themeColor="accent5"/>
        </w:rPr>
        <w:t>a k</w:t>
      </w:r>
      <w:r w:rsidR="003F2362">
        <w:rPr>
          <w:rFonts w:asciiTheme="minorHAnsi" w:hAnsiTheme="minorHAnsi"/>
          <w:color w:val="4472C4" w:themeColor="accent5"/>
        </w:rPr>
        <w:t>olaudačním řízení</w:t>
      </w:r>
      <w:r w:rsidRPr="00232C36">
        <w:rPr>
          <w:rFonts w:asciiTheme="minorHAnsi" w:hAnsiTheme="minorHAnsi"/>
          <w:color w:val="4472C4" w:themeColor="accent5"/>
        </w:rPr>
        <w:t>.</w:t>
      </w:r>
    </w:p>
    <w:p w14:paraId="710676C8" w14:textId="77777777" w:rsidR="00007975" w:rsidRPr="00511CCE" w:rsidRDefault="00007975" w:rsidP="006E1C6A">
      <w:pPr>
        <w:jc w:val="both"/>
        <w:rPr>
          <w:rFonts w:asciiTheme="minorHAnsi" w:hAnsiTheme="minorHAnsi"/>
        </w:rPr>
      </w:pPr>
    </w:p>
    <w:p w14:paraId="2007DAE8" w14:textId="77777777" w:rsidR="00007975" w:rsidRPr="00FF6A28" w:rsidRDefault="00007975" w:rsidP="00402CED">
      <w:pPr>
        <w:pStyle w:val="Podnadpis"/>
        <w:rPr>
          <w:b/>
        </w:rPr>
      </w:pPr>
      <w:r w:rsidRPr="00FF6A28">
        <w:rPr>
          <w:b/>
        </w:rPr>
        <w:t xml:space="preserve">Podmínky realizace díla </w:t>
      </w:r>
      <w:r w:rsidR="007808D9" w:rsidRPr="00FF6A28">
        <w:rPr>
          <w:b/>
        </w:rPr>
        <w:t>–</w:t>
      </w:r>
      <w:r w:rsidRPr="00FF6A28">
        <w:rPr>
          <w:b/>
        </w:rPr>
        <w:t xml:space="preserve"> </w:t>
      </w:r>
      <w:r w:rsidR="007808D9" w:rsidRPr="00FF6A28">
        <w:rPr>
          <w:b/>
        </w:rPr>
        <w:t xml:space="preserve">zařízení staveniště a </w:t>
      </w:r>
      <w:r w:rsidRPr="00FF6A28">
        <w:rPr>
          <w:b/>
        </w:rPr>
        <w:t>úklid</w:t>
      </w:r>
    </w:p>
    <w:p w14:paraId="6865C0AF" w14:textId="77777777" w:rsidR="007808D9" w:rsidRPr="00511CCE" w:rsidRDefault="007808D9" w:rsidP="001705C8">
      <w:pPr>
        <w:numPr>
          <w:ilvl w:val="0"/>
          <w:numId w:val="18"/>
        </w:numPr>
        <w:jc w:val="both"/>
        <w:rPr>
          <w:rFonts w:asciiTheme="minorHAnsi" w:hAnsiTheme="minorHAnsi"/>
        </w:rPr>
      </w:pPr>
      <w:r w:rsidRPr="00511CCE">
        <w:rPr>
          <w:rFonts w:asciiTheme="minorHAnsi" w:hAnsiTheme="minorHAnsi"/>
        </w:rPr>
        <w:t xml:space="preserve">Zhotovitel se zavazuje zajistit zařízení staveniště a po ukončení prací jeho likvidaci na vlastní náklady. </w:t>
      </w:r>
    </w:p>
    <w:p w14:paraId="229DE194" w14:textId="77777777" w:rsidR="007808D9" w:rsidRPr="00511CCE" w:rsidRDefault="007808D9" w:rsidP="001705C8">
      <w:pPr>
        <w:numPr>
          <w:ilvl w:val="0"/>
          <w:numId w:val="18"/>
        </w:numPr>
        <w:jc w:val="both"/>
        <w:rPr>
          <w:rFonts w:asciiTheme="minorHAnsi" w:hAnsiTheme="minorHAnsi"/>
        </w:rPr>
      </w:pPr>
      <w:r w:rsidRPr="00511CCE">
        <w:rPr>
          <w:rFonts w:asciiTheme="minorHAnsi" w:hAnsiTheme="minorHAnsi"/>
        </w:rPr>
        <w:t xml:space="preserve">Zhotovitel se zavazuje na staveništi a v jeho okolí zachovávat čistotu a pořádek. </w:t>
      </w:r>
    </w:p>
    <w:p w14:paraId="1DE3A2BD" w14:textId="77777777" w:rsidR="00340D5A" w:rsidRPr="00511CCE" w:rsidRDefault="00340D5A" w:rsidP="001705C8">
      <w:pPr>
        <w:numPr>
          <w:ilvl w:val="0"/>
          <w:numId w:val="18"/>
        </w:numPr>
        <w:jc w:val="both"/>
        <w:rPr>
          <w:rFonts w:asciiTheme="minorHAnsi" w:hAnsiTheme="minorHAnsi"/>
        </w:rPr>
      </w:pPr>
      <w:r w:rsidRPr="00511CCE">
        <w:rPr>
          <w:rFonts w:asciiTheme="minorHAnsi" w:hAnsiTheme="minorHAnsi"/>
        </w:rPr>
        <w:t>Objednatel požaduje pro svislý transport suti a dalšího materiálu použití bezprašné technologie, stavební suť bude průběžně likvidována.</w:t>
      </w:r>
    </w:p>
    <w:p w14:paraId="40E6FA70" w14:textId="77777777" w:rsidR="002466AA" w:rsidRPr="00511CCE" w:rsidRDefault="00601922" w:rsidP="001705C8">
      <w:pPr>
        <w:numPr>
          <w:ilvl w:val="0"/>
          <w:numId w:val="18"/>
        </w:numPr>
        <w:jc w:val="both"/>
        <w:rPr>
          <w:rFonts w:asciiTheme="minorHAnsi" w:hAnsiTheme="minorHAnsi"/>
        </w:rPr>
      </w:pPr>
      <w:r w:rsidRPr="00511CCE">
        <w:rPr>
          <w:rFonts w:asciiTheme="minorHAnsi" w:hAnsiTheme="minorHAnsi"/>
        </w:rPr>
        <w:t xml:space="preserve">Zhotovitel bude provádět pravidelný denní úklid </w:t>
      </w:r>
      <w:r w:rsidR="009C24CC" w:rsidRPr="00511CCE">
        <w:rPr>
          <w:rFonts w:asciiTheme="minorHAnsi" w:hAnsiTheme="minorHAnsi"/>
        </w:rPr>
        <w:t>staveniště a jeho okolí.</w:t>
      </w:r>
      <w:r w:rsidRPr="00511CCE">
        <w:rPr>
          <w:rFonts w:asciiTheme="minorHAnsi" w:hAnsiTheme="minorHAnsi"/>
        </w:rPr>
        <w:t xml:space="preserve"> </w:t>
      </w:r>
    </w:p>
    <w:p w14:paraId="5A3C8EFA" w14:textId="2695117E" w:rsidR="00194C7B" w:rsidRPr="00402CED" w:rsidRDefault="00194C7B" w:rsidP="001705C8">
      <w:pPr>
        <w:numPr>
          <w:ilvl w:val="0"/>
          <w:numId w:val="18"/>
        </w:numPr>
        <w:jc w:val="both"/>
        <w:rPr>
          <w:rFonts w:asciiTheme="minorHAnsi" w:hAnsiTheme="minorHAnsi"/>
          <w:color w:val="4472C4" w:themeColor="accent5"/>
        </w:rPr>
      </w:pPr>
      <w:r w:rsidRPr="00402CED">
        <w:rPr>
          <w:rFonts w:asciiTheme="minorHAnsi" w:hAnsiTheme="minorHAnsi"/>
          <w:color w:val="4472C4" w:themeColor="accent5"/>
        </w:rPr>
        <w:t>Bude-li třeba, zajistí zho</w:t>
      </w:r>
      <w:r w:rsidR="00A25EC4">
        <w:rPr>
          <w:rFonts w:asciiTheme="minorHAnsi" w:hAnsiTheme="minorHAnsi"/>
          <w:color w:val="4472C4" w:themeColor="accent5"/>
        </w:rPr>
        <w:t xml:space="preserve">tovitel na svůj náklad ochranu </w:t>
      </w:r>
      <w:r w:rsidR="00A25EC4" w:rsidRPr="00402CED">
        <w:rPr>
          <w:rFonts w:asciiTheme="minorHAnsi" w:hAnsiTheme="minorHAnsi"/>
          <w:color w:val="4472C4" w:themeColor="accent5"/>
        </w:rPr>
        <w:t>podlahových krytin</w:t>
      </w:r>
      <w:r w:rsidR="00A25EC4">
        <w:rPr>
          <w:rFonts w:asciiTheme="minorHAnsi" w:hAnsiTheme="minorHAnsi"/>
          <w:color w:val="4472C4" w:themeColor="accent5"/>
        </w:rPr>
        <w:t xml:space="preserve"> a veškerého</w:t>
      </w:r>
      <w:r w:rsidR="00A25EC4" w:rsidRPr="00402CED">
        <w:rPr>
          <w:rFonts w:asciiTheme="minorHAnsi" w:hAnsiTheme="minorHAnsi"/>
          <w:color w:val="4472C4" w:themeColor="accent5"/>
        </w:rPr>
        <w:t xml:space="preserve"> </w:t>
      </w:r>
      <w:r w:rsidR="00232C36">
        <w:rPr>
          <w:rFonts w:asciiTheme="minorHAnsi" w:hAnsiTheme="minorHAnsi"/>
          <w:color w:val="4472C4" w:themeColor="accent5"/>
        </w:rPr>
        <w:t xml:space="preserve">inventárně předaného </w:t>
      </w:r>
      <w:r w:rsidRPr="00402CED">
        <w:rPr>
          <w:rFonts w:asciiTheme="minorHAnsi" w:hAnsiTheme="minorHAnsi"/>
          <w:color w:val="4472C4" w:themeColor="accent5"/>
        </w:rPr>
        <w:t>pon</w:t>
      </w:r>
      <w:r w:rsidR="00A25EC4">
        <w:rPr>
          <w:rFonts w:asciiTheme="minorHAnsi" w:hAnsiTheme="minorHAnsi"/>
          <w:color w:val="4472C4" w:themeColor="accent5"/>
        </w:rPr>
        <w:t>echaného interiérového vybavení</w:t>
      </w:r>
      <w:r w:rsidRPr="00402CED">
        <w:rPr>
          <w:rFonts w:asciiTheme="minorHAnsi" w:hAnsiTheme="minorHAnsi"/>
          <w:color w:val="4472C4" w:themeColor="accent5"/>
        </w:rPr>
        <w:t xml:space="preserve"> před poškozením. V případě vzniku škody nahlásí zhotovitel neprodleně pojistnou událost své pojišťovně a zajistí odškodnění.</w:t>
      </w:r>
    </w:p>
    <w:p w14:paraId="6045EB74" w14:textId="77777777" w:rsidR="00601922" w:rsidRPr="00511CCE" w:rsidRDefault="00D76617" w:rsidP="001705C8">
      <w:pPr>
        <w:numPr>
          <w:ilvl w:val="0"/>
          <w:numId w:val="18"/>
        </w:numPr>
        <w:jc w:val="both"/>
        <w:rPr>
          <w:rFonts w:asciiTheme="minorHAnsi" w:hAnsiTheme="minorHAnsi"/>
        </w:rPr>
      </w:pPr>
      <w:r w:rsidRPr="00511CCE">
        <w:rPr>
          <w:rFonts w:asciiTheme="minorHAnsi" w:hAnsiTheme="minorHAnsi"/>
        </w:rPr>
        <w:t>P</w:t>
      </w:r>
      <w:r w:rsidR="00601922" w:rsidRPr="00511CCE">
        <w:rPr>
          <w:rFonts w:asciiTheme="minorHAnsi" w:hAnsiTheme="minorHAnsi"/>
        </w:rPr>
        <w:t xml:space="preserve">o ukončení prací </w:t>
      </w:r>
      <w:r w:rsidRPr="00511CCE">
        <w:rPr>
          <w:rFonts w:asciiTheme="minorHAnsi" w:hAnsiTheme="minorHAnsi"/>
        </w:rPr>
        <w:t xml:space="preserve">bude </w:t>
      </w:r>
      <w:r w:rsidR="00601922" w:rsidRPr="00511CCE">
        <w:rPr>
          <w:rFonts w:asciiTheme="minorHAnsi" w:hAnsiTheme="minorHAnsi"/>
        </w:rPr>
        <w:t xml:space="preserve">proveden závěrečný </w:t>
      </w:r>
      <w:r w:rsidR="00601922" w:rsidRPr="00C225C4">
        <w:rPr>
          <w:rFonts w:asciiTheme="minorHAnsi" w:hAnsiTheme="minorHAnsi"/>
          <w:b/>
        </w:rPr>
        <w:t>čistý</w:t>
      </w:r>
      <w:r w:rsidR="00601922" w:rsidRPr="00511CCE">
        <w:rPr>
          <w:rFonts w:asciiTheme="minorHAnsi" w:hAnsiTheme="minorHAnsi"/>
        </w:rPr>
        <w:t xml:space="preserve"> úkl</w:t>
      </w:r>
      <w:r w:rsidR="00340D5A" w:rsidRPr="00511CCE">
        <w:rPr>
          <w:rFonts w:asciiTheme="minorHAnsi" w:hAnsiTheme="minorHAnsi"/>
        </w:rPr>
        <w:t>id (zametení, vysátí průmysl</w:t>
      </w:r>
      <w:r w:rsidR="006E1C6A" w:rsidRPr="00511CCE">
        <w:rPr>
          <w:rFonts w:asciiTheme="minorHAnsi" w:hAnsiTheme="minorHAnsi"/>
        </w:rPr>
        <w:t>ovým</w:t>
      </w:r>
      <w:r w:rsidR="00340D5A" w:rsidRPr="00511CCE">
        <w:rPr>
          <w:rFonts w:asciiTheme="minorHAnsi" w:hAnsiTheme="minorHAnsi"/>
        </w:rPr>
        <w:t xml:space="preserve"> </w:t>
      </w:r>
      <w:r w:rsidR="00AF6404" w:rsidRPr="00511CCE">
        <w:rPr>
          <w:rFonts w:asciiTheme="minorHAnsi" w:hAnsiTheme="minorHAnsi"/>
        </w:rPr>
        <w:t>v</w:t>
      </w:r>
      <w:r w:rsidR="00340D5A" w:rsidRPr="00511CCE">
        <w:rPr>
          <w:rFonts w:asciiTheme="minorHAnsi" w:hAnsiTheme="minorHAnsi"/>
        </w:rPr>
        <w:t>y</w:t>
      </w:r>
      <w:r w:rsidR="00AF6404" w:rsidRPr="00511CCE">
        <w:rPr>
          <w:rFonts w:asciiTheme="minorHAnsi" w:hAnsiTheme="minorHAnsi"/>
        </w:rPr>
        <w:t>savačem,</w:t>
      </w:r>
      <w:r w:rsidR="00601922" w:rsidRPr="00511CCE">
        <w:rPr>
          <w:rFonts w:asciiTheme="minorHAnsi" w:hAnsiTheme="minorHAnsi"/>
        </w:rPr>
        <w:t xml:space="preserve"> vytření, mytí oken apod.).</w:t>
      </w:r>
    </w:p>
    <w:p w14:paraId="7566AAC9" w14:textId="77777777" w:rsidR="00601922" w:rsidRPr="00511CCE" w:rsidRDefault="00601922" w:rsidP="001705C8">
      <w:pPr>
        <w:numPr>
          <w:ilvl w:val="0"/>
          <w:numId w:val="18"/>
        </w:numPr>
        <w:jc w:val="both"/>
        <w:rPr>
          <w:rFonts w:asciiTheme="minorHAnsi" w:hAnsiTheme="minorHAnsi"/>
        </w:rPr>
      </w:pPr>
      <w:r w:rsidRPr="00511CCE">
        <w:rPr>
          <w:rFonts w:asciiTheme="minorHAnsi" w:hAnsiTheme="minorHAnsi"/>
        </w:rPr>
        <w:t>Po ukončení prací je nutno provést generální úklid dotčených společných prostor a venkovních ploch objektu.</w:t>
      </w:r>
    </w:p>
    <w:p w14:paraId="7EB2E590" w14:textId="77777777" w:rsidR="00601922" w:rsidRPr="00511CCE" w:rsidRDefault="00601922" w:rsidP="001705C8">
      <w:pPr>
        <w:numPr>
          <w:ilvl w:val="0"/>
          <w:numId w:val="18"/>
        </w:numPr>
        <w:jc w:val="both"/>
        <w:rPr>
          <w:rFonts w:asciiTheme="minorHAnsi" w:hAnsiTheme="minorHAnsi"/>
        </w:rPr>
      </w:pPr>
      <w:r w:rsidRPr="00511CCE">
        <w:rPr>
          <w:rFonts w:asciiTheme="minorHAnsi" w:hAnsiTheme="minorHAnsi"/>
        </w:rPr>
        <w:t xml:space="preserve">Zhotovitel je povinen zahájit úklidové práce nejpozději do 1 hodiny po upozornění </w:t>
      </w:r>
      <w:r w:rsidR="00023713" w:rsidRPr="00511CCE">
        <w:rPr>
          <w:rFonts w:asciiTheme="minorHAnsi" w:hAnsiTheme="minorHAnsi"/>
        </w:rPr>
        <w:t>objednatel</w:t>
      </w:r>
      <w:r w:rsidRPr="00511CCE">
        <w:rPr>
          <w:rFonts w:asciiTheme="minorHAnsi" w:hAnsiTheme="minorHAnsi"/>
        </w:rPr>
        <w:t xml:space="preserve">em o nedodržení povinnosti provádění úklidu. V případě, že zhotovitel nezahájí ve výše stanovené lhůtě úklidové práce, bude </w:t>
      </w:r>
      <w:r w:rsidR="00023713" w:rsidRPr="00511CCE">
        <w:rPr>
          <w:rFonts w:asciiTheme="minorHAnsi" w:hAnsiTheme="minorHAnsi"/>
        </w:rPr>
        <w:t>objednatel</w:t>
      </w:r>
      <w:r w:rsidRPr="00511CCE">
        <w:rPr>
          <w:rFonts w:asciiTheme="minorHAnsi" w:hAnsiTheme="minorHAnsi"/>
        </w:rPr>
        <w:t>em objednána externí úklidová firma, která na náklady zhotovitele provede úklid staveniště a jeho okolí dotčeného stavbou (platí pro jeden každý zjištěný případ). Náklady na takto provedený úklid je povinen uhradit zhotovitel</w:t>
      </w:r>
      <w:r w:rsidR="00265061" w:rsidRPr="00511CCE">
        <w:rPr>
          <w:rFonts w:asciiTheme="minorHAnsi" w:hAnsiTheme="minorHAnsi"/>
        </w:rPr>
        <w:t xml:space="preserve">, a to na základě daňového dokladu vystaveného objednatelem se splatností 14 dnů od jeho doručení. </w:t>
      </w:r>
      <w:r w:rsidR="00F1573F" w:rsidRPr="00511CCE">
        <w:rPr>
          <w:rFonts w:asciiTheme="minorHAnsi" w:hAnsiTheme="minorHAnsi"/>
        </w:rPr>
        <w:t xml:space="preserve"> </w:t>
      </w:r>
    </w:p>
    <w:p w14:paraId="301DD1F4" w14:textId="77777777" w:rsidR="00297534" w:rsidRPr="00511CCE" w:rsidRDefault="00297534" w:rsidP="001705C8">
      <w:pPr>
        <w:numPr>
          <w:ilvl w:val="0"/>
          <w:numId w:val="18"/>
        </w:numPr>
        <w:jc w:val="both"/>
        <w:rPr>
          <w:rFonts w:asciiTheme="minorHAnsi" w:hAnsiTheme="minorHAnsi"/>
        </w:rPr>
      </w:pPr>
      <w:r w:rsidRPr="00511CCE">
        <w:rPr>
          <w:rFonts w:asciiTheme="minorHAnsi" w:hAnsiTheme="minorHAnsi"/>
        </w:rPr>
        <w:t>Zhotovitel vyklidí staveniště do 14 dnů po podpisu protokolu o předání a převzetí díla a vyklizené písemně předá objednateli. Pro případ porušení tohoto ustanovení je smluvně stanovena pokuta.</w:t>
      </w:r>
    </w:p>
    <w:p w14:paraId="030C553C" w14:textId="77777777" w:rsidR="00F1788F" w:rsidRPr="00511CCE" w:rsidRDefault="00F1788F" w:rsidP="00F1788F">
      <w:pPr>
        <w:ind w:left="360"/>
        <w:jc w:val="both"/>
        <w:rPr>
          <w:rFonts w:asciiTheme="minorHAnsi" w:hAnsiTheme="minorHAnsi"/>
        </w:rPr>
      </w:pPr>
    </w:p>
    <w:p w14:paraId="0B2E9F3D" w14:textId="77777777" w:rsidR="00F1788F" w:rsidRPr="00511CCE" w:rsidRDefault="00F1788F" w:rsidP="00402CED">
      <w:pPr>
        <w:pStyle w:val="Podnadpis"/>
      </w:pPr>
      <w:r w:rsidRPr="00511CCE">
        <w:t>Podmínky realizace díla – vzorky</w:t>
      </w:r>
    </w:p>
    <w:p w14:paraId="169FA2BC" w14:textId="6F1D7258" w:rsidR="00341D8E" w:rsidRPr="00341D8E" w:rsidRDefault="00341D8E" w:rsidP="00341D8E">
      <w:pPr>
        <w:numPr>
          <w:ilvl w:val="0"/>
          <w:numId w:val="19"/>
        </w:numPr>
        <w:jc w:val="both"/>
        <w:rPr>
          <w:rFonts w:asciiTheme="minorHAnsi" w:hAnsiTheme="minorHAnsi"/>
          <w:color w:val="4472C4"/>
        </w:rPr>
      </w:pPr>
      <w:r w:rsidRPr="00341D8E">
        <w:rPr>
          <w:rFonts w:asciiTheme="minorHAnsi" w:hAnsiTheme="minorHAnsi"/>
          <w:color w:val="4472C4"/>
        </w:rPr>
        <w:t>Bude-li třeba s ohledem na předmět plnění díla, budou dílenská dokumentace a vzorky materiálů před zahájením prací předloženy k odsouhlasení objednateli (investorovi). Zhotovitel je při provádění díla povinen před instalací</w:t>
      </w:r>
      <w:r w:rsidR="00F66ADD">
        <w:rPr>
          <w:rFonts w:asciiTheme="minorHAnsi" w:hAnsiTheme="minorHAnsi"/>
          <w:color w:val="4472C4"/>
        </w:rPr>
        <w:t xml:space="preserve"> </w:t>
      </w:r>
      <w:r w:rsidR="00232C36">
        <w:rPr>
          <w:rFonts w:asciiTheme="minorHAnsi" w:hAnsiTheme="minorHAnsi"/>
          <w:color w:val="4472C4"/>
        </w:rPr>
        <w:t xml:space="preserve">technologického vybavení, </w:t>
      </w:r>
      <w:r w:rsidR="00F66ADD" w:rsidRPr="00232C36">
        <w:rPr>
          <w:rFonts w:asciiTheme="minorHAnsi" w:hAnsiTheme="minorHAnsi"/>
          <w:color w:val="4472C4"/>
        </w:rPr>
        <w:t>koncových prvků,</w:t>
      </w:r>
      <w:r w:rsidRPr="00232C36">
        <w:rPr>
          <w:rFonts w:asciiTheme="minorHAnsi" w:hAnsiTheme="minorHAnsi"/>
          <w:color w:val="4472C4"/>
        </w:rPr>
        <w:t xml:space="preserve"> výplní</w:t>
      </w:r>
      <w:r w:rsidRPr="00341D8E">
        <w:rPr>
          <w:rFonts w:asciiTheme="minorHAnsi" w:hAnsiTheme="minorHAnsi"/>
          <w:color w:val="4472C4"/>
        </w:rPr>
        <w:t xml:space="preserve"> otvorů, zařizovacích předmětů (vodovodní baterie, umyvadla, WC apod.) a finálních pohledových vrstev vodorovných a svislých konstrukcí v interiéru i exteriéru budovy (</w:t>
      </w:r>
      <w:r w:rsidR="00F66ADD">
        <w:rPr>
          <w:rFonts w:asciiTheme="minorHAnsi" w:hAnsiTheme="minorHAnsi"/>
          <w:color w:val="4472C4"/>
        </w:rPr>
        <w:t xml:space="preserve">podhledy, </w:t>
      </w:r>
      <w:r w:rsidRPr="00341D8E">
        <w:rPr>
          <w:rFonts w:asciiTheme="minorHAnsi" w:hAnsiTheme="minorHAnsi"/>
          <w:color w:val="4472C4"/>
        </w:rPr>
        <w:t>podlahové krytiny,</w:t>
      </w:r>
      <w:r w:rsidR="00F66ADD">
        <w:rPr>
          <w:rFonts w:asciiTheme="minorHAnsi" w:hAnsiTheme="minorHAnsi"/>
          <w:color w:val="4472C4"/>
        </w:rPr>
        <w:t xml:space="preserve"> dlažby,</w:t>
      </w:r>
      <w:r w:rsidRPr="00341D8E">
        <w:rPr>
          <w:rFonts w:asciiTheme="minorHAnsi" w:hAnsiTheme="minorHAnsi"/>
          <w:color w:val="4472C4"/>
        </w:rPr>
        <w:t xml:space="preserve"> obklady, podhledy, výplně otvorů, malby, fasády apod.) předložit objednateli k odsouhlasení vzorky se specifikací technických parametrů a barevných variant. Zahájit instalaci</w:t>
      </w:r>
      <w:r w:rsidR="00232C36">
        <w:rPr>
          <w:rFonts w:asciiTheme="minorHAnsi" w:hAnsiTheme="minorHAnsi"/>
          <w:color w:val="4472C4"/>
        </w:rPr>
        <w:t xml:space="preserve"> technologického vybavení</w:t>
      </w:r>
      <w:r w:rsidR="00F66ADD">
        <w:rPr>
          <w:rFonts w:asciiTheme="minorHAnsi" w:hAnsiTheme="minorHAnsi"/>
          <w:color w:val="4472C4"/>
        </w:rPr>
        <w:t xml:space="preserve"> koncových prvků,</w:t>
      </w:r>
      <w:r w:rsidRPr="00341D8E">
        <w:rPr>
          <w:rFonts w:asciiTheme="minorHAnsi" w:hAnsiTheme="minorHAnsi"/>
          <w:color w:val="4472C4"/>
        </w:rPr>
        <w:t xml:space="preserve"> výplní otvorů, zařizovacích předmětů a finálních pohledových vrstev vodorovných a svislých konstrukcí v interiéru i exteriéru budovy je možné pouze na základě písemného souhlasu odpovědné osoby objednatele. Bude-li zhotovitelem realizováno bez tohoto souhlasu, stane se tak na nebezpečí a náklady zhotovitele. </w:t>
      </w:r>
    </w:p>
    <w:p w14:paraId="254DF9DE" w14:textId="77777777" w:rsidR="00341D8E" w:rsidRPr="00511CCE" w:rsidRDefault="00341D8E" w:rsidP="00F446AB">
      <w:pPr>
        <w:jc w:val="both"/>
        <w:rPr>
          <w:rFonts w:asciiTheme="minorHAnsi" w:hAnsiTheme="minorHAnsi"/>
          <w:color w:val="4472C4"/>
        </w:rPr>
      </w:pPr>
    </w:p>
    <w:p w14:paraId="3B777016" w14:textId="77777777" w:rsidR="00F446AB" w:rsidRPr="00341D8E" w:rsidRDefault="00F446AB" w:rsidP="00402CED">
      <w:pPr>
        <w:pStyle w:val="Podnadpis"/>
      </w:pPr>
      <w:r w:rsidRPr="00341D8E">
        <w:t>Podmínky realizace díla – specifické</w:t>
      </w:r>
    </w:p>
    <w:p w14:paraId="7013C130" w14:textId="77777777" w:rsidR="00341D8E" w:rsidRPr="00232C36" w:rsidRDefault="00341D8E" w:rsidP="00341D8E">
      <w:pPr>
        <w:numPr>
          <w:ilvl w:val="0"/>
          <w:numId w:val="20"/>
        </w:numPr>
        <w:jc w:val="both"/>
        <w:rPr>
          <w:rFonts w:asciiTheme="minorHAnsi" w:hAnsiTheme="minorHAnsi"/>
          <w:color w:val="4472C4"/>
        </w:rPr>
      </w:pPr>
      <w:r w:rsidRPr="00341D8E">
        <w:rPr>
          <w:rFonts w:asciiTheme="minorHAnsi" w:hAnsiTheme="minorHAnsi"/>
          <w:color w:val="4472C4"/>
        </w:rPr>
        <w:t xml:space="preserve">Bude-li třeba s ohledem na předmět plnění díla, provede zhotovitel před zahájením prací v rámci ceny díla podrobnou pasportizaci příjezdových tras a okolí dotčeného </w:t>
      </w:r>
      <w:r w:rsidRPr="00341D8E">
        <w:rPr>
          <w:rFonts w:asciiTheme="minorHAnsi" w:hAnsiTheme="minorHAnsi"/>
          <w:color w:val="4472C4"/>
        </w:rPr>
        <w:lastRenderedPageBreak/>
        <w:t xml:space="preserve">stavbou včetně podrobné fotodokumentace. Zhotovitel předá pasportizaci před zahájením prací na Technické správě komunikací hl. m. Prahy (TSK) a v kopii </w:t>
      </w:r>
      <w:r w:rsidRPr="00232C36">
        <w:rPr>
          <w:rFonts w:asciiTheme="minorHAnsi" w:hAnsiTheme="minorHAnsi"/>
          <w:color w:val="4472C4"/>
        </w:rPr>
        <w:t xml:space="preserve">objednateli. </w:t>
      </w:r>
    </w:p>
    <w:p w14:paraId="40E731A5" w14:textId="77777777" w:rsidR="00341D8E" w:rsidRPr="00232C36" w:rsidRDefault="00341D8E" w:rsidP="00341D8E">
      <w:pPr>
        <w:numPr>
          <w:ilvl w:val="0"/>
          <w:numId w:val="20"/>
        </w:numPr>
        <w:jc w:val="both"/>
        <w:rPr>
          <w:rFonts w:asciiTheme="minorHAnsi" w:hAnsiTheme="minorHAnsi"/>
          <w:color w:val="4472C4"/>
        </w:rPr>
      </w:pPr>
      <w:r w:rsidRPr="00232C36">
        <w:rPr>
          <w:rFonts w:asciiTheme="minorHAnsi" w:hAnsiTheme="minorHAnsi"/>
          <w:color w:val="4472C4"/>
        </w:rPr>
        <w:t>Bude-li třeba s ohledem na předmět plnění díla, projedná  zhotovitel před zahájením prací přepravní trasy staveništní dopravy s příslušným silničním správním úřadem a zajistí na svůj náklad vydání Dopravně inženýrského rozhodnutí (DIR) a opatření (DIO) včetně související inženýrské činnosti.</w:t>
      </w:r>
    </w:p>
    <w:p w14:paraId="54F0A655" w14:textId="77777777" w:rsidR="00341D8E" w:rsidRPr="00341D8E" w:rsidRDefault="00341D8E" w:rsidP="00341D8E">
      <w:pPr>
        <w:jc w:val="both"/>
        <w:rPr>
          <w:rFonts w:asciiTheme="minorHAnsi" w:hAnsiTheme="minorHAnsi"/>
        </w:rPr>
      </w:pPr>
    </w:p>
    <w:p w14:paraId="2F29F92D" w14:textId="7129FD39" w:rsidR="005A7728" w:rsidRPr="00511CCE" w:rsidRDefault="00586750" w:rsidP="001705C8">
      <w:pPr>
        <w:pStyle w:val="LNEK"/>
        <w:framePr w:wrap="around"/>
        <w:rPr>
          <w:rFonts w:asciiTheme="minorHAnsi" w:hAnsiTheme="minorHAnsi"/>
        </w:rPr>
      </w:pPr>
      <w:bookmarkStart w:id="3" w:name="_Toc479771818"/>
      <w:r w:rsidRPr="00511CCE">
        <w:rPr>
          <w:rFonts w:asciiTheme="minorHAnsi" w:hAnsiTheme="minorHAnsi"/>
        </w:rPr>
        <w:t>Doba realizace díla</w:t>
      </w:r>
      <w:bookmarkEnd w:id="3"/>
    </w:p>
    <w:p w14:paraId="7848F535" w14:textId="77777777" w:rsidR="00642CC4" w:rsidRPr="00511CCE" w:rsidRDefault="00642CC4" w:rsidP="006E1C6A">
      <w:pPr>
        <w:jc w:val="both"/>
        <w:rPr>
          <w:rFonts w:asciiTheme="minorHAnsi" w:hAnsiTheme="minorHAnsi"/>
        </w:rPr>
      </w:pPr>
    </w:p>
    <w:tbl>
      <w:tblPr>
        <w:tblW w:w="90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1"/>
        <w:gridCol w:w="6228"/>
      </w:tblGrid>
      <w:tr w:rsidR="00FC0549" w:rsidRPr="00511CCE" w14:paraId="0C1168CA" w14:textId="77777777" w:rsidTr="00FC0549">
        <w:trPr>
          <w:trHeight w:val="794"/>
          <w:jc w:val="center"/>
        </w:trPr>
        <w:tc>
          <w:tcPr>
            <w:tcW w:w="2831" w:type="dxa"/>
            <w:tcBorders>
              <w:top w:val="single" w:sz="4" w:space="0" w:color="auto"/>
              <w:left w:val="single" w:sz="4" w:space="0" w:color="auto"/>
              <w:bottom w:val="single" w:sz="4" w:space="0" w:color="auto"/>
              <w:right w:val="single" w:sz="4" w:space="0" w:color="auto"/>
            </w:tcBorders>
            <w:vAlign w:val="center"/>
          </w:tcPr>
          <w:p w14:paraId="21F3E57F" w14:textId="77777777" w:rsidR="00FC0549" w:rsidRPr="00511CCE" w:rsidRDefault="00FC0549" w:rsidP="001705C8">
            <w:pPr>
              <w:jc w:val="center"/>
              <w:rPr>
                <w:rFonts w:asciiTheme="minorHAnsi" w:hAnsiTheme="minorHAnsi"/>
                <w:b/>
              </w:rPr>
            </w:pPr>
            <w:r w:rsidRPr="00511CCE">
              <w:rPr>
                <w:rFonts w:asciiTheme="minorHAnsi" w:hAnsiTheme="minorHAnsi"/>
                <w:b/>
              </w:rPr>
              <w:t>Termín zahájení realizace díla, tj. prací</w:t>
            </w:r>
          </w:p>
        </w:tc>
        <w:tc>
          <w:tcPr>
            <w:tcW w:w="6228" w:type="dxa"/>
            <w:tcBorders>
              <w:top w:val="single" w:sz="4" w:space="0" w:color="auto"/>
              <w:left w:val="single" w:sz="4" w:space="0" w:color="auto"/>
              <w:bottom w:val="single" w:sz="4" w:space="0" w:color="auto"/>
              <w:right w:val="single" w:sz="4" w:space="0" w:color="auto"/>
            </w:tcBorders>
          </w:tcPr>
          <w:p w14:paraId="24B7FAB3" w14:textId="77777777" w:rsidR="00FC0549" w:rsidRPr="00511CCE" w:rsidRDefault="00FC0549" w:rsidP="006E1C6A">
            <w:pPr>
              <w:jc w:val="both"/>
              <w:rPr>
                <w:rFonts w:asciiTheme="minorHAnsi" w:hAnsiTheme="minorHAnsi"/>
              </w:rPr>
            </w:pPr>
          </w:p>
          <w:p w14:paraId="41197C65" w14:textId="77777777" w:rsidR="00FC0549" w:rsidRPr="00511CCE" w:rsidRDefault="00FC0549" w:rsidP="006E1C6A">
            <w:pPr>
              <w:jc w:val="both"/>
              <w:rPr>
                <w:rFonts w:asciiTheme="minorHAnsi" w:hAnsiTheme="minorHAnsi"/>
              </w:rPr>
            </w:pPr>
            <w:r w:rsidRPr="00511CCE">
              <w:rPr>
                <w:rFonts w:asciiTheme="minorHAnsi" w:hAnsiTheme="minorHAnsi"/>
              </w:rPr>
              <w:t>dnem předání a převzetí staveniště</w:t>
            </w:r>
          </w:p>
          <w:p w14:paraId="09C60097" w14:textId="77777777" w:rsidR="00944662" w:rsidRPr="00511CCE" w:rsidRDefault="00944662" w:rsidP="00F446AB">
            <w:pPr>
              <w:jc w:val="both"/>
              <w:rPr>
                <w:rFonts w:asciiTheme="minorHAnsi" w:hAnsiTheme="minorHAnsi"/>
              </w:rPr>
            </w:pPr>
          </w:p>
        </w:tc>
      </w:tr>
      <w:tr w:rsidR="00692D3A" w:rsidRPr="00511CCE" w14:paraId="5F28CD27" w14:textId="77777777" w:rsidTr="00FC0549">
        <w:trPr>
          <w:trHeight w:val="1460"/>
          <w:jc w:val="center"/>
        </w:trPr>
        <w:tc>
          <w:tcPr>
            <w:tcW w:w="2831" w:type="dxa"/>
            <w:vAlign w:val="center"/>
          </w:tcPr>
          <w:p w14:paraId="12EDCF3F" w14:textId="77777777" w:rsidR="00692D3A" w:rsidRPr="00511CCE" w:rsidRDefault="00692D3A" w:rsidP="001705C8">
            <w:pPr>
              <w:jc w:val="center"/>
              <w:rPr>
                <w:rFonts w:asciiTheme="minorHAnsi" w:hAnsiTheme="minorHAnsi"/>
                <w:b/>
              </w:rPr>
            </w:pPr>
            <w:r w:rsidRPr="00511CCE">
              <w:rPr>
                <w:rFonts w:asciiTheme="minorHAnsi" w:hAnsiTheme="minorHAnsi"/>
                <w:b/>
              </w:rPr>
              <w:t xml:space="preserve">Termín předání </w:t>
            </w:r>
            <w:r w:rsidR="00FC0549" w:rsidRPr="00511CCE">
              <w:rPr>
                <w:rFonts w:asciiTheme="minorHAnsi" w:hAnsiTheme="minorHAnsi"/>
                <w:b/>
              </w:rPr>
              <w:t xml:space="preserve">a převzetí </w:t>
            </w:r>
            <w:r w:rsidRPr="00511CCE">
              <w:rPr>
                <w:rFonts w:asciiTheme="minorHAnsi" w:hAnsiTheme="minorHAnsi"/>
                <w:b/>
              </w:rPr>
              <w:t>staveniště objednatelem zhotoviteli</w:t>
            </w:r>
          </w:p>
        </w:tc>
        <w:tc>
          <w:tcPr>
            <w:tcW w:w="6228" w:type="dxa"/>
          </w:tcPr>
          <w:p w14:paraId="483470C3" w14:textId="77777777" w:rsidR="00692D3A" w:rsidRPr="00511CCE" w:rsidRDefault="00692D3A" w:rsidP="006E1C6A">
            <w:pPr>
              <w:jc w:val="both"/>
              <w:rPr>
                <w:rFonts w:asciiTheme="minorHAnsi" w:hAnsiTheme="minorHAnsi"/>
              </w:rPr>
            </w:pPr>
          </w:p>
          <w:p w14:paraId="1ED6D09E" w14:textId="77777777" w:rsidR="00FC0549" w:rsidRPr="00511CCE" w:rsidRDefault="00FC0549" w:rsidP="006E1C6A">
            <w:pPr>
              <w:jc w:val="both"/>
              <w:rPr>
                <w:rFonts w:asciiTheme="minorHAnsi" w:hAnsiTheme="minorHAnsi"/>
              </w:rPr>
            </w:pPr>
            <w:r w:rsidRPr="00511CCE">
              <w:rPr>
                <w:rFonts w:asciiTheme="minorHAnsi" w:hAnsiTheme="minorHAnsi"/>
              </w:rPr>
              <w:t xml:space="preserve">nejpozději do 7 kalendářních dnů od předání uzavřené smlouvy o dílo opatřené parafou příslušného odboru </w:t>
            </w:r>
            <w:r w:rsidR="009739A4" w:rsidRPr="00511CCE">
              <w:rPr>
                <w:rFonts w:asciiTheme="minorHAnsi" w:hAnsiTheme="minorHAnsi"/>
              </w:rPr>
              <w:t>objednatele</w:t>
            </w:r>
            <w:r w:rsidRPr="00511CCE">
              <w:rPr>
                <w:rFonts w:asciiTheme="minorHAnsi" w:hAnsiTheme="minorHAnsi"/>
              </w:rPr>
              <w:t xml:space="preserve"> a doložkou ověření správnosti dle § 43 zákona </w:t>
            </w:r>
            <w:r w:rsidR="001C3748" w:rsidRPr="00511CCE">
              <w:rPr>
                <w:rFonts w:asciiTheme="minorHAnsi" w:hAnsiTheme="minorHAnsi"/>
              </w:rPr>
              <w:t xml:space="preserve">č. 131/2000 Sb., </w:t>
            </w:r>
            <w:r w:rsidRPr="00511CCE">
              <w:rPr>
                <w:rFonts w:asciiTheme="minorHAnsi" w:hAnsiTheme="minorHAnsi"/>
              </w:rPr>
              <w:t>o hlavním městě Praze</w:t>
            </w:r>
          </w:p>
          <w:p w14:paraId="320E06D4" w14:textId="77777777" w:rsidR="00692D3A" w:rsidRPr="00511CCE" w:rsidRDefault="00692D3A" w:rsidP="006E1C6A">
            <w:pPr>
              <w:jc w:val="both"/>
              <w:rPr>
                <w:rFonts w:asciiTheme="minorHAnsi" w:hAnsiTheme="minorHAnsi"/>
              </w:rPr>
            </w:pPr>
          </w:p>
        </w:tc>
      </w:tr>
      <w:tr w:rsidR="00692D3A" w:rsidRPr="00511CCE" w14:paraId="5222F958" w14:textId="77777777" w:rsidTr="00FC0549">
        <w:trPr>
          <w:trHeight w:val="1159"/>
          <w:jc w:val="center"/>
        </w:trPr>
        <w:tc>
          <w:tcPr>
            <w:tcW w:w="2831" w:type="dxa"/>
            <w:vAlign w:val="center"/>
          </w:tcPr>
          <w:p w14:paraId="3B533EB7" w14:textId="77777777" w:rsidR="00692D3A" w:rsidRPr="00511CCE" w:rsidRDefault="00692D3A" w:rsidP="001705C8">
            <w:pPr>
              <w:jc w:val="center"/>
              <w:rPr>
                <w:rFonts w:asciiTheme="minorHAnsi" w:hAnsiTheme="minorHAnsi"/>
                <w:b/>
              </w:rPr>
            </w:pPr>
            <w:r w:rsidRPr="00511CCE">
              <w:rPr>
                <w:rFonts w:asciiTheme="minorHAnsi" w:hAnsiTheme="minorHAnsi"/>
                <w:b/>
              </w:rPr>
              <w:t>Termín dokončení prací</w:t>
            </w:r>
          </w:p>
          <w:p w14:paraId="0399BB64" w14:textId="77777777" w:rsidR="00692D3A" w:rsidRPr="00511CCE" w:rsidRDefault="00692D3A" w:rsidP="001705C8">
            <w:pPr>
              <w:jc w:val="center"/>
              <w:rPr>
                <w:rFonts w:asciiTheme="minorHAnsi" w:hAnsiTheme="minorHAnsi"/>
                <w:b/>
              </w:rPr>
            </w:pPr>
          </w:p>
        </w:tc>
        <w:tc>
          <w:tcPr>
            <w:tcW w:w="6228" w:type="dxa"/>
          </w:tcPr>
          <w:p w14:paraId="3BB694B0" w14:textId="77777777" w:rsidR="00692D3A" w:rsidRPr="00511CCE" w:rsidRDefault="00692D3A" w:rsidP="006E1C6A">
            <w:pPr>
              <w:jc w:val="both"/>
              <w:rPr>
                <w:rFonts w:asciiTheme="minorHAnsi" w:hAnsiTheme="minorHAnsi"/>
              </w:rPr>
            </w:pPr>
          </w:p>
          <w:p w14:paraId="667307F7" w14:textId="77777777" w:rsidR="00F446AB" w:rsidRPr="00511CCE" w:rsidRDefault="00F446AB" w:rsidP="00F446AB">
            <w:pPr>
              <w:jc w:val="both"/>
              <w:rPr>
                <w:rFonts w:asciiTheme="minorHAnsi" w:hAnsiTheme="minorHAnsi"/>
                <w:color w:val="4472C4"/>
              </w:rPr>
            </w:pPr>
            <w:r w:rsidRPr="00A11BC5">
              <w:rPr>
                <w:rFonts w:asciiTheme="minorHAnsi" w:hAnsiTheme="minorHAnsi"/>
                <w:color w:val="4472C4"/>
                <w:highlight w:val="yellow"/>
              </w:rPr>
              <w:t>Do …… kalendářních dnů</w:t>
            </w:r>
            <w:r w:rsidRPr="00511CCE">
              <w:rPr>
                <w:rFonts w:asciiTheme="minorHAnsi" w:hAnsiTheme="minorHAnsi"/>
                <w:color w:val="4472C4"/>
              </w:rPr>
              <w:t xml:space="preserve"> </w:t>
            </w:r>
          </w:p>
          <w:p w14:paraId="66057B60" w14:textId="77777777" w:rsidR="00FC0549" w:rsidRPr="00511CCE" w:rsidRDefault="00692D3A" w:rsidP="006E1C6A">
            <w:pPr>
              <w:jc w:val="both"/>
              <w:rPr>
                <w:rFonts w:asciiTheme="minorHAnsi" w:hAnsiTheme="minorHAnsi"/>
              </w:rPr>
            </w:pPr>
            <w:r w:rsidRPr="00511CCE">
              <w:rPr>
                <w:rFonts w:asciiTheme="minorHAnsi" w:hAnsiTheme="minorHAnsi"/>
              </w:rPr>
              <w:t xml:space="preserve">od předání a převzetí staveniště </w:t>
            </w:r>
          </w:p>
          <w:p w14:paraId="7B5AFA3F" w14:textId="77777777" w:rsidR="00692D3A" w:rsidRPr="00511CCE" w:rsidRDefault="00692D3A" w:rsidP="006E1C6A">
            <w:pPr>
              <w:jc w:val="both"/>
              <w:rPr>
                <w:rFonts w:asciiTheme="minorHAnsi" w:hAnsiTheme="minorHAnsi"/>
              </w:rPr>
            </w:pPr>
            <w:r w:rsidRPr="00511CCE">
              <w:rPr>
                <w:rFonts w:asciiTheme="minorHAnsi" w:hAnsiTheme="minorHAnsi"/>
              </w:rPr>
              <w:t xml:space="preserve">do předání </w:t>
            </w:r>
            <w:r w:rsidR="00FC0549" w:rsidRPr="00511CCE">
              <w:rPr>
                <w:rFonts w:asciiTheme="minorHAnsi" w:hAnsiTheme="minorHAnsi"/>
              </w:rPr>
              <w:t>a převzetí hotového díla objednatelem</w:t>
            </w:r>
          </w:p>
          <w:p w14:paraId="6C3F4410" w14:textId="77777777" w:rsidR="00692D3A" w:rsidRPr="00511CCE" w:rsidRDefault="00692D3A" w:rsidP="006E1C6A">
            <w:pPr>
              <w:jc w:val="both"/>
              <w:rPr>
                <w:rFonts w:asciiTheme="minorHAnsi" w:hAnsiTheme="minorHAnsi"/>
              </w:rPr>
            </w:pPr>
          </w:p>
        </w:tc>
      </w:tr>
    </w:tbl>
    <w:p w14:paraId="22C49597" w14:textId="77777777" w:rsidR="006B52E2" w:rsidRPr="00511CCE" w:rsidRDefault="006B52E2" w:rsidP="006E1C6A">
      <w:pPr>
        <w:jc w:val="both"/>
        <w:rPr>
          <w:rFonts w:asciiTheme="minorHAnsi" w:hAnsiTheme="minorHAnsi"/>
        </w:rPr>
      </w:pPr>
    </w:p>
    <w:p w14:paraId="6AAB758E" w14:textId="77777777" w:rsidR="00BF1BF2" w:rsidRPr="00511CCE" w:rsidRDefault="00BF1BF2" w:rsidP="00A11BC5">
      <w:pPr>
        <w:pStyle w:val="Podnadpis"/>
        <w:numPr>
          <w:ilvl w:val="0"/>
          <w:numId w:val="38"/>
        </w:numPr>
      </w:pPr>
      <w:r w:rsidRPr="00511CCE">
        <w:t>Za celkovou dobu realizace díla</w:t>
      </w:r>
      <w:r w:rsidR="007174A6" w:rsidRPr="00511CCE">
        <w:t xml:space="preserve"> se považuje počet</w:t>
      </w:r>
      <w:r w:rsidRPr="00511CCE">
        <w:t xml:space="preserve"> </w:t>
      </w:r>
      <w:r w:rsidR="007174A6" w:rsidRPr="00511CCE">
        <w:t xml:space="preserve">kalendářních dnů od předání staveniště do ukončení a předání dokončeného díla </w:t>
      </w:r>
      <w:r w:rsidR="009739A4" w:rsidRPr="00511CCE">
        <w:t>objednateli</w:t>
      </w:r>
      <w:r w:rsidR="007174A6" w:rsidRPr="00511CCE">
        <w:t xml:space="preserve"> v souladu s uzavřenou smlouvu o dílo a v rozsahu zadávací dokumentace při dodržení všech technologických postupů.</w:t>
      </w:r>
    </w:p>
    <w:p w14:paraId="4EC9AF2A" w14:textId="77777777" w:rsidR="007174A6" w:rsidRPr="00511CCE" w:rsidRDefault="007174A6" w:rsidP="00402CED">
      <w:pPr>
        <w:pStyle w:val="Podnadpis"/>
        <w:numPr>
          <w:ilvl w:val="0"/>
          <w:numId w:val="0"/>
        </w:numPr>
      </w:pPr>
    </w:p>
    <w:p w14:paraId="2A51AB49" w14:textId="77777777" w:rsidR="0006523A" w:rsidRPr="00511CCE" w:rsidRDefault="0006523A" w:rsidP="00402CED">
      <w:pPr>
        <w:pStyle w:val="Podnadpis"/>
      </w:pPr>
      <w:r w:rsidRPr="00511CCE">
        <w:t>Smluvní strany se dohodly, že staveniště bude předáno zhotoviteli</w:t>
      </w:r>
      <w:r w:rsidR="004237D2" w:rsidRPr="00511CCE">
        <w:t xml:space="preserve"> </w:t>
      </w:r>
      <w:r w:rsidR="006B52E2" w:rsidRPr="00511CCE">
        <w:t xml:space="preserve">formou písemného protokolu podepsaného </w:t>
      </w:r>
      <w:r w:rsidR="00CE124F" w:rsidRPr="00511CCE">
        <w:t>oprávněnými zástupci obou</w:t>
      </w:r>
      <w:r w:rsidR="008E1D98" w:rsidRPr="00511CCE">
        <w:t xml:space="preserve"> smluvní</w:t>
      </w:r>
      <w:r w:rsidR="00CE124F" w:rsidRPr="00511CCE">
        <w:t>ch stran</w:t>
      </w:r>
      <w:r w:rsidR="008E1D98" w:rsidRPr="00511CCE">
        <w:t>.</w:t>
      </w:r>
      <w:r w:rsidR="003D03A2" w:rsidRPr="00511CCE">
        <w:t xml:space="preserve"> Písemný protokol musí obsahovat </w:t>
      </w:r>
      <w:r w:rsidR="00B87773" w:rsidRPr="00511CCE">
        <w:t>minimálně</w:t>
      </w:r>
      <w:r w:rsidR="003D03A2" w:rsidRPr="00511CCE">
        <w:t xml:space="preserve"> specifikaci díla, ke kterému se vztahuje, datum předání a převzetí, podpisy oprávněných zástupců obou smluvních stran. </w:t>
      </w:r>
    </w:p>
    <w:p w14:paraId="1A24DEDF" w14:textId="77777777" w:rsidR="0006523A" w:rsidRPr="00511CCE" w:rsidRDefault="0006523A" w:rsidP="00402CED">
      <w:pPr>
        <w:pStyle w:val="Podnadpis"/>
        <w:numPr>
          <w:ilvl w:val="0"/>
          <w:numId w:val="0"/>
        </w:numPr>
      </w:pPr>
    </w:p>
    <w:p w14:paraId="1386D234" w14:textId="77777777" w:rsidR="002B47AF" w:rsidRPr="00511CCE" w:rsidRDefault="002B47AF" w:rsidP="00402CED">
      <w:pPr>
        <w:pStyle w:val="Podnadpis"/>
      </w:pPr>
      <w:r w:rsidRPr="00511CCE">
        <w:t>Objednatel si vyhrazuje možnost posunout termín zahájení, respektive dokončení díla (při zachování nabídnuté doby realizace) s ohledem na své provozní a organizační potřeby. Zhotoviteli z takového posunu nebude vyplývat právo na účtování jakýchkoliv smluvních pokut, navýšení cen či náhrad škod.</w:t>
      </w:r>
    </w:p>
    <w:p w14:paraId="363AC96B" w14:textId="77777777" w:rsidR="002B47AF" w:rsidRPr="00511CCE" w:rsidRDefault="002B47AF" w:rsidP="00402CED">
      <w:pPr>
        <w:pStyle w:val="Podnadpis"/>
        <w:numPr>
          <w:ilvl w:val="0"/>
          <w:numId w:val="0"/>
        </w:numPr>
      </w:pPr>
    </w:p>
    <w:p w14:paraId="084DCE03" w14:textId="77777777" w:rsidR="002B47AF" w:rsidRPr="00511CCE" w:rsidRDefault="002B47AF" w:rsidP="00402CED">
      <w:pPr>
        <w:pStyle w:val="Podnadpis"/>
      </w:pPr>
      <w:r w:rsidRPr="00511CCE">
        <w:t>Práce budou realizovány dle harmonogramu průběhu prací, který akceptuje termín plnění dle této smlouvy, plán organizace výstavby a dodržení všech technologických lhůt potřebných pro řádné plnění díla. Harmonogram průběhu prací a plán organizace výstavby byl zhotovitelem předán v rámci veřejné zakázky.</w:t>
      </w:r>
    </w:p>
    <w:p w14:paraId="2BE50F26" w14:textId="77777777" w:rsidR="002B47AF" w:rsidRPr="00511CCE" w:rsidRDefault="002B47AF" w:rsidP="00402CED">
      <w:pPr>
        <w:pStyle w:val="Podnadpis"/>
        <w:numPr>
          <w:ilvl w:val="0"/>
          <w:numId w:val="0"/>
        </w:numPr>
      </w:pPr>
    </w:p>
    <w:p w14:paraId="0D82F847" w14:textId="77777777" w:rsidR="006B52E2" w:rsidRPr="00511CCE" w:rsidRDefault="00F211E2" w:rsidP="00402CED">
      <w:pPr>
        <w:pStyle w:val="Podnadpis"/>
      </w:pPr>
      <w:r w:rsidRPr="00511CCE">
        <w:t>Termín dokončení prací se prodlužuje o dobu, kdy nemohl zhotovitel provádět předmětné práce dle této smlouvy o dílo, a to z důvodu „vyšší moci“, neposky</w:t>
      </w:r>
      <w:r w:rsidR="00DF622F" w:rsidRPr="00511CCE">
        <w:t xml:space="preserve">tnutí součinnosti </w:t>
      </w:r>
      <w:r w:rsidR="00DF622F" w:rsidRPr="00511CCE">
        <w:lastRenderedPageBreak/>
        <w:t>objednatele a </w:t>
      </w:r>
      <w:r w:rsidRPr="00511CCE">
        <w:t>pozdního předání staveniště. Důvod posunutí termínu dok</w:t>
      </w:r>
      <w:r w:rsidR="00DF622F" w:rsidRPr="00511CCE">
        <w:t>ončení prací musí být zapsán ve </w:t>
      </w:r>
      <w:r w:rsidRPr="00511CCE">
        <w:t>stavebním deníku a podepsán odpovědnými zástupci obou smluvních stran.</w:t>
      </w:r>
    </w:p>
    <w:p w14:paraId="747B7C9A" w14:textId="77777777" w:rsidR="00C11A7F" w:rsidRPr="00511CCE" w:rsidRDefault="00C11A7F" w:rsidP="00402CED">
      <w:pPr>
        <w:pStyle w:val="Podnadpis"/>
        <w:numPr>
          <w:ilvl w:val="0"/>
          <w:numId w:val="0"/>
        </w:numPr>
      </w:pPr>
    </w:p>
    <w:p w14:paraId="406824B8" w14:textId="77777777" w:rsidR="006B52E2" w:rsidRPr="00511CCE" w:rsidRDefault="006B52E2" w:rsidP="00402CED">
      <w:pPr>
        <w:pStyle w:val="Podnadpis"/>
      </w:pPr>
      <w:r w:rsidRPr="00511CCE">
        <w:t xml:space="preserve">Pro účely této smlouvy „vyšší moc“ znamená událost, která je mimo kontrolu smluvní strany, nastalou po podpisu této smlouvy, kterou nebylo možno předvídat, ke které došlo bez jejího zavinění, pokud nebyla způsobena její chybou či nedbalostí. Takovými událostmi se rozumí zejména války a revoluce, přírodní katastrofy, epidemie, karanténní omezení. Jestliže vznikne stav vyšší mocí na straně zhotovitele, zhotovitel bez zbytečného odkladu uvědomí objednatele písemně o takových podmínkách a jejich příčině. Pokud není jinak stanoveno písemně objednatelem, bude zhotovitel pokračovat v realizaci svých závazků vyplývajících ze smluvního vztahu v rozsahu svých nejlepších možností a schopností a bude hledat alternativní prostředky pro realizaci té </w:t>
      </w:r>
      <w:r w:rsidR="00B528CA" w:rsidRPr="00511CCE">
        <w:t>části</w:t>
      </w:r>
      <w:r w:rsidRPr="00511CCE">
        <w:t xml:space="preserve"> plnění, kde brání vyšší moc. Pokud by podmínky vyšší moci trvaly déle než 90 dní, je objednatel oprávněn od této smlouvy odstoupit.</w:t>
      </w:r>
    </w:p>
    <w:p w14:paraId="76557B96" w14:textId="77777777" w:rsidR="00D128DD" w:rsidRPr="00511CCE" w:rsidRDefault="00D128DD" w:rsidP="00402CED">
      <w:pPr>
        <w:pStyle w:val="Podnadpis"/>
        <w:numPr>
          <w:ilvl w:val="0"/>
          <w:numId w:val="0"/>
        </w:numPr>
      </w:pPr>
    </w:p>
    <w:p w14:paraId="4873140A" w14:textId="77777777" w:rsidR="00F211E2" w:rsidRPr="00511CCE" w:rsidRDefault="00F37F3A" w:rsidP="00402CED">
      <w:pPr>
        <w:pStyle w:val="Podnadpis"/>
      </w:pPr>
      <w:r w:rsidRPr="00511CCE">
        <w:t>Termín dokončení prací</w:t>
      </w:r>
      <w:r w:rsidR="00F211E2" w:rsidRPr="00511CCE">
        <w:t xml:space="preserve"> je smluvním plněním zhotovitele ve vazbě na smluvní pokuty.</w:t>
      </w:r>
    </w:p>
    <w:p w14:paraId="565EE8F8" w14:textId="77777777" w:rsidR="005374AB" w:rsidRPr="00511CCE" w:rsidRDefault="005374AB" w:rsidP="006E1C6A">
      <w:pPr>
        <w:jc w:val="both"/>
        <w:rPr>
          <w:rFonts w:asciiTheme="minorHAnsi" w:hAnsiTheme="minorHAnsi"/>
        </w:rPr>
      </w:pPr>
    </w:p>
    <w:p w14:paraId="121C6544" w14:textId="000D830E" w:rsidR="00C24516" w:rsidRPr="00511CCE" w:rsidRDefault="00C24516" w:rsidP="001705C8">
      <w:pPr>
        <w:pStyle w:val="LNEK"/>
        <w:framePr w:wrap="around"/>
        <w:rPr>
          <w:rFonts w:asciiTheme="minorHAnsi" w:hAnsiTheme="minorHAnsi"/>
        </w:rPr>
      </w:pPr>
      <w:bookmarkStart w:id="4" w:name="_Toc479771819"/>
      <w:r w:rsidRPr="00511CCE">
        <w:rPr>
          <w:rFonts w:asciiTheme="minorHAnsi" w:hAnsiTheme="minorHAnsi"/>
        </w:rPr>
        <w:t>Cena za</w:t>
      </w:r>
      <w:r w:rsidR="00B70F49" w:rsidRPr="00511CCE">
        <w:rPr>
          <w:rFonts w:asciiTheme="minorHAnsi" w:hAnsiTheme="minorHAnsi"/>
        </w:rPr>
        <w:t xml:space="preserve"> zhotovení díla</w:t>
      </w:r>
      <w:bookmarkEnd w:id="4"/>
    </w:p>
    <w:p w14:paraId="66658CC9" w14:textId="77777777" w:rsidR="00C24516" w:rsidRPr="00511CCE" w:rsidRDefault="00C24516" w:rsidP="006E1C6A">
      <w:pPr>
        <w:jc w:val="both"/>
        <w:rPr>
          <w:rFonts w:asciiTheme="minorHAnsi" w:hAnsiTheme="minorHAnsi"/>
        </w:rPr>
      </w:pPr>
    </w:p>
    <w:p w14:paraId="60D6E5DE" w14:textId="77777777" w:rsidR="00F438E8" w:rsidRPr="00511CCE" w:rsidRDefault="00F438E8" w:rsidP="00A11BC5">
      <w:pPr>
        <w:pStyle w:val="Podnadpis"/>
        <w:numPr>
          <w:ilvl w:val="0"/>
          <w:numId w:val="39"/>
        </w:numPr>
      </w:pPr>
      <w:r w:rsidRPr="00511CCE">
        <w:t xml:space="preserve">Cena za </w:t>
      </w:r>
      <w:r w:rsidR="008E1D98" w:rsidRPr="00511CCE">
        <w:t xml:space="preserve">zhotovení díla </w:t>
      </w:r>
      <w:r w:rsidR="001867FA" w:rsidRPr="00511CCE">
        <w:t xml:space="preserve">činí </w:t>
      </w:r>
      <w:r w:rsidRPr="00511CCE">
        <w:t>bez DPH</w:t>
      </w:r>
      <w:r w:rsidRPr="00511CCE">
        <w:tab/>
      </w:r>
      <w:r w:rsidR="001867FA" w:rsidRPr="00511CCE">
        <w:tab/>
      </w:r>
      <w:r w:rsidR="001867FA" w:rsidRPr="00511CCE">
        <w:tab/>
      </w:r>
      <w:r w:rsidR="001867FA" w:rsidRPr="00511CCE">
        <w:tab/>
      </w:r>
      <w:r w:rsidR="00DA4217" w:rsidRPr="00A11BC5">
        <w:rPr>
          <w:highlight w:val="yellow"/>
        </w:rPr>
        <w:t>0</w:t>
      </w:r>
      <w:r w:rsidR="00D128DD" w:rsidRPr="00A11BC5">
        <w:rPr>
          <w:highlight w:val="yellow"/>
        </w:rPr>
        <w:t xml:space="preserve">,00 </w:t>
      </w:r>
      <w:r w:rsidRPr="00A11BC5">
        <w:rPr>
          <w:highlight w:val="yellow"/>
        </w:rPr>
        <w:t>Kč</w:t>
      </w:r>
    </w:p>
    <w:p w14:paraId="2F3D503D" w14:textId="77777777" w:rsidR="001867FA" w:rsidRPr="00511CCE" w:rsidRDefault="001867FA" w:rsidP="006E1C6A">
      <w:pPr>
        <w:jc w:val="both"/>
        <w:rPr>
          <w:rFonts w:asciiTheme="minorHAnsi" w:hAnsiTheme="minorHAnsi"/>
          <w:b/>
        </w:rPr>
      </w:pPr>
    </w:p>
    <w:p w14:paraId="5E3BFECA" w14:textId="77777777" w:rsidR="00E7564A" w:rsidRPr="00511CCE" w:rsidRDefault="00EE33C0" w:rsidP="00A11BC5">
      <w:pPr>
        <w:jc w:val="center"/>
        <w:rPr>
          <w:rFonts w:asciiTheme="minorHAnsi" w:hAnsiTheme="minorHAnsi"/>
          <w:b/>
        </w:rPr>
      </w:pPr>
      <w:r w:rsidRPr="00511CCE">
        <w:rPr>
          <w:rFonts w:asciiTheme="minorHAnsi" w:hAnsiTheme="minorHAnsi"/>
          <w:b/>
        </w:rPr>
        <w:t xml:space="preserve">Režim přenesené daňové povinnosti - </w:t>
      </w:r>
      <w:r w:rsidR="00E7564A" w:rsidRPr="00511CCE">
        <w:rPr>
          <w:rFonts w:asciiTheme="minorHAnsi" w:hAnsiTheme="minorHAnsi"/>
          <w:b/>
        </w:rPr>
        <w:t>DPH přiznává objednatel.</w:t>
      </w:r>
    </w:p>
    <w:p w14:paraId="3EAA61ED" w14:textId="77777777" w:rsidR="00EE33C0" w:rsidRPr="00511CCE" w:rsidRDefault="00EE33C0" w:rsidP="006E1C6A">
      <w:pPr>
        <w:jc w:val="both"/>
        <w:rPr>
          <w:rFonts w:asciiTheme="minorHAnsi" w:hAnsiTheme="minorHAnsi"/>
        </w:rPr>
      </w:pPr>
    </w:p>
    <w:p w14:paraId="297B9312" w14:textId="4B012928" w:rsidR="001D228B" w:rsidRPr="00A11BC5" w:rsidRDefault="001D228B" w:rsidP="006E1C6A">
      <w:pPr>
        <w:jc w:val="both"/>
        <w:rPr>
          <w:rFonts w:asciiTheme="minorHAnsi" w:hAnsiTheme="minorHAnsi"/>
        </w:rPr>
      </w:pPr>
      <w:r w:rsidRPr="00A11BC5">
        <w:rPr>
          <w:rFonts w:asciiTheme="minorHAnsi" w:hAnsiTheme="minorHAnsi"/>
        </w:rPr>
        <w:t xml:space="preserve">DPH bude </w:t>
      </w:r>
      <w:r w:rsidR="00E35B65">
        <w:rPr>
          <w:rFonts w:asciiTheme="minorHAnsi" w:hAnsiTheme="minorHAnsi"/>
        </w:rPr>
        <w:t>realizována</w:t>
      </w:r>
      <w:r w:rsidRPr="00A11BC5">
        <w:rPr>
          <w:rFonts w:asciiTheme="minorHAnsi" w:hAnsiTheme="minorHAnsi"/>
        </w:rPr>
        <w:t xml:space="preserve"> dle příslušných předpisů platných v den zdanitelného plnění.</w:t>
      </w:r>
    </w:p>
    <w:p w14:paraId="04C5E871" w14:textId="77777777" w:rsidR="001D228B" w:rsidRPr="00511CCE" w:rsidRDefault="001D228B" w:rsidP="006E1C6A">
      <w:pPr>
        <w:jc w:val="both"/>
        <w:rPr>
          <w:rFonts w:asciiTheme="minorHAnsi" w:hAnsiTheme="minorHAnsi"/>
        </w:rPr>
      </w:pPr>
    </w:p>
    <w:p w14:paraId="3772F4CB" w14:textId="77777777" w:rsidR="00601922" w:rsidRPr="00511CCE" w:rsidRDefault="00BF1BF2" w:rsidP="00402CED">
      <w:pPr>
        <w:pStyle w:val="Podnadpis"/>
      </w:pPr>
      <w:r w:rsidRPr="00511CCE">
        <w:t>Cena</w:t>
      </w:r>
      <w:r w:rsidR="00254052" w:rsidRPr="00511CCE">
        <w:t xml:space="preserve"> za zhotovení díla</w:t>
      </w:r>
      <w:r w:rsidRPr="00511CCE">
        <w:t xml:space="preserve"> je specifikována </w:t>
      </w:r>
      <w:r w:rsidR="000907FD" w:rsidRPr="00511CCE">
        <w:t xml:space="preserve">v </w:t>
      </w:r>
      <w:r w:rsidR="00520DE7" w:rsidRPr="00511CCE">
        <w:t xml:space="preserve">oceněném výkazu výměr zhotovitele, </w:t>
      </w:r>
      <w:r w:rsidR="000907FD" w:rsidRPr="00511CCE">
        <w:t>kter</w:t>
      </w:r>
      <w:r w:rsidR="00520DE7" w:rsidRPr="00511CCE">
        <w:t>ý</w:t>
      </w:r>
      <w:r w:rsidR="000907FD" w:rsidRPr="00511CCE">
        <w:t xml:space="preserve"> předložil objed</w:t>
      </w:r>
      <w:r w:rsidR="00E22A3E" w:rsidRPr="00511CCE">
        <w:t xml:space="preserve">nateli v rámci </w:t>
      </w:r>
      <w:r w:rsidR="00520DE7" w:rsidRPr="00511CCE">
        <w:t xml:space="preserve">nabídky na shora specifikovanou </w:t>
      </w:r>
      <w:r w:rsidR="00E22A3E" w:rsidRPr="00511CCE">
        <w:t>veřejn</w:t>
      </w:r>
      <w:r w:rsidR="00520DE7" w:rsidRPr="00511CCE">
        <w:t>ou zakázku</w:t>
      </w:r>
      <w:r w:rsidR="00EE33C0" w:rsidRPr="00511CCE">
        <w:t xml:space="preserve"> a kter</w:t>
      </w:r>
      <w:r w:rsidR="00276B2A" w:rsidRPr="00511CCE">
        <w:t>ý</w:t>
      </w:r>
      <w:r w:rsidR="00EE33C0" w:rsidRPr="00511CCE">
        <w:t xml:space="preserve"> je oběma smluvním stranám znám</w:t>
      </w:r>
      <w:r w:rsidR="00276B2A" w:rsidRPr="00511CCE">
        <w:t>ý</w:t>
      </w:r>
      <w:r w:rsidR="00EE33C0" w:rsidRPr="00511CCE">
        <w:t xml:space="preserve"> a je pro ně závazn</w:t>
      </w:r>
      <w:r w:rsidR="00276B2A" w:rsidRPr="00511CCE">
        <w:t>ý</w:t>
      </w:r>
    </w:p>
    <w:p w14:paraId="5025DCFF" w14:textId="77777777" w:rsidR="00FA0599" w:rsidRPr="00511CCE" w:rsidRDefault="00FA0599" w:rsidP="00FA0599">
      <w:pPr>
        <w:pStyle w:val="Zkladntext"/>
        <w:rPr>
          <w:rFonts w:asciiTheme="minorHAnsi" w:hAnsiTheme="minorHAnsi"/>
          <w:lang w:eastAsia="ar-SA"/>
        </w:rPr>
      </w:pPr>
    </w:p>
    <w:p w14:paraId="579C06E4" w14:textId="77777777" w:rsidR="00C24516" w:rsidRPr="00511CCE" w:rsidRDefault="00C24516" w:rsidP="00402CED">
      <w:pPr>
        <w:pStyle w:val="Podnadpis"/>
      </w:pPr>
      <w:r w:rsidRPr="00511CCE">
        <w:t xml:space="preserve">Zhotovitel prohlašuje, že cena </w:t>
      </w:r>
      <w:r w:rsidR="00254052" w:rsidRPr="00511CCE">
        <w:t xml:space="preserve">za zhotovení </w:t>
      </w:r>
      <w:r w:rsidRPr="00511CCE">
        <w:t>díla a cena jeho jednotlivých částí obsahuje:</w:t>
      </w:r>
    </w:p>
    <w:p w14:paraId="17C13405" w14:textId="77777777" w:rsidR="00162D52" w:rsidRPr="00511CCE" w:rsidRDefault="00601922" w:rsidP="001705C8">
      <w:pPr>
        <w:numPr>
          <w:ilvl w:val="0"/>
          <w:numId w:val="21"/>
        </w:numPr>
        <w:jc w:val="both"/>
        <w:rPr>
          <w:rFonts w:asciiTheme="minorHAnsi" w:hAnsiTheme="minorHAnsi"/>
        </w:rPr>
      </w:pPr>
      <w:r w:rsidRPr="00511CCE">
        <w:rPr>
          <w:rFonts w:asciiTheme="minorHAnsi" w:hAnsiTheme="minorHAnsi"/>
        </w:rPr>
        <w:t>veškeré práce a dodávky, poplatky, náklady zhotovitele nutné pro vybudování, provoz a demontáž zařízení staveniště a jiné náklady nezbytné pro řádné</w:t>
      </w:r>
      <w:r w:rsidR="0083045F" w:rsidRPr="00511CCE">
        <w:rPr>
          <w:rFonts w:asciiTheme="minorHAnsi" w:hAnsiTheme="minorHAnsi"/>
        </w:rPr>
        <w:t>,</w:t>
      </w:r>
      <w:r w:rsidRPr="00511CCE">
        <w:rPr>
          <w:rFonts w:asciiTheme="minorHAnsi" w:hAnsiTheme="minorHAnsi"/>
        </w:rPr>
        <w:t xml:space="preserve"> úplné </w:t>
      </w:r>
      <w:r w:rsidR="0083045F" w:rsidRPr="00511CCE">
        <w:rPr>
          <w:rFonts w:asciiTheme="minorHAnsi" w:hAnsiTheme="minorHAnsi"/>
        </w:rPr>
        <w:t xml:space="preserve">a odborné </w:t>
      </w:r>
      <w:r w:rsidRPr="00511CCE">
        <w:rPr>
          <w:rFonts w:asciiTheme="minorHAnsi" w:hAnsiTheme="minorHAnsi"/>
        </w:rPr>
        <w:t xml:space="preserve">provedení </w:t>
      </w:r>
      <w:r w:rsidR="00162D52" w:rsidRPr="00511CCE">
        <w:rPr>
          <w:rFonts w:asciiTheme="minorHAnsi" w:hAnsiTheme="minorHAnsi"/>
        </w:rPr>
        <w:t>díla a jeho jednotlivých částí</w:t>
      </w:r>
    </w:p>
    <w:p w14:paraId="69F55976" w14:textId="77777777" w:rsidR="001A1E56" w:rsidRPr="00511CCE" w:rsidRDefault="00C24516" w:rsidP="00FF77ED">
      <w:pPr>
        <w:numPr>
          <w:ilvl w:val="0"/>
          <w:numId w:val="21"/>
        </w:numPr>
        <w:jc w:val="both"/>
        <w:rPr>
          <w:rFonts w:asciiTheme="minorHAnsi" w:hAnsiTheme="minorHAnsi"/>
        </w:rPr>
      </w:pPr>
      <w:r w:rsidRPr="00511CCE">
        <w:rPr>
          <w:rFonts w:asciiTheme="minorHAnsi" w:hAnsiTheme="minorHAnsi"/>
        </w:rPr>
        <w:t>předpokládané zvýšení ceny v závislosti na čase plnění této smlouvy o dílo i předpokládaný vývoj cen vstupních nákladů po celou dobu výstavby v termínu určeném touto smlouvou o dílo</w:t>
      </w:r>
      <w:r w:rsidR="00162D52" w:rsidRPr="00511CCE">
        <w:rPr>
          <w:rFonts w:asciiTheme="minorHAnsi" w:hAnsiTheme="minorHAnsi"/>
        </w:rPr>
        <w:t xml:space="preserve"> </w:t>
      </w:r>
    </w:p>
    <w:p w14:paraId="0614ED80" w14:textId="7BD8F9A5" w:rsidR="00402CED" w:rsidRPr="00402CED" w:rsidRDefault="00402CED" w:rsidP="00402CED">
      <w:pPr>
        <w:numPr>
          <w:ilvl w:val="0"/>
          <w:numId w:val="21"/>
        </w:numPr>
        <w:jc w:val="both"/>
        <w:rPr>
          <w:rFonts w:asciiTheme="minorHAnsi" w:hAnsiTheme="minorHAnsi"/>
          <w:color w:val="4472C4"/>
        </w:rPr>
      </w:pPr>
      <w:r w:rsidRPr="00402CED">
        <w:rPr>
          <w:rFonts w:asciiTheme="minorHAnsi" w:hAnsiTheme="minorHAnsi"/>
          <w:color w:val="4472C4"/>
        </w:rPr>
        <w:t>přesné zaměření stavebních otvorů pro osazení výplní před zahájením výroby, zpracování dílenské výrobní dokumentace, veškerou inženýrskou činnost nutnou k realizaci díla včetně zajištění povolení záboru veřejných ploch, zajištění podkladů pro kolaudační řízení stavby</w:t>
      </w:r>
      <w:r w:rsidRPr="00232C36">
        <w:rPr>
          <w:rFonts w:asciiTheme="minorHAnsi" w:hAnsiTheme="minorHAnsi"/>
          <w:color w:val="4472C4"/>
        </w:rPr>
        <w:t>, so</w:t>
      </w:r>
      <w:r w:rsidR="00697331">
        <w:rPr>
          <w:rFonts w:asciiTheme="minorHAnsi" w:hAnsiTheme="minorHAnsi"/>
          <w:color w:val="4472C4"/>
        </w:rPr>
        <w:t>učinnost při kolaudačním řízení</w:t>
      </w:r>
      <w:r w:rsidR="00BB30B3" w:rsidRPr="00232C36">
        <w:rPr>
          <w:rFonts w:asciiTheme="minorHAnsi" w:hAnsiTheme="minorHAnsi"/>
          <w:color w:val="4472C4"/>
        </w:rPr>
        <w:t xml:space="preserve"> </w:t>
      </w:r>
      <w:r w:rsidRPr="00232C36">
        <w:rPr>
          <w:rFonts w:asciiTheme="minorHAnsi" w:hAnsiTheme="minorHAnsi"/>
          <w:color w:val="4472C4"/>
        </w:rPr>
        <w:t>a obstarání kolaudačního souhlasu,</w:t>
      </w:r>
      <w:r w:rsidRPr="00402CED">
        <w:rPr>
          <w:rFonts w:asciiTheme="minorHAnsi" w:hAnsiTheme="minorHAnsi"/>
          <w:color w:val="4472C4"/>
        </w:rPr>
        <w:t xml:space="preserve"> vypracování </w:t>
      </w:r>
      <w:r w:rsidRPr="00232C36">
        <w:rPr>
          <w:rFonts w:asciiTheme="minorHAnsi" w:hAnsiTheme="minorHAnsi"/>
          <w:color w:val="4472C4"/>
        </w:rPr>
        <w:t>geometrického plánu ověřeného KÚ a dalších potřebných geometrických a geodetických zaměření, zajištění výkopových povolení, přeložek a vytyčení inženýrských sítí (včetně jednání s jejich správci),</w:t>
      </w:r>
      <w:r w:rsidRPr="00402CED">
        <w:rPr>
          <w:rFonts w:asciiTheme="minorHAnsi" w:hAnsiTheme="minorHAnsi"/>
          <w:color w:val="4472C4"/>
        </w:rPr>
        <w:t xml:space="preserve"> případné dopracování realizační dokumentace a výkresů ostatních potřebných detailů, zpracování dílenských výkresů, vypracování výkresů výztuže, zpracování technologických postupů montážních prací a ostatních potřebných detailů apod., vypracování projektové </w:t>
      </w:r>
      <w:r w:rsidRPr="00402CED">
        <w:rPr>
          <w:rFonts w:asciiTheme="minorHAnsi" w:hAnsiTheme="minorHAnsi"/>
          <w:color w:val="4472C4"/>
        </w:rPr>
        <w:lastRenderedPageBreak/>
        <w:t>dokumentace skutečného provedení díla včetně všech profesí a geodetického zaměření, průběžný hrubý a závěrečný čistý úklid.</w:t>
      </w:r>
    </w:p>
    <w:p w14:paraId="3ED77497" w14:textId="77777777" w:rsidR="001705C8" w:rsidRPr="00511CCE" w:rsidRDefault="001705C8" w:rsidP="006E1C6A">
      <w:pPr>
        <w:jc w:val="both"/>
        <w:rPr>
          <w:rFonts w:asciiTheme="minorHAnsi" w:hAnsiTheme="minorHAnsi"/>
        </w:rPr>
      </w:pPr>
    </w:p>
    <w:p w14:paraId="6AA09DF1" w14:textId="77777777" w:rsidR="00A31BE1" w:rsidRPr="00511CCE" w:rsidRDefault="004237D2" w:rsidP="00402CED">
      <w:pPr>
        <w:pStyle w:val="Podnadpis"/>
      </w:pPr>
      <w:r w:rsidRPr="00511CCE">
        <w:t xml:space="preserve">Cena </w:t>
      </w:r>
      <w:r w:rsidR="00254052" w:rsidRPr="00511CCE">
        <w:t xml:space="preserve">za zhotovení </w:t>
      </w:r>
      <w:r w:rsidRPr="00511CCE">
        <w:t>díla uvedená v</w:t>
      </w:r>
      <w:r w:rsidR="001D228B" w:rsidRPr="00511CCE">
        <w:t xml:space="preserve"> tomto článku smlouvy </w:t>
      </w:r>
      <w:r w:rsidR="00A31BE1" w:rsidRPr="00511CCE">
        <w:t>je cenou nejvýše přípustnou a nelze ji překročit. Cenu díla je možné měnit pouze, použije-li zhotovitel technické či konstrukční řešení nebo jiné materiály se srovnatelnými technickými parametry, které budou mít za následek snížení nákladů při zachování sjednané kvality díla a termínů plnění. Zhotovitel je povinen tuto skutečnost oznámit objednateli a po vzájemné dohodě odečíst tuto úsporu od celkové ceny dohodnuté v této smlouvě.</w:t>
      </w:r>
    </w:p>
    <w:p w14:paraId="2ED825A1" w14:textId="77777777" w:rsidR="00A31BE1" w:rsidRPr="00511CCE" w:rsidRDefault="00A31BE1" w:rsidP="006E1C6A">
      <w:pPr>
        <w:jc w:val="both"/>
        <w:rPr>
          <w:rFonts w:asciiTheme="minorHAnsi" w:hAnsiTheme="minorHAnsi"/>
        </w:rPr>
      </w:pPr>
    </w:p>
    <w:p w14:paraId="35286DBA" w14:textId="77777777" w:rsidR="009739A4" w:rsidRPr="00511CCE" w:rsidRDefault="00EF6EB2" w:rsidP="00402CED">
      <w:pPr>
        <w:pStyle w:val="Podnadpis"/>
      </w:pPr>
      <w:r w:rsidRPr="00511CCE">
        <w:t xml:space="preserve">Cena </w:t>
      </w:r>
      <w:r w:rsidR="00254052" w:rsidRPr="00511CCE">
        <w:t xml:space="preserve">za zhotovení </w:t>
      </w:r>
      <w:r w:rsidRPr="00511CCE">
        <w:t>díla</w:t>
      </w:r>
      <w:r w:rsidR="00601922" w:rsidRPr="00511CCE">
        <w:t xml:space="preserve"> bude zhotovitelem fakturována v rozsahu skutečně provedených prací, maximálně však do </w:t>
      </w:r>
      <w:r w:rsidR="002C5CA7" w:rsidRPr="00511CCE">
        <w:t xml:space="preserve">výše částky uvedené </w:t>
      </w:r>
      <w:r w:rsidR="00655B8D" w:rsidRPr="00511CCE">
        <w:t>v</w:t>
      </w:r>
      <w:r w:rsidR="001D228B" w:rsidRPr="00511CCE">
        <w:t> tomto článku smlouvy.</w:t>
      </w:r>
      <w:r w:rsidR="00007F8C" w:rsidRPr="00511CCE">
        <w:t xml:space="preserve"> Zhotovitel nemůže žádat změnu ceny proto, že si dílo vyžádalo úsilí nebo jiné náklady, než bylo předpokládáno.</w:t>
      </w:r>
    </w:p>
    <w:p w14:paraId="6B06430C" w14:textId="77777777" w:rsidR="00135565" w:rsidRPr="00511CCE" w:rsidRDefault="00135565" w:rsidP="00402CED">
      <w:pPr>
        <w:pStyle w:val="Podnadpis"/>
        <w:numPr>
          <w:ilvl w:val="0"/>
          <w:numId w:val="0"/>
        </w:numPr>
      </w:pPr>
    </w:p>
    <w:p w14:paraId="6A471253" w14:textId="77777777" w:rsidR="009739A4" w:rsidRPr="00511CCE" w:rsidRDefault="009739A4" w:rsidP="00402CED">
      <w:pPr>
        <w:pStyle w:val="Podnadpis"/>
      </w:pPr>
      <w:r w:rsidRPr="00511CCE">
        <w:t>Pokud objednatel navrhuje konstrukční řešení či jiné úsporné opatření vedoucí prokazatelně ke snížení ceny, je zhotovitel povinen tyto úspory zapracovat a odečíst od celkové ceny dohodnuté v této smlouvě.</w:t>
      </w:r>
    </w:p>
    <w:p w14:paraId="4396FACE" w14:textId="77777777" w:rsidR="009739A4" w:rsidRPr="00511CCE" w:rsidRDefault="009739A4" w:rsidP="009739A4">
      <w:pPr>
        <w:pStyle w:val="Zkladntext"/>
        <w:rPr>
          <w:rFonts w:asciiTheme="minorHAnsi" w:hAnsiTheme="minorHAnsi"/>
          <w:lang w:eastAsia="ar-SA"/>
        </w:rPr>
      </w:pPr>
    </w:p>
    <w:p w14:paraId="122085F5" w14:textId="118E7CEC" w:rsidR="009739A4" w:rsidRPr="00511CCE" w:rsidRDefault="009739A4" w:rsidP="00402CED">
      <w:pPr>
        <w:pStyle w:val="Podnadpis"/>
      </w:pPr>
      <w:r w:rsidRPr="00511CCE">
        <w:t>Použije-li zhotovitel technické či konstrukční řešení nebo jiné materiály se srovnatelnými technickými parametry, které budou mít za následek snížení nákladů při zachování sjednané kvality díla a termínů plnění, je zhotovitel povinen tuto skutečnost oznámit objednateli a po vzájemné dohodě odečíst tuto úsporu (méně</w:t>
      </w:r>
      <w:r w:rsidR="00A25EC4">
        <w:t xml:space="preserve"> </w:t>
      </w:r>
      <w:r w:rsidRPr="00511CCE">
        <w:t>práce) od celkové ceny dohodnuté v této smlouvě.</w:t>
      </w:r>
    </w:p>
    <w:p w14:paraId="04BFC8AC" w14:textId="77777777" w:rsidR="009739A4" w:rsidRPr="00511CCE" w:rsidRDefault="009739A4" w:rsidP="009739A4">
      <w:pPr>
        <w:pStyle w:val="Zkladntext"/>
        <w:rPr>
          <w:rFonts w:asciiTheme="minorHAnsi" w:hAnsiTheme="minorHAnsi"/>
          <w:lang w:eastAsia="ar-SA"/>
        </w:rPr>
      </w:pPr>
    </w:p>
    <w:p w14:paraId="4C821898" w14:textId="77777777" w:rsidR="001B3D71" w:rsidRPr="00511CCE" w:rsidRDefault="00601922" w:rsidP="00402CED">
      <w:pPr>
        <w:pStyle w:val="Podnadpis"/>
      </w:pPr>
      <w:r w:rsidRPr="00511CCE">
        <w:t xml:space="preserve">V případě, že v průběhu realizace díla dojde k nutnosti provést práce svým rozsahem převyšující předmět smlouvy (zadávací projektovou dokumentaci a oceněný výkaz výměr) a ceny sjednané v této </w:t>
      </w:r>
      <w:r w:rsidR="00B709ED" w:rsidRPr="00511CCE">
        <w:t>článku</w:t>
      </w:r>
      <w:r w:rsidRPr="00511CCE">
        <w:t xml:space="preserve"> smlouvy, jejichž provedení bude nezbytné k řádnému a úplnému provedení díla (vícepráce) a o kterých měl zhotovitel jakožto odborník vědět nebo mohl vědět, zavazuje se zhotovitel k provedení těchto víceprací na vlastní náklady. Takto provedené vícepráce nebude zhotovitel oprávněn fakturovat objednateli dle </w:t>
      </w:r>
      <w:r w:rsidR="00B87773" w:rsidRPr="00511CCE">
        <w:t>této</w:t>
      </w:r>
      <w:r w:rsidRPr="00511CCE">
        <w:t xml:space="preserve"> smlouvy.</w:t>
      </w:r>
    </w:p>
    <w:p w14:paraId="35F65C35" w14:textId="77777777" w:rsidR="001B3D71" w:rsidRPr="00511CCE" w:rsidRDefault="001B3D71" w:rsidP="001B3D71">
      <w:pPr>
        <w:pStyle w:val="Zkladntext"/>
        <w:rPr>
          <w:rFonts w:asciiTheme="minorHAnsi" w:hAnsiTheme="minorHAnsi"/>
          <w:lang w:eastAsia="ar-SA"/>
        </w:rPr>
      </w:pPr>
    </w:p>
    <w:p w14:paraId="473C20B0" w14:textId="77777777" w:rsidR="00F412BB" w:rsidRPr="00511CCE" w:rsidRDefault="00F412BB" w:rsidP="00402CED">
      <w:pPr>
        <w:pStyle w:val="Podnadpis"/>
      </w:pPr>
      <w:r w:rsidRPr="00511CCE">
        <w:t>V případě, že v průběhu realizace díla dojde k potřebě víceprací, musí být tyto písemně dohodnuty osobami oprávněnými jednat za objednatele a zhotovitele a v souladu se zákonem č. 13</w:t>
      </w:r>
      <w:r w:rsidR="00341B06" w:rsidRPr="00511CCE">
        <w:t>4</w:t>
      </w:r>
      <w:r w:rsidRPr="00511CCE">
        <w:t>/20</w:t>
      </w:r>
      <w:r w:rsidR="00341B06" w:rsidRPr="00511CCE">
        <w:t>1</w:t>
      </w:r>
      <w:r w:rsidRPr="00511CCE">
        <w:t xml:space="preserve">6 Sb., o </w:t>
      </w:r>
      <w:r w:rsidR="00341B06" w:rsidRPr="00511CCE">
        <w:t xml:space="preserve">zadávání veřejných zakázek, </w:t>
      </w:r>
      <w:r w:rsidRPr="00511CCE">
        <w:t>v platném znění. Ceny víceprací budou tvořeny takto:</w:t>
      </w:r>
    </w:p>
    <w:p w14:paraId="68BEEC0F" w14:textId="77777777" w:rsidR="00F412BB" w:rsidRPr="00511CCE" w:rsidRDefault="00F412BB" w:rsidP="00652162">
      <w:pPr>
        <w:pStyle w:val="Podnadpis"/>
        <w:numPr>
          <w:ilvl w:val="0"/>
          <w:numId w:val="24"/>
        </w:numPr>
        <w:ind w:left="709" w:hanging="425"/>
      </w:pPr>
      <w:r w:rsidRPr="00511CCE">
        <w:t>vícepráce, které lze zatřídit do kalkulovaných položek obsažených v kalkulaci ceny za zhotovení díla budou oceněny jednotkovými cenami kalkulace základní ceny díla,</w:t>
      </w:r>
    </w:p>
    <w:p w14:paraId="7F72D968" w14:textId="77777777" w:rsidR="00F412BB" w:rsidRPr="00511CCE" w:rsidRDefault="00F412BB" w:rsidP="00652162">
      <w:pPr>
        <w:pStyle w:val="Podnadpis"/>
        <w:numPr>
          <w:ilvl w:val="0"/>
          <w:numId w:val="24"/>
        </w:numPr>
        <w:ind w:left="709" w:hanging="425"/>
      </w:pPr>
      <w:r w:rsidRPr="00511CCE">
        <w:t>u víceprací neobsažených v kalkulaci ceny za zhotovení díla bude provedena kalkulace ceny víceprací na základě ceníku URS platného v době provádění těchto víceprací, případně dle cen obvyklých u dalších v ceníku neuvedených činností.</w:t>
      </w:r>
    </w:p>
    <w:p w14:paraId="740B6270" w14:textId="77777777" w:rsidR="009739A4" w:rsidRPr="00511CCE" w:rsidRDefault="009739A4" w:rsidP="00402CED">
      <w:pPr>
        <w:pStyle w:val="Podnadpis"/>
        <w:numPr>
          <w:ilvl w:val="0"/>
          <w:numId w:val="0"/>
        </w:numPr>
      </w:pPr>
    </w:p>
    <w:p w14:paraId="73CC6609" w14:textId="2E00E902" w:rsidR="007968B9" w:rsidRPr="00511CCE" w:rsidRDefault="009D68FA" w:rsidP="00A11BC5">
      <w:pPr>
        <w:pStyle w:val="Podnadpis"/>
      </w:pPr>
      <w:r w:rsidRPr="00511CCE">
        <w:t>Veškeré ceny dohodnuté v této s</w:t>
      </w:r>
      <w:r w:rsidR="007968B9" w:rsidRPr="00511CCE">
        <w:t>mlouvě jsou ceny v korunách českých. Cenu nelze jakýmkoliv způsobem vázat na jinou měnu než korunu českou. Stane-li se v mezidobí Česká republika členem Evropské měnové unie a</w:t>
      </w:r>
      <w:r w:rsidRPr="00511CCE">
        <w:t xml:space="preserve"> bude-li v době účinnosti této s</w:t>
      </w:r>
      <w:r w:rsidR="007968B9" w:rsidRPr="00511CCE">
        <w:t xml:space="preserve">mlouvy závazně stanoven koeficient pro přepočet CZK na EUR, budou ceny sjednané v CZK přepočteny do EUR na základě odpovídajícího koeficientu sjednaného v mezinárodních úmluvách, kterými bude </w:t>
      </w:r>
      <w:r w:rsidR="007968B9" w:rsidRPr="00511CCE">
        <w:lastRenderedPageBreak/>
        <w:t>Česká republika vázána, jakož i v souladu s případnou tomu odpovídající vnitrostátní právní úpravou České republiky.</w:t>
      </w:r>
    </w:p>
    <w:p w14:paraId="79FCC53D" w14:textId="77777777" w:rsidR="005374AB" w:rsidRPr="00511CCE" w:rsidRDefault="005374AB" w:rsidP="006E1C6A">
      <w:pPr>
        <w:jc w:val="both"/>
        <w:rPr>
          <w:rFonts w:asciiTheme="minorHAnsi" w:hAnsiTheme="minorHAnsi"/>
        </w:rPr>
      </w:pPr>
    </w:p>
    <w:p w14:paraId="7127BC54" w14:textId="39F55F92" w:rsidR="006C4B8E" w:rsidRPr="00511CCE" w:rsidRDefault="006C4B8E" w:rsidP="009061EF">
      <w:pPr>
        <w:pStyle w:val="LNEK"/>
        <w:framePr w:wrap="around"/>
        <w:rPr>
          <w:rFonts w:asciiTheme="minorHAnsi" w:hAnsiTheme="minorHAnsi"/>
        </w:rPr>
      </w:pPr>
      <w:bookmarkStart w:id="5" w:name="_Toc479771820"/>
      <w:r w:rsidRPr="00511CCE">
        <w:rPr>
          <w:rFonts w:asciiTheme="minorHAnsi" w:hAnsiTheme="minorHAnsi"/>
        </w:rPr>
        <w:t>Platební podmínky</w:t>
      </w:r>
      <w:bookmarkEnd w:id="5"/>
    </w:p>
    <w:p w14:paraId="1C70D66F" w14:textId="77777777" w:rsidR="006C4B8E" w:rsidRPr="00511CCE" w:rsidRDefault="006C4B8E" w:rsidP="006E1C6A">
      <w:pPr>
        <w:jc w:val="both"/>
        <w:rPr>
          <w:rFonts w:asciiTheme="minorHAnsi" w:hAnsiTheme="minorHAnsi"/>
        </w:rPr>
      </w:pPr>
    </w:p>
    <w:p w14:paraId="2FDF13CD" w14:textId="77777777" w:rsidR="00792E51" w:rsidRPr="00511CCE" w:rsidRDefault="006C4B8E" w:rsidP="00A11BC5">
      <w:pPr>
        <w:pStyle w:val="Podnadpis"/>
        <w:numPr>
          <w:ilvl w:val="0"/>
          <w:numId w:val="41"/>
        </w:numPr>
      </w:pPr>
      <w:r w:rsidRPr="00511CCE">
        <w:t>O</w:t>
      </w:r>
      <w:r w:rsidR="000253DB" w:rsidRPr="00511CCE">
        <w:t>bjednatel neposkytne zhotoviteli zálohu. Provedené práce</w:t>
      </w:r>
      <w:r w:rsidR="00074943" w:rsidRPr="00511CCE">
        <w:t xml:space="preserve"> a dodávky budou fakturovány na </w:t>
      </w:r>
      <w:r w:rsidR="000253DB" w:rsidRPr="00511CCE">
        <w:t xml:space="preserve">základě skutečně provedených prací dílčími </w:t>
      </w:r>
      <w:r w:rsidR="00074943" w:rsidRPr="00511CCE">
        <w:t>měsíčními daňovými doklady (dle </w:t>
      </w:r>
      <w:r w:rsidR="000253DB" w:rsidRPr="00511CCE">
        <w:t>odsou</w:t>
      </w:r>
      <w:r w:rsidR="007317EB" w:rsidRPr="00511CCE">
        <w:t xml:space="preserve">hlaseného soupisu těchto prací - </w:t>
      </w:r>
      <w:r w:rsidR="000253DB" w:rsidRPr="00511CCE">
        <w:t>výkazu výměr</w:t>
      </w:r>
      <w:r w:rsidR="001867FA" w:rsidRPr="00511CCE">
        <w:t>, který bude součástí daňového dokladu</w:t>
      </w:r>
      <w:r w:rsidR="000253DB" w:rsidRPr="00511CCE">
        <w:t>)</w:t>
      </w:r>
      <w:r w:rsidR="001867FA" w:rsidRPr="00511CCE">
        <w:t xml:space="preserve">. Cena </w:t>
      </w:r>
      <w:r w:rsidR="00254052" w:rsidRPr="00511CCE">
        <w:t xml:space="preserve">za zhotovení </w:t>
      </w:r>
      <w:r w:rsidR="001867FA" w:rsidRPr="00511CCE">
        <w:t xml:space="preserve">díla bude </w:t>
      </w:r>
      <w:r w:rsidR="00156125" w:rsidRPr="00511CCE">
        <w:t xml:space="preserve">zhotoviteli </w:t>
      </w:r>
      <w:r w:rsidR="001867FA" w:rsidRPr="00511CCE">
        <w:t>zaplacena do 90</w:t>
      </w:r>
      <w:r w:rsidR="00156125" w:rsidRPr="00511CCE">
        <w:t xml:space="preserve"> </w:t>
      </w:r>
      <w:r w:rsidR="001867FA" w:rsidRPr="00511CCE">
        <w:t>% a zbytek bude dopl</w:t>
      </w:r>
      <w:r w:rsidR="004A3D44" w:rsidRPr="00511CCE">
        <w:t xml:space="preserve">acen podle podmínek uvedených níže. </w:t>
      </w:r>
    </w:p>
    <w:p w14:paraId="1C077126" w14:textId="77777777" w:rsidR="00792E51" w:rsidRPr="00511CCE" w:rsidRDefault="00792E51" w:rsidP="00402CED">
      <w:pPr>
        <w:pStyle w:val="Podnadpis"/>
        <w:numPr>
          <w:ilvl w:val="0"/>
          <w:numId w:val="0"/>
        </w:numPr>
      </w:pPr>
    </w:p>
    <w:p w14:paraId="648C71D4" w14:textId="487B6926" w:rsidR="007F28C2" w:rsidRPr="00511CCE" w:rsidRDefault="007F28C2" w:rsidP="00402CED">
      <w:pPr>
        <w:pStyle w:val="Podnadpis"/>
      </w:pPr>
      <w:r w:rsidRPr="00511CCE">
        <w:t xml:space="preserve">Po řádném předání a převzetí </w:t>
      </w:r>
      <w:r w:rsidR="0023512B" w:rsidRPr="00511CCE">
        <w:t>díla</w:t>
      </w:r>
      <w:r w:rsidRPr="00511CCE">
        <w:t xml:space="preserve"> bez zjevných vad a nedodělků objednatelem (případně po podepsání zápisu o odstranění vad a nedodělků uvedených v protokolu o předání a převzetí díla) a po ukončení případného zkušebního provozu (bude-li objednatelem požadován) a kladném kolaudačním řízení</w:t>
      </w:r>
      <w:r w:rsidR="00116D78" w:rsidRPr="00511CCE">
        <w:t xml:space="preserve"> včetně</w:t>
      </w:r>
      <w:r w:rsidRPr="00511CCE">
        <w:t xml:space="preserve"> nabytí právní moci</w:t>
      </w:r>
      <w:r w:rsidR="006A4701" w:rsidRPr="00511CCE">
        <w:t xml:space="preserve"> a po provedení kontrolní revize objednatelem</w:t>
      </w:r>
      <w:r w:rsidRPr="00511CCE">
        <w:t xml:space="preserve"> vystaví zhotovitel fakturu na zbývajících 10 % ceny díla splatnou do 30 dnů po doručení </w:t>
      </w:r>
      <w:r w:rsidR="009061EF" w:rsidRPr="00511CCE">
        <w:t>objednateli</w:t>
      </w:r>
      <w:r w:rsidRPr="00511CCE">
        <w:t>.</w:t>
      </w:r>
    </w:p>
    <w:p w14:paraId="7AF7C69A" w14:textId="77777777" w:rsidR="00B823DA" w:rsidRPr="00511CCE" w:rsidRDefault="00B823DA" w:rsidP="00402CED">
      <w:pPr>
        <w:pStyle w:val="Podnadpis"/>
        <w:numPr>
          <w:ilvl w:val="0"/>
          <w:numId w:val="0"/>
        </w:numPr>
      </w:pPr>
    </w:p>
    <w:p w14:paraId="0E8AF410" w14:textId="4DDA98EA" w:rsidR="00B823DA" w:rsidRPr="00511CCE" w:rsidRDefault="00B823DA" w:rsidP="00402CED">
      <w:pPr>
        <w:pStyle w:val="Podnadpis"/>
      </w:pPr>
      <w:r w:rsidRPr="00511CCE">
        <w:t xml:space="preserve">V případě, že zhotovitel provede dílčí měsíční fakturace přesahující v součtu 90 % ceny díla, je objednatel oprávněn provést pozastávku </w:t>
      </w:r>
      <w:r w:rsidR="00C54388">
        <w:t>části</w:t>
      </w:r>
      <w:r w:rsidRPr="00511CCE">
        <w:t xml:space="preserve"> platby přesahující 90 % ceny díla s tím, že pozastávka bude </w:t>
      </w:r>
      <w:r w:rsidR="009061EF" w:rsidRPr="00511CCE">
        <w:t>objednatelem</w:t>
      </w:r>
      <w:r w:rsidRPr="00511CCE">
        <w:t xml:space="preserve"> uvolněna a proplacena do 30 dnů po předání a převzetí předmětu plnění bez zjevných vad a nedodělků objednatelem (případně po podepsání zápisu o odstranění vad a nedodělků uvedených v protokolu o předání a převzetí díla) a po ukončení případného zkušebního provozu (bude-li objednatelem požadován)</w:t>
      </w:r>
      <w:r w:rsidR="0054778F">
        <w:t>,</w:t>
      </w:r>
      <w:r w:rsidRPr="00511CCE">
        <w:t xml:space="preserve"> </w:t>
      </w:r>
      <w:r w:rsidR="00116D78" w:rsidRPr="0054778F">
        <w:rPr>
          <w:color w:val="4472C4" w:themeColor="accent5"/>
        </w:rPr>
        <w:t>kladném kolaudačním řízení včetně</w:t>
      </w:r>
      <w:r w:rsidRPr="0054778F">
        <w:rPr>
          <w:color w:val="4472C4" w:themeColor="accent5"/>
        </w:rPr>
        <w:t xml:space="preserve"> nabytí právní moci</w:t>
      </w:r>
      <w:r w:rsidR="00697331">
        <w:rPr>
          <w:color w:val="4472C4" w:themeColor="accent5"/>
        </w:rPr>
        <w:t xml:space="preserve"> </w:t>
      </w:r>
      <w:r w:rsidR="006A4701" w:rsidRPr="0054778F">
        <w:rPr>
          <w:color w:val="4472C4" w:themeColor="accent5"/>
        </w:rPr>
        <w:t>a po provedení kontrolní revize objednavatelem.</w:t>
      </w:r>
    </w:p>
    <w:p w14:paraId="03C1D5DE" w14:textId="77777777" w:rsidR="000253DB" w:rsidRPr="00511CCE" w:rsidRDefault="000253DB" w:rsidP="00402CED">
      <w:pPr>
        <w:pStyle w:val="Podnadpis"/>
        <w:numPr>
          <w:ilvl w:val="0"/>
          <w:numId w:val="0"/>
        </w:numPr>
      </w:pPr>
    </w:p>
    <w:p w14:paraId="3E366723" w14:textId="77777777" w:rsidR="000253DB" w:rsidRPr="00511CCE" w:rsidRDefault="000253DB" w:rsidP="00402CED">
      <w:pPr>
        <w:pStyle w:val="Podnadpis"/>
      </w:pPr>
      <w:r w:rsidRPr="00511CCE">
        <w:t xml:space="preserve">Splatnost </w:t>
      </w:r>
      <w:r w:rsidR="007968B9" w:rsidRPr="00511CCE">
        <w:t xml:space="preserve">všech </w:t>
      </w:r>
      <w:r w:rsidR="0042771F" w:rsidRPr="00511CCE">
        <w:t xml:space="preserve">zhotovitelem </w:t>
      </w:r>
      <w:r w:rsidR="007968B9" w:rsidRPr="00511CCE">
        <w:t>vystavených faktur</w:t>
      </w:r>
      <w:r w:rsidRPr="00511CCE">
        <w:t xml:space="preserve"> je 30 dnů od doručení objednateli.</w:t>
      </w:r>
    </w:p>
    <w:p w14:paraId="481F7A1D" w14:textId="77777777" w:rsidR="0092750C" w:rsidRPr="00511CCE" w:rsidRDefault="0092750C" w:rsidP="00402CED">
      <w:pPr>
        <w:pStyle w:val="Podnadpis"/>
        <w:numPr>
          <w:ilvl w:val="0"/>
          <w:numId w:val="0"/>
        </w:numPr>
      </w:pPr>
    </w:p>
    <w:p w14:paraId="7A9C808D" w14:textId="7AB59713" w:rsidR="00B74ECF" w:rsidRPr="00511CCE" w:rsidRDefault="0092750C" w:rsidP="0035392A">
      <w:pPr>
        <w:pStyle w:val="Podnadpis"/>
      </w:pPr>
      <w:r w:rsidRPr="00511CCE">
        <w:t xml:space="preserve">V případě, že práce resp. dodávka podléhá režimu přenesení daňové povinnosti u DPH, je </w:t>
      </w:r>
      <w:r w:rsidR="00C515D7" w:rsidRPr="00511CCE">
        <w:t>zhotovitel</w:t>
      </w:r>
      <w:r w:rsidRPr="00511CCE">
        <w:t xml:space="preserve"> povinen prokazatelně doručit daňový doklad </w:t>
      </w:r>
      <w:r w:rsidR="00C515D7" w:rsidRPr="00511CCE">
        <w:t>objednateli</w:t>
      </w:r>
      <w:r w:rsidRPr="00511CCE">
        <w:t xml:space="preserve"> nejpozději do druhého pracovního dne měsíce následujícího po měsíci, do něhož spadá datum uskutečnění zdanitelného plnění </w:t>
      </w:r>
      <w:r w:rsidRPr="0035392A">
        <w:t xml:space="preserve">(tuto podmínku lze splnit také odesláním dokladu elektronicky ve formátu </w:t>
      </w:r>
      <w:proofErr w:type="spellStart"/>
      <w:r w:rsidRPr="0035392A">
        <w:t>pdf</w:t>
      </w:r>
      <w:proofErr w:type="spellEnd"/>
      <w:r w:rsidRPr="0035392A">
        <w:t xml:space="preserve"> nebo </w:t>
      </w:r>
      <w:proofErr w:type="spellStart"/>
      <w:r w:rsidRPr="0035392A">
        <w:t>jpg</w:t>
      </w:r>
      <w:proofErr w:type="spellEnd"/>
      <w:r w:rsidRPr="0035392A">
        <w:t xml:space="preserve"> na adresu: </w:t>
      </w:r>
      <w:r w:rsidR="0035392A" w:rsidRPr="0035392A">
        <w:rPr>
          <w:color w:val="4472C4" w:themeColor="accent5"/>
        </w:rPr>
        <w:t>podatelna@praha6.cz a současně lkohoutova@praha6.cz</w:t>
      </w:r>
      <w:r w:rsidRPr="0035392A">
        <w:t xml:space="preserve">, přičemž </w:t>
      </w:r>
      <w:r w:rsidR="00C515D7" w:rsidRPr="0035392A">
        <w:t>objednatel</w:t>
      </w:r>
      <w:r w:rsidRPr="0035392A">
        <w:t xml:space="preserve"> je povinen potvrd</w:t>
      </w:r>
      <w:r w:rsidR="00E22A3E" w:rsidRPr="0035392A">
        <w:t xml:space="preserve">it přijetí takového dokladu). </w:t>
      </w:r>
      <w:r w:rsidR="00E22A3E" w:rsidRPr="00511CCE">
        <w:t>V </w:t>
      </w:r>
      <w:r w:rsidRPr="00511CCE">
        <w:t xml:space="preserve">opačném případě </w:t>
      </w:r>
      <w:r w:rsidR="00C515D7" w:rsidRPr="00511CCE">
        <w:t>zhotovitel</w:t>
      </w:r>
      <w:r w:rsidRPr="00511CCE">
        <w:t xml:space="preserve"> bere na vědomí a odpovídá </w:t>
      </w:r>
      <w:r w:rsidR="0023512B" w:rsidRPr="00511CCE">
        <w:t>objednateli</w:t>
      </w:r>
      <w:r w:rsidRPr="00511CCE">
        <w:t xml:space="preserve"> za případ</w:t>
      </w:r>
      <w:r w:rsidR="00E22A3E" w:rsidRPr="00511CCE">
        <w:t>né škody vzniklé z </w:t>
      </w:r>
      <w:r w:rsidRPr="00511CCE">
        <w:t>důvodu pozdního přiznání daně.</w:t>
      </w:r>
    </w:p>
    <w:p w14:paraId="60FC8F24" w14:textId="77777777" w:rsidR="00A93FD9" w:rsidRPr="00511CCE" w:rsidRDefault="00A93FD9" w:rsidP="00402CED">
      <w:pPr>
        <w:pStyle w:val="Podnadpis"/>
        <w:numPr>
          <w:ilvl w:val="0"/>
          <w:numId w:val="0"/>
        </w:numPr>
      </w:pPr>
    </w:p>
    <w:p w14:paraId="7CC4DAC5" w14:textId="47CCABCF" w:rsidR="00874616" w:rsidRPr="00874616" w:rsidRDefault="00D96357" w:rsidP="00874616">
      <w:pPr>
        <w:pStyle w:val="Podnadpis"/>
      </w:pPr>
      <w:r w:rsidRPr="00511CCE">
        <w:t>Daňové doklady</w:t>
      </w:r>
      <w:r w:rsidR="000253DB" w:rsidRPr="00511CCE">
        <w:t xml:space="preserve"> musí obsahova</w:t>
      </w:r>
      <w:r w:rsidR="00074943" w:rsidRPr="00511CCE">
        <w:t xml:space="preserve">t účetní a daňové náležitosti v </w:t>
      </w:r>
      <w:r w:rsidR="000253DB" w:rsidRPr="00511CCE">
        <w:t xml:space="preserve">souladu se zákonem o účetnictví </w:t>
      </w:r>
      <w:r w:rsidR="00074943" w:rsidRPr="00511CCE">
        <w:t>(č. </w:t>
      </w:r>
      <w:r w:rsidR="00E57108" w:rsidRPr="00511CCE">
        <w:t xml:space="preserve">563/1991 Sb.) </w:t>
      </w:r>
      <w:r w:rsidR="000253DB" w:rsidRPr="00511CCE">
        <w:t>a</w:t>
      </w:r>
      <w:r w:rsidR="00074943" w:rsidRPr="00511CCE">
        <w:t xml:space="preserve"> </w:t>
      </w:r>
      <w:r w:rsidR="000253DB" w:rsidRPr="00511CCE">
        <w:t>dani z</w:t>
      </w:r>
      <w:r w:rsidR="00074943" w:rsidRPr="00511CCE">
        <w:t xml:space="preserve"> </w:t>
      </w:r>
      <w:r w:rsidR="000253DB" w:rsidRPr="00511CCE">
        <w:t>přidané hodnoty v</w:t>
      </w:r>
      <w:r w:rsidR="00074943" w:rsidRPr="00511CCE">
        <w:t xml:space="preserve"> </w:t>
      </w:r>
      <w:r w:rsidR="000253DB" w:rsidRPr="00511CCE">
        <w:t>platném znění (č. 235/2004 Sb.).</w:t>
      </w:r>
      <w:r w:rsidRPr="00511CCE">
        <w:t xml:space="preserve"> </w:t>
      </w:r>
      <w:r w:rsidR="001637F8" w:rsidRPr="00845DB3">
        <w:t xml:space="preserve">Daňový doklad dále musí obsahovat odkaz na tuto smlouvu. </w:t>
      </w:r>
      <w:r w:rsidRPr="00511CCE">
        <w:t>V případě, že daňový doklad nebude obsahovat všechny náležitosti, objednatel je oprávněn vrátit jej zhotoviteli k doplnění. Ve vráceném daňovém dokladu musí vyznačit důvod vrácení. V takovém případě se přeruší plynutí lhůty splatnosti a nová lhůta splatnosti začne plynout doručením opraveného daňového dokladu objednateli.</w:t>
      </w:r>
    </w:p>
    <w:p w14:paraId="27F92643" w14:textId="77777777" w:rsidR="0035392A" w:rsidRPr="0035392A" w:rsidRDefault="0035392A" w:rsidP="0035392A">
      <w:pPr>
        <w:pStyle w:val="Zkladntext"/>
        <w:rPr>
          <w:lang w:eastAsia="ar-SA"/>
        </w:rPr>
      </w:pPr>
    </w:p>
    <w:p w14:paraId="2709BDD7" w14:textId="502C0564" w:rsidR="00874616" w:rsidRPr="00874616" w:rsidRDefault="00C30234" w:rsidP="00874616">
      <w:pPr>
        <w:pStyle w:val="Podnadpis"/>
      </w:pPr>
      <w:r w:rsidRPr="00511CCE">
        <w:lastRenderedPageBreak/>
        <w:t>Zhotovitel je povinen na daňovém dokladu uvést zařazení práce dle klasifikace ČSÚ CZ</w:t>
      </w:r>
      <w:r w:rsidR="00FF279E" w:rsidRPr="00511CCE">
        <w:t> </w:t>
      </w:r>
      <w:r w:rsidRPr="00511CCE">
        <w:t>- CPA. Bez tohoto zařazení nemůže být daňový doklad proplacen.</w:t>
      </w:r>
    </w:p>
    <w:p w14:paraId="41A5FDEE" w14:textId="77777777" w:rsidR="00C30234" w:rsidRPr="00511CCE" w:rsidRDefault="00C30234" w:rsidP="00402CED">
      <w:pPr>
        <w:pStyle w:val="Podnadpis"/>
        <w:numPr>
          <w:ilvl w:val="0"/>
          <w:numId w:val="0"/>
        </w:numPr>
      </w:pPr>
    </w:p>
    <w:p w14:paraId="6F00B66A" w14:textId="132E891B" w:rsidR="00874616" w:rsidRPr="00874616" w:rsidRDefault="00C406A8" w:rsidP="00874616">
      <w:pPr>
        <w:pStyle w:val="Podnadpis"/>
      </w:pPr>
      <w:r w:rsidRPr="00511CCE">
        <w:t>Každá dílčí faktura bude obsahovat rekapitulac</w:t>
      </w:r>
      <w:r w:rsidR="00074943" w:rsidRPr="00511CCE">
        <w:t>i všech předchozích faktur, tj. </w:t>
      </w:r>
      <w:r w:rsidRPr="00511CCE">
        <w:t>pořadové číslo, rekapitulaci již vystavených a proplacených</w:t>
      </w:r>
      <w:r w:rsidR="00074943" w:rsidRPr="00511CCE">
        <w:t xml:space="preserve"> faktur a vyčíslený zůstatek do </w:t>
      </w:r>
      <w:r w:rsidRPr="00511CCE">
        <w:t>splnění zakázky.</w:t>
      </w:r>
    </w:p>
    <w:p w14:paraId="636A4D77" w14:textId="149F9E40" w:rsidR="000253DB" w:rsidRDefault="000253DB" w:rsidP="00DF0A34">
      <w:pPr>
        <w:pStyle w:val="Podnadpis"/>
        <w:rPr>
          <w:color w:val="4472C4" w:themeColor="accent5"/>
        </w:rPr>
      </w:pPr>
      <w:r w:rsidRPr="00511CCE">
        <w:t xml:space="preserve">Všechny faktury budou zasílány nebo doručeny na </w:t>
      </w:r>
      <w:r w:rsidR="005C5D36" w:rsidRPr="00511CCE">
        <w:t xml:space="preserve">výše uvedenou </w:t>
      </w:r>
      <w:r w:rsidRPr="00511CCE">
        <w:t>adresu</w:t>
      </w:r>
      <w:r w:rsidR="00DF0A34">
        <w:t xml:space="preserve"> objednatele</w:t>
      </w:r>
      <w:r w:rsidRPr="00511CCE">
        <w:t xml:space="preserve"> </w:t>
      </w:r>
      <w:r w:rsidR="00DF0A34" w:rsidRPr="00DF0A34">
        <w:rPr>
          <w:color w:val="4472C4" w:themeColor="accent5"/>
        </w:rPr>
        <w:t>(do podatelny MČP6).</w:t>
      </w:r>
    </w:p>
    <w:p w14:paraId="0305239B" w14:textId="77777777" w:rsidR="005374AB" w:rsidRPr="00511CCE" w:rsidRDefault="005374AB" w:rsidP="006E1C6A">
      <w:pPr>
        <w:jc w:val="both"/>
        <w:rPr>
          <w:rFonts w:asciiTheme="minorHAnsi" w:hAnsiTheme="minorHAnsi"/>
        </w:rPr>
      </w:pPr>
    </w:p>
    <w:p w14:paraId="7733AEAC" w14:textId="7339C056" w:rsidR="006A2E1A" w:rsidRPr="00511CCE" w:rsidRDefault="006A2E1A" w:rsidP="009061EF">
      <w:pPr>
        <w:pStyle w:val="LNEK"/>
        <w:framePr w:wrap="around"/>
        <w:rPr>
          <w:rFonts w:asciiTheme="minorHAnsi" w:hAnsiTheme="minorHAnsi"/>
        </w:rPr>
      </w:pPr>
      <w:bookmarkStart w:id="6" w:name="_Toc479771821"/>
      <w:r w:rsidRPr="00511CCE">
        <w:rPr>
          <w:rFonts w:asciiTheme="minorHAnsi" w:hAnsiTheme="minorHAnsi"/>
        </w:rPr>
        <w:t xml:space="preserve">Odpovědnost za škodu </w:t>
      </w:r>
      <w:r w:rsidR="00725D06" w:rsidRPr="00511CCE">
        <w:rPr>
          <w:rFonts w:asciiTheme="minorHAnsi" w:hAnsiTheme="minorHAnsi"/>
        </w:rPr>
        <w:t>a</w:t>
      </w:r>
      <w:r w:rsidRPr="00511CCE">
        <w:rPr>
          <w:rFonts w:asciiTheme="minorHAnsi" w:hAnsiTheme="minorHAnsi"/>
        </w:rPr>
        <w:t xml:space="preserve"> jinou újmu</w:t>
      </w:r>
      <w:bookmarkEnd w:id="6"/>
    </w:p>
    <w:p w14:paraId="14C101FF" w14:textId="77777777" w:rsidR="006A2E1A" w:rsidRPr="00511CCE" w:rsidRDefault="006A2E1A" w:rsidP="006E1C6A">
      <w:pPr>
        <w:jc w:val="both"/>
        <w:rPr>
          <w:rFonts w:asciiTheme="minorHAnsi" w:hAnsiTheme="minorHAnsi"/>
        </w:rPr>
      </w:pPr>
    </w:p>
    <w:p w14:paraId="4B76617D" w14:textId="7E788268" w:rsidR="006A2E1A" w:rsidRPr="00511CCE" w:rsidRDefault="006A2E1A" w:rsidP="0060466C">
      <w:pPr>
        <w:pStyle w:val="Podnadpis"/>
        <w:numPr>
          <w:ilvl w:val="0"/>
          <w:numId w:val="42"/>
        </w:numPr>
      </w:pPr>
      <w:r w:rsidRPr="00511CCE">
        <w:t>Odpovědnost za škodu na zhotov</w:t>
      </w:r>
      <w:r w:rsidR="00B64324" w:rsidRPr="00511CCE">
        <w:t>ované</w:t>
      </w:r>
      <w:r w:rsidRPr="00511CCE">
        <w:t xml:space="preserve"> díle nese zhotovitel, a to ode dn</w:t>
      </w:r>
      <w:r w:rsidRPr="00DF0A34">
        <w:t xml:space="preserve">e </w:t>
      </w:r>
      <w:r w:rsidRPr="00DF0A34">
        <w:rPr>
          <w:color w:val="4472C4" w:themeColor="accent5"/>
        </w:rPr>
        <w:t xml:space="preserve">předání a převzetí staveniště do dne předání a převzetí </w:t>
      </w:r>
      <w:r w:rsidR="00DF0A34">
        <w:rPr>
          <w:color w:val="4472C4" w:themeColor="accent5"/>
        </w:rPr>
        <w:t>dokončeného</w:t>
      </w:r>
      <w:r w:rsidRPr="00DF0A34">
        <w:rPr>
          <w:color w:val="4472C4" w:themeColor="accent5"/>
        </w:rPr>
        <w:t xml:space="preserve"> díla</w:t>
      </w:r>
      <w:r w:rsidR="009E34A9" w:rsidRPr="00DF0A34">
        <w:rPr>
          <w:color w:val="4472C4" w:themeColor="accent5"/>
        </w:rPr>
        <w:t xml:space="preserve"> objednateli</w:t>
      </w:r>
      <w:r w:rsidRPr="00DF0A34">
        <w:t>.</w:t>
      </w:r>
      <w:r w:rsidRPr="00511CCE">
        <w:t xml:space="preserve"> Dojde-li v důsledku činnosti zhotovitele</w:t>
      </w:r>
      <w:r w:rsidR="00961B38" w:rsidRPr="00511CCE">
        <w:t xml:space="preserve"> nebo prostřednictvím třetích osob, které ke své činnosti použil,</w:t>
      </w:r>
      <w:r w:rsidRPr="00511CCE">
        <w:t xml:space="preserve"> k jakékoliv škodě, odpovídá za ni zhotovitel v plném rozsahu.</w:t>
      </w:r>
    </w:p>
    <w:p w14:paraId="1786C7B0" w14:textId="77777777" w:rsidR="006A2E1A" w:rsidRPr="00511CCE" w:rsidRDefault="006A2E1A" w:rsidP="006E1C6A">
      <w:pPr>
        <w:jc w:val="both"/>
        <w:rPr>
          <w:rFonts w:asciiTheme="minorHAnsi" w:hAnsiTheme="minorHAnsi"/>
        </w:rPr>
      </w:pPr>
    </w:p>
    <w:p w14:paraId="28A76529" w14:textId="77777777" w:rsidR="006A2E1A" w:rsidRPr="00511CCE" w:rsidRDefault="006A2E1A" w:rsidP="00402CED">
      <w:pPr>
        <w:pStyle w:val="Podnadpis"/>
      </w:pPr>
      <w:r w:rsidRPr="00511CCE">
        <w:t>Zhotovitel odpovídá za škody a jiné újmy způsobené</w:t>
      </w:r>
      <w:r w:rsidR="00961B38" w:rsidRPr="00511CCE">
        <w:t xml:space="preserve"> při realizaci díla</w:t>
      </w:r>
      <w:r w:rsidRPr="00511CCE">
        <w:t xml:space="preserve"> </w:t>
      </w:r>
      <w:r w:rsidR="00163479" w:rsidRPr="00511CCE">
        <w:t>svojí činností nebo prostřednictvím třetích osob, které ke své činnosti použil</w:t>
      </w:r>
      <w:r w:rsidR="00961B38" w:rsidRPr="00511CCE">
        <w:t>,</w:t>
      </w:r>
      <w:r w:rsidRPr="00511CCE">
        <w:t xml:space="preserve"> </w:t>
      </w:r>
      <w:r w:rsidR="002D7125" w:rsidRPr="00511CCE">
        <w:t xml:space="preserve">nejen vůči objednateli, ale také vůči </w:t>
      </w:r>
      <w:r w:rsidRPr="00511CCE">
        <w:t>třetím osobám. V případě jakéhokoli narušení nebo poškození majetku je zhotovitel povinen bez zbytečného odkladu tuto škodu odstranit, a není-li to možné, pak v celé výši finančně nahradit.</w:t>
      </w:r>
    </w:p>
    <w:p w14:paraId="38E08E8B" w14:textId="77777777" w:rsidR="006A2E1A" w:rsidRPr="00511CCE" w:rsidRDefault="006A2E1A" w:rsidP="006E1C6A">
      <w:pPr>
        <w:jc w:val="both"/>
        <w:rPr>
          <w:rFonts w:asciiTheme="minorHAnsi" w:hAnsiTheme="minorHAnsi"/>
        </w:rPr>
      </w:pPr>
    </w:p>
    <w:p w14:paraId="19C92A43" w14:textId="3851D37D" w:rsidR="006A2E1A" w:rsidRPr="00511CCE" w:rsidRDefault="006A2E1A" w:rsidP="00402CED">
      <w:pPr>
        <w:pStyle w:val="Podnadpis"/>
        <w:rPr>
          <w:color w:val="4472C4"/>
        </w:rPr>
      </w:pPr>
      <w:r w:rsidRPr="00511CCE">
        <w:t>Zhotovitel je pro případ</w:t>
      </w:r>
      <w:r w:rsidR="00524BD6" w:rsidRPr="00511CCE">
        <w:t xml:space="preserve"> způsobení</w:t>
      </w:r>
      <w:r w:rsidRPr="00511CCE">
        <w:t xml:space="preserve"> škody či jiné újmy způsobné jeho činností v průběhu realizace díla pojištěn u </w:t>
      </w:r>
      <w:r w:rsidRPr="00A11BC5">
        <w:rPr>
          <w:highlight w:val="yellow"/>
        </w:rPr>
        <w:t>……………………………………………</w:t>
      </w:r>
      <w:proofErr w:type="gramStart"/>
      <w:r w:rsidRPr="00A11BC5">
        <w:rPr>
          <w:highlight w:val="yellow"/>
        </w:rPr>
        <w:t>….se</w:t>
      </w:r>
      <w:proofErr w:type="gramEnd"/>
      <w:r w:rsidRPr="00A11BC5">
        <w:rPr>
          <w:highlight w:val="yellow"/>
        </w:rPr>
        <w:t xml:space="preserve"> sídlem v……………………………., ……………, PSČ …….</w:t>
      </w:r>
      <w:r w:rsidRPr="00511CCE">
        <w:t xml:space="preserve">. na pojistnou částku </w:t>
      </w:r>
      <w:r w:rsidR="00C51C64" w:rsidRPr="00511CCE">
        <w:t xml:space="preserve">ve výši </w:t>
      </w:r>
      <w:r w:rsidRPr="00DF0A34">
        <w:rPr>
          <w:highlight w:val="yellow"/>
        </w:rPr>
        <w:t>…</w:t>
      </w:r>
      <w:r w:rsidRPr="00511CCE">
        <w:t xml:space="preserve"> </w:t>
      </w:r>
      <w:r w:rsidR="00C51C64" w:rsidRPr="00511CCE">
        <w:t>Kč (</w:t>
      </w:r>
      <w:r w:rsidRPr="00511CCE">
        <w:t xml:space="preserve">minimálně však </w:t>
      </w:r>
      <w:r w:rsidR="001328D3">
        <w:rPr>
          <w:color w:val="4472C4" w:themeColor="accent5"/>
        </w:rPr>
        <w:t>6</w:t>
      </w:r>
      <w:r w:rsidR="00643D91">
        <w:rPr>
          <w:color w:val="4472C4" w:themeColor="accent5"/>
        </w:rPr>
        <w:t>0</w:t>
      </w:r>
      <w:r w:rsidR="00DF0A34" w:rsidRPr="00DF0A34">
        <w:rPr>
          <w:color w:val="4472C4" w:themeColor="accent5"/>
        </w:rPr>
        <w:t xml:space="preserve"> </w:t>
      </w:r>
      <w:r w:rsidRPr="00DF0A34">
        <w:rPr>
          <w:color w:val="4472C4" w:themeColor="accent5"/>
        </w:rPr>
        <w:t xml:space="preserve">mil. </w:t>
      </w:r>
      <w:r w:rsidRPr="00511CCE">
        <w:t>Kč</w:t>
      </w:r>
      <w:r w:rsidR="00C51C64" w:rsidRPr="00511CCE">
        <w:t>)</w:t>
      </w:r>
      <w:r w:rsidRPr="00511CCE">
        <w:t xml:space="preserve">. </w:t>
      </w:r>
    </w:p>
    <w:p w14:paraId="556715EB" w14:textId="77777777" w:rsidR="006A2E1A" w:rsidRPr="00511CCE" w:rsidRDefault="006A2E1A" w:rsidP="006E1C6A">
      <w:pPr>
        <w:jc w:val="both"/>
        <w:rPr>
          <w:rFonts w:asciiTheme="minorHAnsi" w:hAnsiTheme="minorHAnsi"/>
        </w:rPr>
      </w:pPr>
    </w:p>
    <w:p w14:paraId="6EC0C072" w14:textId="77777777" w:rsidR="006A2E1A" w:rsidRPr="00511CCE" w:rsidRDefault="006A2E1A" w:rsidP="00402CED">
      <w:pPr>
        <w:pStyle w:val="Podnadpis"/>
      </w:pPr>
      <w:r w:rsidRPr="00511CCE">
        <w:t xml:space="preserve">Pojistná smlouva umožňující pojistné plnění dle </w:t>
      </w:r>
      <w:r w:rsidR="009061EF" w:rsidRPr="00511CCE">
        <w:t>tohoto</w:t>
      </w:r>
      <w:r w:rsidRPr="00511CCE">
        <w:t xml:space="preserve"> </w:t>
      </w:r>
      <w:r w:rsidR="00B709ED" w:rsidRPr="00511CCE">
        <w:t>článku</w:t>
      </w:r>
      <w:r w:rsidRPr="00511CCE">
        <w:t xml:space="preserve"> smlouvy podepsaná oprávněnou osobou zhotovitele a pojišťovny bude předána objednateli nejpozději v den podpisu této smlouvy o dílo ze strany zhotovitele. Bez splnění této podmínky nemůže být </w:t>
      </w:r>
      <w:r w:rsidR="00B55B2C" w:rsidRPr="00511CCE">
        <w:t xml:space="preserve">tato </w:t>
      </w:r>
      <w:r w:rsidRPr="00511CCE">
        <w:t>smlouva uzavřena.</w:t>
      </w:r>
    </w:p>
    <w:p w14:paraId="73A3BAB7" w14:textId="77777777" w:rsidR="006A2E1A" w:rsidRPr="00511CCE" w:rsidRDefault="006A2E1A" w:rsidP="006E1C6A">
      <w:pPr>
        <w:jc w:val="both"/>
        <w:rPr>
          <w:rFonts w:asciiTheme="minorHAnsi" w:hAnsiTheme="minorHAnsi"/>
        </w:rPr>
      </w:pPr>
    </w:p>
    <w:p w14:paraId="6B3EEE7F" w14:textId="77777777" w:rsidR="006A2E1A" w:rsidRPr="00511CCE" w:rsidRDefault="006A2E1A" w:rsidP="00402CED">
      <w:pPr>
        <w:pStyle w:val="Podnadpis"/>
      </w:pPr>
      <w:r w:rsidRPr="00511CCE">
        <w:t xml:space="preserve">Zhotovitel se zavazuje udržet pojištění ve stanoveném rozsahu </w:t>
      </w:r>
      <w:r w:rsidR="006C4B8E" w:rsidRPr="00511CCE">
        <w:t xml:space="preserve">a výši </w:t>
      </w:r>
      <w:r w:rsidRPr="00511CCE">
        <w:t xml:space="preserve">po celou dobu realizace díla a záruční lhůty podle této smlouvy. </w:t>
      </w:r>
    </w:p>
    <w:p w14:paraId="68506D41" w14:textId="77777777" w:rsidR="006A2E1A" w:rsidRPr="00511CCE" w:rsidRDefault="006A2E1A" w:rsidP="006E1C6A">
      <w:pPr>
        <w:jc w:val="both"/>
        <w:rPr>
          <w:rFonts w:asciiTheme="minorHAnsi" w:hAnsiTheme="minorHAnsi"/>
        </w:rPr>
      </w:pPr>
    </w:p>
    <w:p w14:paraId="707C3ED6" w14:textId="77777777" w:rsidR="006A2E1A" w:rsidRPr="00511CCE" w:rsidRDefault="006A2E1A" w:rsidP="00402CED">
      <w:pPr>
        <w:pStyle w:val="Podnadpis"/>
      </w:pPr>
      <w:r w:rsidRPr="00511CCE">
        <w:t xml:space="preserve">V případě, že dojde ke změně pojišťovny nebo pojistných podmínek, je zhotovitel povinen informovat o této skutečnosti objednatele, a to do 30 dnů od dne, kdy ke změně došlo. </w:t>
      </w:r>
    </w:p>
    <w:p w14:paraId="69838AFB" w14:textId="77777777" w:rsidR="00163479" w:rsidRPr="00511CCE" w:rsidRDefault="00163479" w:rsidP="006E1C6A">
      <w:pPr>
        <w:jc w:val="both"/>
        <w:rPr>
          <w:rFonts w:asciiTheme="minorHAnsi" w:hAnsiTheme="minorHAnsi"/>
        </w:rPr>
      </w:pPr>
    </w:p>
    <w:p w14:paraId="7677A71B" w14:textId="77777777" w:rsidR="00163479" w:rsidRPr="00511CCE" w:rsidRDefault="00163479" w:rsidP="00402CED">
      <w:pPr>
        <w:pStyle w:val="Podnadpis"/>
      </w:pPr>
      <w:r w:rsidRPr="00511CCE">
        <w:t>Poruší-li zhotovitel jakékoliv ustanovení tohoto článku týkající se pojistné smlouvy, nezbavuje ho to odpovědnosti nah</w:t>
      </w:r>
      <w:r w:rsidR="000D6DED" w:rsidRPr="00511CCE">
        <w:t xml:space="preserve">radit veškerou způsobenou škodu a jinou újmu </w:t>
      </w:r>
      <w:r w:rsidRPr="00511CCE">
        <w:t xml:space="preserve">v penězích objednateli nebo třetí osobě. </w:t>
      </w:r>
    </w:p>
    <w:p w14:paraId="6AE4E42D" w14:textId="6D0E6121" w:rsidR="005374AB" w:rsidRDefault="005374AB" w:rsidP="00CD1927">
      <w:pPr>
        <w:rPr>
          <w:rFonts w:asciiTheme="minorHAnsi" w:hAnsiTheme="minorHAnsi"/>
        </w:rPr>
      </w:pPr>
    </w:p>
    <w:p w14:paraId="5BB13123" w14:textId="20A67CC2" w:rsidR="00381941" w:rsidRDefault="00381941" w:rsidP="00CD1927">
      <w:pPr>
        <w:rPr>
          <w:rFonts w:asciiTheme="minorHAnsi" w:hAnsiTheme="minorHAnsi"/>
        </w:rPr>
      </w:pPr>
    </w:p>
    <w:p w14:paraId="2E0CD912" w14:textId="7C423AA6" w:rsidR="00381941" w:rsidRDefault="00381941" w:rsidP="00CD1927">
      <w:pPr>
        <w:rPr>
          <w:rFonts w:asciiTheme="minorHAnsi" w:hAnsiTheme="minorHAnsi"/>
        </w:rPr>
      </w:pPr>
    </w:p>
    <w:p w14:paraId="13D0E420" w14:textId="412EAE2F" w:rsidR="00381941" w:rsidRDefault="00381941" w:rsidP="00CD1927">
      <w:pPr>
        <w:rPr>
          <w:rFonts w:asciiTheme="minorHAnsi" w:hAnsiTheme="minorHAnsi"/>
        </w:rPr>
      </w:pPr>
    </w:p>
    <w:p w14:paraId="36DD1418" w14:textId="42EA82F3" w:rsidR="00381941" w:rsidRDefault="00381941" w:rsidP="00CD1927">
      <w:pPr>
        <w:rPr>
          <w:rFonts w:asciiTheme="minorHAnsi" w:hAnsiTheme="minorHAnsi"/>
        </w:rPr>
      </w:pPr>
    </w:p>
    <w:p w14:paraId="39AE7E7E" w14:textId="77777777" w:rsidR="00381941" w:rsidRPr="00511CCE" w:rsidRDefault="00381941" w:rsidP="00CD1927">
      <w:pPr>
        <w:rPr>
          <w:rFonts w:asciiTheme="minorHAnsi" w:hAnsiTheme="minorHAnsi"/>
        </w:rPr>
      </w:pPr>
    </w:p>
    <w:p w14:paraId="6A128E94" w14:textId="56DB3FAE" w:rsidR="001705C8" w:rsidRPr="00511CCE" w:rsidRDefault="006A2E1A" w:rsidP="009061EF">
      <w:pPr>
        <w:pStyle w:val="LNEK"/>
        <w:framePr w:wrap="around"/>
        <w:rPr>
          <w:rFonts w:asciiTheme="minorHAnsi" w:hAnsiTheme="minorHAnsi"/>
        </w:rPr>
      </w:pPr>
      <w:bookmarkStart w:id="7" w:name="_Toc479771822"/>
      <w:r w:rsidRPr="00511CCE">
        <w:rPr>
          <w:rFonts w:asciiTheme="minorHAnsi" w:hAnsiTheme="minorHAnsi"/>
        </w:rPr>
        <w:lastRenderedPageBreak/>
        <w:t>Předání a převzetí díla</w:t>
      </w:r>
      <w:bookmarkEnd w:id="7"/>
    </w:p>
    <w:p w14:paraId="64F4A3E6" w14:textId="77777777" w:rsidR="005374AB" w:rsidRPr="00511CCE" w:rsidRDefault="005374AB" w:rsidP="00402CED">
      <w:pPr>
        <w:pStyle w:val="Podnadpis"/>
        <w:numPr>
          <w:ilvl w:val="0"/>
          <w:numId w:val="0"/>
        </w:numPr>
      </w:pPr>
    </w:p>
    <w:p w14:paraId="18408A1F" w14:textId="4D87BF1A" w:rsidR="006A2E1A" w:rsidRPr="00511CCE" w:rsidRDefault="006A2E1A" w:rsidP="0060466C">
      <w:pPr>
        <w:pStyle w:val="Podnadpis"/>
        <w:numPr>
          <w:ilvl w:val="0"/>
          <w:numId w:val="43"/>
        </w:numPr>
      </w:pPr>
      <w:r w:rsidRPr="00511CCE">
        <w:t>Závazek zhotovitele provést dílo je splněn jeho řádným ukončením v rozsahu dle této smlouvy, čímž se rozumí je</w:t>
      </w:r>
      <w:r w:rsidR="00227119">
        <w:t>ho</w:t>
      </w:r>
      <w:r w:rsidRPr="00511CCE">
        <w:t xml:space="preserve"> úplné zhotovení a předání objednateli bez vad a nedodělků.</w:t>
      </w:r>
    </w:p>
    <w:p w14:paraId="7EFF7963" w14:textId="77777777" w:rsidR="006A2E1A" w:rsidRPr="00511CCE" w:rsidRDefault="006A2E1A" w:rsidP="00402CED">
      <w:pPr>
        <w:pStyle w:val="Podnadpis"/>
        <w:numPr>
          <w:ilvl w:val="0"/>
          <w:numId w:val="0"/>
        </w:numPr>
      </w:pPr>
    </w:p>
    <w:p w14:paraId="29E0B8A9" w14:textId="0B85A8EE" w:rsidR="006A2E1A" w:rsidRPr="00511CCE" w:rsidRDefault="006A2E1A" w:rsidP="008F5A23">
      <w:pPr>
        <w:pStyle w:val="Podnadpis"/>
      </w:pPr>
      <w:r w:rsidRPr="00511CCE">
        <w:t xml:space="preserve">Zhotovitel vyzve objednatele k převzetí řádně </w:t>
      </w:r>
      <w:r w:rsidR="008F5A23" w:rsidRPr="008F5A23">
        <w:rPr>
          <w:color w:val="4472C4" w:themeColor="accent5"/>
        </w:rPr>
        <w:t xml:space="preserve">dokončeného díla </w:t>
      </w:r>
      <w:r w:rsidRPr="00511CCE">
        <w:t xml:space="preserve">písemně nejméně 10 dní před navrženým termínem předání a převzetí </w:t>
      </w:r>
      <w:r w:rsidR="008F5A23" w:rsidRPr="008F5A23">
        <w:rPr>
          <w:color w:val="4472C4" w:themeColor="accent5"/>
        </w:rPr>
        <w:t>dokončeného díla</w:t>
      </w:r>
      <w:r w:rsidRPr="008F5A23">
        <w:rPr>
          <w:color w:val="4472C4" w:themeColor="accent5"/>
        </w:rPr>
        <w:t>.</w:t>
      </w:r>
      <w:r w:rsidRPr="00511CCE">
        <w:t xml:space="preserve"> Objednatel navržený termín předání a převzetí </w:t>
      </w:r>
      <w:r w:rsidR="008F5A23" w:rsidRPr="008F5A23">
        <w:rPr>
          <w:color w:val="4472C4" w:themeColor="accent5"/>
        </w:rPr>
        <w:t xml:space="preserve">dokončeného díla </w:t>
      </w:r>
      <w:r w:rsidRPr="00511CCE">
        <w:t xml:space="preserve">zhotoviteli potvrdí nebo mu oznámí jiný termín předání a převzetí díla, který nebude později než 10 dnů od zhotovitelem navrženého termínu předání a převzetí </w:t>
      </w:r>
      <w:r w:rsidR="008F5A23" w:rsidRPr="008F5A23">
        <w:rPr>
          <w:color w:val="4472C4" w:themeColor="accent5"/>
        </w:rPr>
        <w:t>dokončeného díla</w:t>
      </w:r>
      <w:r w:rsidR="008F5A23">
        <w:rPr>
          <w:color w:val="4472C4" w:themeColor="accent5"/>
        </w:rPr>
        <w:t>.</w:t>
      </w:r>
    </w:p>
    <w:p w14:paraId="2D19023D" w14:textId="77777777" w:rsidR="006A2E1A" w:rsidRPr="00511CCE" w:rsidRDefault="006A2E1A" w:rsidP="00402CED">
      <w:pPr>
        <w:pStyle w:val="Podnadpis"/>
        <w:numPr>
          <w:ilvl w:val="0"/>
          <w:numId w:val="0"/>
        </w:numPr>
      </w:pPr>
    </w:p>
    <w:p w14:paraId="3377A5A5" w14:textId="77777777" w:rsidR="006A2E1A" w:rsidRPr="00511CCE" w:rsidRDefault="006A2E1A" w:rsidP="00402CED">
      <w:pPr>
        <w:pStyle w:val="Podnadpis"/>
      </w:pPr>
      <w:r w:rsidRPr="00511CCE">
        <w:t>Před převzetím plnění objednatelem je zhotovitel povinen umožnit objednateli provedení kontroly všech částí plnění bez jakýchkoliv překážek a ve věcném a časovém rozsahu, který určí objednatel. Zhotovitel je povinen se kontroly všech částí plnění aktivně zúčastnit a v průběhu kontroly přijímat taková opatření, která umožní kontrolu dokončit. Objednatel je oprávněn kdykoliv kontrolu plnění přerušit, pokud zjistí, že kontrolovaná část plnění není zcela dokončena nebo její kontrolu nelze provést.</w:t>
      </w:r>
    </w:p>
    <w:p w14:paraId="101A695C" w14:textId="77777777" w:rsidR="006A2E1A" w:rsidRPr="00511CCE" w:rsidRDefault="006A2E1A" w:rsidP="00402CED">
      <w:pPr>
        <w:pStyle w:val="Podnadpis"/>
        <w:numPr>
          <w:ilvl w:val="0"/>
          <w:numId w:val="0"/>
        </w:numPr>
      </w:pPr>
    </w:p>
    <w:p w14:paraId="6048ADA9" w14:textId="4DB9055B" w:rsidR="006A2E1A" w:rsidRPr="00511CCE" w:rsidRDefault="006A2E1A" w:rsidP="00402CED">
      <w:pPr>
        <w:pStyle w:val="Podnadpis"/>
      </w:pPr>
      <w:r w:rsidRPr="00511CCE">
        <w:t xml:space="preserve">Před převzetím díla objednatelem je zhotovitel povinen umožnit objednateli provedení kontroly funkce všech částí plnění bez jakýchkoliv překážek a ve věcném a časovém rozsahu, který určí objednatel, zejména kontrolu systémů zabezpečujících vnitřní pohodu v dokončené stavbě (např. systémy zdravotní techniky, vytápění, nuceného větrání a klimatizace, měření a regulace, silnoproudé elektroinstalace, všech systémů slaboproudé elektroinstalace apod.). Zhotovitel je povinen se kontroly funkce všech částí plnění aktivně zúčastnit a v průběhu kontroly přijímat taková opatření, která umožní kontrolu dokončit. Objednatel je oprávněn kdykoliv kontrolu plnění funkce jednotlivých částí plnění přerušit, pokud zjistí, že kontrolovaná část plnění není zcela dokončena včetně všech vazeb na ostatní </w:t>
      </w:r>
      <w:r w:rsidR="00C54388">
        <w:t>části</w:t>
      </w:r>
      <w:r w:rsidRPr="00511CCE">
        <w:t xml:space="preserve"> plnění nebo její kontrolu nelze provést. Zhotovitel je povinen v nejméně pětidenním předstihu před zahájením kontroly funkce jednotlivých částí plnění předat objednateli úplné podklady obsahující údaje o všech funkcích takové </w:t>
      </w:r>
      <w:r w:rsidR="00C54388">
        <w:t>části</w:t>
      </w:r>
      <w:r w:rsidRPr="00511CCE">
        <w:t xml:space="preserve"> plnění, o všech vazbách do jiných částí plnění, o prvotním nastavení všech funkcí a vazeb a o způsobu jejich ovládání.</w:t>
      </w:r>
    </w:p>
    <w:p w14:paraId="5F3B11EC" w14:textId="77777777" w:rsidR="006A2E1A" w:rsidRPr="00511CCE" w:rsidRDefault="006A2E1A" w:rsidP="00402CED">
      <w:pPr>
        <w:pStyle w:val="Podnadpis"/>
        <w:numPr>
          <w:ilvl w:val="0"/>
          <w:numId w:val="0"/>
        </w:numPr>
      </w:pPr>
      <w:r w:rsidRPr="00511CCE">
        <w:t xml:space="preserve"> </w:t>
      </w:r>
    </w:p>
    <w:p w14:paraId="782B694A" w14:textId="77777777" w:rsidR="006A2E1A" w:rsidRPr="00511CCE" w:rsidRDefault="006A2E1A" w:rsidP="00402CED">
      <w:pPr>
        <w:pStyle w:val="Podnadpis"/>
      </w:pPr>
      <w:r w:rsidRPr="00511CCE">
        <w:t xml:space="preserve">Dílo je předáno a převzato písemným Protokolem o předání a převzetí díla podepsaným oprávněnými zástupci obou smluvních stran. </w:t>
      </w:r>
    </w:p>
    <w:p w14:paraId="347344ED" w14:textId="77777777" w:rsidR="006A2E1A" w:rsidRPr="00511CCE" w:rsidRDefault="006A2E1A" w:rsidP="00402CED">
      <w:pPr>
        <w:pStyle w:val="Podnadpis"/>
        <w:numPr>
          <w:ilvl w:val="0"/>
          <w:numId w:val="0"/>
        </w:numPr>
      </w:pPr>
    </w:p>
    <w:p w14:paraId="45281A7A" w14:textId="77777777" w:rsidR="006A2E1A" w:rsidRDefault="006A2E1A" w:rsidP="00402CED">
      <w:pPr>
        <w:pStyle w:val="Podnadpis"/>
      </w:pPr>
      <w:r w:rsidRPr="00511CCE">
        <w:t>Objednatel dílo není povinen převzít v případě, že na něm budou v době převzetí vady a nedodělky, či jiné nedostatky bránící řádnému a bezpečnému užívání díla. Případné drobné vady a nedodělky mohou být uvedeny v Protokolu o předání a převzetí díla s dohodnutými termíny jejich odstranění.</w:t>
      </w:r>
    </w:p>
    <w:p w14:paraId="6BBB2CC6" w14:textId="77777777" w:rsidR="00227119" w:rsidRDefault="00227119" w:rsidP="00227119">
      <w:pPr>
        <w:pStyle w:val="Zkladntext"/>
        <w:rPr>
          <w:lang w:eastAsia="ar-SA"/>
        </w:rPr>
      </w:pPr>
    </w:p>
    <w:p w14:paraId="1F8A8B28" w14:textId="77777777" w:rsidR="00227119" w:rsidRPr="0058061F" w:rsidRDefault="00227119" w:rsidP="00227119">
      <w:pPr>
        <w:pStyle w:val="Podnadpis"/>
      </w:pPr>
      <w:r w:rsidRPr="0058061F">
        <w:t xml:space="preserve">Odstranění vad a nedodělků zjištěných při přejímce díla zajistí zhotovitel nejpozději do 14 dnů po zapsání vad a nedodělků do protokolu o předání a převzetí díla, nebude-li zástupci obou smluvních stran písmeně domluveno jinak. Smluvní strany se dohodly, že pokud zhotovitel uvedený závazek nedodrží, má objednatel právo na smluvní pokutu. Neodstraní-li zhotovitel vady a nedodělky zjištěné při přejímce díla ve stanoveném termínu ani po písemné upomínce, je objednatel oprávněn pověřit jejich odstraněním třetí stranu. Náklady na </w:t>
      </w:r>
      <w:r w:rsidRPr="0058061F">
        <w:lastRenderedPageBreak/>
        <w:t>odstranění vad a nedodělků zjištěných při přejímce díla nese zhotovitel. S tímto vyslovuje zhotovitel podpisem smlouvy svůj souhlas.</w:t>
      </w:r>
    </w:p>
    <w:p w14:paraId="2E8CA71E" w14:textId="77777777" w:rsidR="006A2E1A" w:rsidRPr="00511CCE" w:rsidRDefault="006A2E1A" w:rsidP="00402CED">
      <w:pPr>
        <w:pStyle w:val="Podnadpis"/>
        <w:numPr>
          <w:ilvl w:val="0"/>
          <w:numId w:val="0"/>
        </w:numPr>
      </w:pPr>
    </w:p>
    <w:p w14:paraId="64F3F9D8" w14:textId="77777777" w:rsidR="006A2E1A" w:rsidRPr="00511CCE" w:rsidRDefault="006A2E1A" w:rsidP="00402CED">
      <w:pPr>
        <w:pStyle w:val="Podnadpis"/>
      </w:pPr>
      <w:r w:rsidRPr="00511CCE">
        <w:t xml:space="preserve">Zhotovitel je povinen při předávacím a přejímacím řízení předat dokladovou část ve trojím vyhotovení, a to zejména atesty, certifikáty, návody k použití, revize, zkoušky, prohlášení a ostatní související doklady týkající se předmětného díla, vč. dokumentace skutečného provedení ve třech vyhotoveních. </w:t>
      </w:r>
    </w:p>
    <w:p w14:paraId="7EC4CC66" w14:textId="77777777" w:rsidR="006A2E1A" w:rsidRPr="00511CCE" w:rsidRDefault="006A2E1A" w:rsidP="00402CED">
      <w:pPr>
        <w:pStyle w:val="Podnadpis"/>
        <w:numPr>
          <w:ilvl w:val="0"/>
          <w:numId w:val="0"/>
        </w:numPr>
      </w:pPr>
    </w:p>
    <w:p w14:paraId="5EB7C4F6" w14:textId="77777777" w:rsidR="00A25EC4" w:rsidRPr="00A25EC4" w:rsidRDefault="00A25EC4" w:rsidP="00A25EC4">
      <w:pPr>
        <w:autoSpaceDE w:val="0"/>
        <w:autoSpaceDN w:val="0"/>
        <w:adjustRightInd w:val="0"/>
        <w:rPr>
          <w:rFonts w:asciiTheme="minorHAnsi" w:hAnsiTheme="minorHAnsi" w:cs="Calibri"/>
          <w:color w:val="4181C0"/>
        </w:rPr>
      </w:pPr>
      <w:r>
        <w:rPr>
          <w:rFonts w:ascii="Calibri" w:hAnsi="Calibri" w:cs="Calibri"/>
          <w:color w:val="000000"/>
        </w:rPr>
        <w:t>9.</w:t>
      </w:r>
      <w:r>
        <w:rPr>
          <w:rFonts w:ascii="Calibri" w:hAnsi="Calibri" w:cs="Calibri"/>
          <w:color w:val="000000"/>
        </w:rPr>
        <w:tab/>
      </w:r>
      <w:r w:rsidRPr="00A25EC4">
        <w:rPr>
          <w:rFonts w:asciiTheme="minorHAnsi" w:hAnsiTheme="minorHAnsi" w:cs="Calibri"/>
          <w:color w:val="4181C0"/>
        </w:rPr>
        <w:t>Protokol o předání a převzetí díla bude obsahovat zejména:</w:t>
      </w:r>
    </w:p>
    <w:p w14:paraId="4B0C0654" w14:textId="77777777" w:rsidR="00A25EC4" w:rsidRPr="00A25EC4" w:rsidRDefault="00A25EC4" w:rsidP="00A25EC4">
      <w:pPr>
        <w:autoSpaceDE w:val="0"/>
        <w:autoSpaceDN w:val="0"/>
        <w:adjustRightInd w:val="0"/>
        <w:ind w:left="1068" w:hanging="360"/>
        <w:jc w:val="both"/>
        <w:rPr>
          <w:rFonts w:asciiTheme="minorHAnsi" w:hAnsiTheme="minorHAnsi" w:cs="Helv"/>
          <w:color w:val="4181C0"/>
        </w:rPr>
      </w:pPr>
      <w:r w:rsidRPr="00A25EC4">
        <w:rPr>
          <w:rFonts w:asciiTheme="minorHAnsi" w:hAnsiTheme="minorHAnsi"/>
          <w:color w:val="000000"/>
        </w:rPr>
        <w:t>-</w:t>
      </w:r>
      <w:r w:rsidRPr="00A25EC4">
        <w:rPr>
          <w:rFonts w:asciiTheme="minorHAnsi" w:hAnsiTheme="minorHAnsi"/>
          <w:color w:val="000000"/>
        </w:rPr>
        <w:tab/>
      </w:r>
      <w:r w:rsidRPr="00A25EC4">
        <w:rPr>
          <w:rFonts w:asciiTheme="minorHAnsi" w:hAnsiTheme="minorHAnsi" w:cs="Helv"/>
          <w:color w:val="4181C0"/>
        </w:rPr>
        <w:t xml:space="preserve"> datum předání a převzetí,</w:t>
      </w:r>
    </w:p>
    <w:p w14:paraId="275BB31D" w14:textId="77777777" w:rsidR="00A25EC4" w:rsidRPr="00A25EC4" w:rsidRDefault="00A25EC4" w:rsidP="00A25EC4">
      <w:pPr>
        <w:autoSpaceDE w:val="0"/>
        <w:autoSpaceDN w:val="0"/>
        <w:adjustRightInd w:val="0"/>
        <w:ind w:left="1068" w:hanging="360"/>
        <w:jc w:val="both"/>
        <w:rPr>
          <w:rFonts w:asciiTheme="minorHAnsi" w:hAnsiTheme="minorHAnsi" w:cs="Helv"/>
          <w:color w:val="4181C0"/>
        </w:rPr>
      </w:pPr>
      <w:r w:rsidRPr="00A25EC4">
        <w:rPr>
          <w:rFonts w:asciiTheme="minorHAnsi" w:hAnsiTheme="minorHAnsi"/>
          <w:color w:val="000000"/>
        </w:rPr>
        <w:t>-</w:t>
      </w:r>
      <w:r w:rsidRPr="00A25EC4">
        <w:rPr>
          <w:rFonts w:asciiTheme="minorHAnsi" w:hAnsiTheme="minorHAnsi"/>
          <w:color w:val="000000"/>
        </w:rPr>
        <w:tab/>
      </w:r>
      <w:r w:rsidRPr="00A25EC4">
        <w:rPr>
          <w:rFonts w:asciiTheme="minorHAnsi" w:hAnsiTheme="minorHAnsi" w:cs="Helv"/>
          <w:color w:val="4181C0"/>
        </w:rPr>
        <w:t>jméno a příjmení přejímacího a předávacího,</w:t>
      </w:r>
    </w:p>
    <w:p w14:paraId="03F316E9" w14:textId="77777777" w:rsidR="00A25EC4" w:rsidRPr="00A25EC4" w:rsidRDefault="00A25EC4" w:rsidP="00A25EC4">
      <w:pPr>
        <w:autoSpaceDE w:val="0"/>
        <w:autoSpaceDN w:val="0"/>
        <w:adjustRightInd w:val="0"/>
        <w:ind w:left="1068" w:hanging="360"/>
        <w:jc w:val="both"/>
        <w:rPr>
          <w:rFonts w:asciiTheme="minorHAnsi" w:hAnsiTheme="minorHAnsi" w:cs="Helv"/>
          <w:color w:val="4181C0"/>
        </w:rPr>
      </w:pPr>
      <w:r w:rsidRPr="00A25EC4">
        <w:rPr>
          <w:rFonts w:asciiTheme="minorHAnsi" w:hAnsiTheme="minorHAnsi"/>
          <w:color w:val="000000"/>
        </w:rPr>
        <w:t>-</w:t>
      </w:r>
      <w:r w:rsidRPr="00A25EC4">
        <w:rPr>
          <w:rFonts w:asciiTheme="minorHAnsi" w:hAnsiTheme="minorHAnsi"/>
          <w:color w:val="000000"/>
        </w:rPr>
        <w:tab/>
      </w:r>
      <w:r w:rsidRPr="00A25EC4">
        <w:rPr>
          <w:rFonts w:asciiTheme="minorHAnsi" w:hAnsiTheme="minorHAnsi" w:cs="Helv"/>
          <w:color w:val="4181C0"/>
        </w:rPr>
        <w:t>popis předávaného díla,</w:t>
      </w:r>
    </w:p>
    <w:p w14:paraId="1FC2A50A" w14:textId="77777777" w:rsidR="00A25EC4" w:rsidRPr="00A25EC4" w:rsidRDefault="00A25EC4" w:rsidP="00A25EC4">
      <w:pPr>
        <w:autoSpaceDE w:val="0"/>
        <w:autoSpaceDN w:val="0"/>
        <w:adjustRightInd w:val="0"/>
        <w:ind w:left="1068" w:hanging="360"/>
        <w:jc w:val="both"/>
        <w:rPr>
          <w:rFonts w:asciiTheme="minorHAnsi" w:hAnsiTheme="minorHAnsi" w:cs="Helv"/>
          <w:color w:val="4181C0"/>
        </w:rPr>
      </w:pPr>
      <w:r w:rsidRPr="00A25EC4">
        <w:rPr>
          <w:rFonts w:asciiTheme="minorHAnsi" w:hAnsiTheme="minorHAnsi"/>
          <w:color w:val="000000"/>
        </w:rPr>
        <w:t>-</w:t>
      </w:r>
      <w:r w:rsidRPr="00A25EC4">
        <w:rPr>
          <w:rFonts w:asciiTheme="minorHAnsi" w:hAnsiTheme="minorHAnsi"/>
          <w:color w:val="000000"/>
        </w:rPr>
        <w:tab/>
      </w:r>
      <w:r w:rsidRPr="00A25EC4">
        <w:rPr>
          <w:rFonts w:asciiTheme="minorHAnsi" w:hAnsiTheme="minorHAnsi" w:cs="Helv"/>
          <w:color w:val="4181C0"/>
        </w:rPr>
        <w:t>soupis dokladů předložených při přejímce a předávaných objednateli,</w:t>
      </w:r>
    </w:p>
    <w:p w14:paraId="0942338C" w14:textId="77777777" w:rsidR="00A25EC4" w:rsidRPr="00A25EC4" w:rsidRDefault="00A25EC4" w:rsidP="00A25EC4">
      <w:pPr>
        <w:autoSpaceDE w:val="0"/>
        <w:autoSpaceDN w:val="0"/>
        <w:adjustRightInd w:val="0"/>
        <w:ind w:left="1068" w:hanging="360"/>
        <w:jc w:val="both"/>
        <w:rPr>
          <w:rFonts w:asciiTheme="minorHAnsi" w:hAnsiTheme="minorHAnsi" w:cs="Helv"/>
          <w:color w:val="4181C0"/>
        </w:rPr>
      </w:pPr>
      <w:r w:rsidRPr="00A25EC4">
        <w:rPr>
          <w:rFonts w:asciiTheme="minorHAnsi" w:hAnsiTheme="minorHAnsi"/>
          <w:color w:val="000000"/>
        </w:rPr>
        <w:t>-</w:t>
      </w:r>
      <w:r w:rsidRPr="00A25EC4">
        <w:rPr>
          <w:rFonts w:asciiTheme="minorHAnsi" w:hAnsiTheme="minorHAnsi"/>
          <w:color w:val="000000"/>
        </w:rPr>
        <w:tab/>
      </w:r>
      <w:r w:rsidRPr="00A25EC4">
        <w:rPr>
          <w:rFonts w:asciiTheme="minorHAnsi" w:hAnsiTheme="minorHAnsi" w:cs="Helv"/>
          <w:color w:val="4181C0"/>
        </w:rPr>
        <w:t>případné nedodělky, včetně termínu dohodnutého pro jejich odstranění,</w:t>
      </w:r>
    </w:p>
    <w:p w14:paraId="4BC03D34" w14:textId="77777777" w:rsidR="00A25EC4" w:rsidRPr="00A25EC4" w:rsidRDefault="00A25EC4" w:rsidP="00A25EC4">
      <w:pPr>
        <w:autoSpaceDE w:val="0"/>
        <w:autoSpaceDN w:val="0"/>
        <w:adjustRightInd w:val="0"/>
        <w:ind w:left="1068" w:hanging="360"/>
        <w:jc w:val="both"/>
        <w:rPr>
          <w:rFonts w:asciiTheme="minorHAnsi" w:hAnsiTheme="minorHAnsi" w:cs="Helv"/>
          <w:color w:val="4181C0"/>
        </w:rPr>
      </w:pPr>
      <w:r w:rsidRPr="00A25EC4">
        <w:rPr>
          <w:rFonts w:asciiTheme="minorHAnsi" w:hAnsiTheme="minorHAnsi"/>
          <w:color w:val="000000"/>
        </w:rPr>
        <w:t>-</w:t>
      </w:r>
      <w:r w:rsidRPr="00A25EC4">
        <w:rPr>
          <w:rFonts w:asciiTheme="minorHAnsi" w:hAnsiTheme="minorHAnsi"/>
          <w:color w:val="000000"/>
        </w:rPr>
        <w:tab/>
      </w:r>
      <w:r w:rsidRPr="00A25EC4">
        <w:rPr>
          <w:rFonts w:asciiTheme="minorHAnsi" w:hAnsiTheme="minorHAnsi" w:cs="Helv"/>
          <w:color w:val="4181C0"/>
        </w:rPr>
        <w:t>prohlášení o převzetí a předání díla,</w:t>
      </w:r>
    </w:p>
    <w:p w14:paraId="28F8C856" w14:textId="77777777" w:rsidR="00A25EC4" w:rsidRPr="00A25EC4" w:rsidRDefault="00A25EC4" w:rsidP="00A25EC4">
      <w:pPr>
        <w:autoSpaceDE w:val="0"/>
        <w:autoSpaceDN w:val="0"/>
        <w:adjustRightInd w:val="0"/>
        <w:ind w:left="1068" w:hanging="360"/>
        <w:jc w:val="both"/>
        <w:rPr>
          <w:rFonts w:asciiTheme="minorHAnsi" w:hAnsiTheme="minorHAnsi" w:cs="Helv"/>
          <w:color w:val="4181C0"/>
        </w:rPr>
      </w:pPr>
      <w:r w:rsidRPr="00A25EC4">
        <w:rPr>
          <w:rFonts w:asciiTheme="minorHAnsi" w:hAnsiTheme="minorHAnsi"/>
          <w:color w:val="000000"/>
        </w:rPr>
        <w:t>-</w:t>
      </w:r>
      <w:r w:rsidRPr="00A25EC4">
        <w:rPr>
          <w:rFonts w:asciiTheme="minorHAnsi" w:hAnsiTheme="minorHAnsi"/>
          <w:color w:val="000000"/>
        </w:rPr>
        <w:tab/>
      </w:r>
      <w:r w:rsidRPr="00A25EC4">
        <w:rPr>
          <w:rFonts w:asciiTheme="minorHAnsi" w:hAnsiTheme="minorHAnsi" w:cs="Helv"/>
          <w:color w:val="4181C0"/>
        </w:rPr>
        <w:t>vlastnoruční podpisy předávajícího a přejímacího,</w:t>
      </w:r>
    </w:p>
    <w:p w14:paraId="6B2A59EA" w14:textId="77777777" w:rsidR="00A25EC4" w:rsidRPr="00A25EC4" w:rsidRDefault="00A25EC4" w:rsidP="00A25EC4">
      <w:pPr>
        <w:autoSpaceDE w:val="0"/>
        <w:autoSpaceDN w:val="0"/>
        <w:adjustRightInd w:val="0"/>
        <w:jc w:val="both"/>
        <w:rPr>
          <w:rFonts w:asciiTheme="minorHAnsi" w:hAnsiTheme="minorHAnsi" w:cs="Helv"/>
          <w:color w:val="4181C0"/>
        </w:rPr>
      </w:pPr>
    </w:p>
    <w:p w14:paraId="52C85B92" w14:textId="77777777" w:rsidR="00A25EC4" w:rsidRPr="00A25EC4" w:rsidRDefault="00A25EC4" w:rsidP="00A25EC4">
      <w:pPr>
        <w:autoSpaceDE w:val="0"/>
        <w:autoSpaceDN w:val="0"/>
        <w:adjustRightInd w:val="0"/>
        <w:jc w:val="both"/>
        <w:rPr>
          <w:rFonts w:asciiTheme="minorHAnsi" w:hAnsiTheme="minorHAnsi" w:cs="Helv"/>
          <w:color w:val="4181C0"/>
        </w:rPr>
      </w:pPr>
    </w:p>
    <w:p w14:paraId="6B6DC9BA" w14:textId="77777777" w:rsidR="00A25EC4" w:rsidRPr="00A25EC4" w:rsidRDefault="00A25EC4" w:rsidP="00A25EC4">
      <w:pPr>
        <w:keepNext/>
        <w:autoSpaceDE w:val="0"/>
        <w:autoSpaceDN w:val="0"/>
        <w:adjustRightInd w:val="0"/>
        <w:jc w:val="both"/>
        <w:rPr>
          <w:rFonts w:asciiTheme="minorHAnsi" w:hAnsiTheme="minorHAnsi" w:cs="Calibri"/>
          <w:color w:val="4181C0"/>
        </w:rPr>
      </w:pPr>
      <w:r w:rsidRPr="00A25EC4">
        <w:rPr>
          <w:rFonts w:asciiTheme="minorHAnsi" w:hAnsiTheme="minorHAnsi" w:cs="Calibri"/>
          <w:color w:val="000000"/>
        </w:rPr>
        <w:t>10.</w:t>
      </w:r>
      <w:r w:rsidRPr="00A25EC4">
        <w:rPr>
          <w:rFonts w:asciiTheme="minorHAnsi" w:hAnsiTheme="minorHAnsi" w:cs="Calibri"/>
          <w:color w:val="000000"/>
        </w:rPr>
        <w:tab/>
      </w:r>
      <w:r w:rsidRPr="00A25EC4">
        <w:rPr>
          <w:rFonts w:asciiTheme="minorHAnsi" w:hAnsiTheme="minorHAnsi" w:cs="Calibri"/>
          <w:color w:val="4181C0"/>
        </w:rPr>
        <w:t>Dokladová část při převzetí díla bude zejména obsahovat:</w:t>
      </w:r>
    </w:p>
    <w:p w14:paraId="6DE0CEAB" w14:textId="77777777" w:rsidR="00A25EC4" w:rsidRPr="00A25EC4" w:rsidRDefault="00A25EC4" w:rsidP="00A25EC4">
      <w:pPr>
        <w:autoSpaceDE w:val="0"/>
        <w:autoSpaceDN w:val="0"/>
        <w:adjustRightInd w:val="0"/>
        <w:ind w:left="1134" w:hanging="425"/>
        <w:rPr>
          <w:rFonts w:asciiTheme="minorHAnsi" w:hAnsiTheme="minorHAnsi" w:cs="Helv"/>
          <w:color w:val="4181C0"/>
        </w:rPr>
      </w:pPr>
      <w:r w:rsidRPr="00A25EC4">
        <w:rPr>
          <w:rFonts w:asciiTheme="minorHAnsi" w:hAnsiTheme="minorHAnsi" w:cs="Helvetica"/>
          <w:color w:val="000000"/>
        </w:rPr>
        <w:t>-</w:t>
      </w:r>
      <w:r w:rsidRPr="00A25EC4">
        <w:rPr>
          <w:rFonts w:asciiTheme="minorHAnsi" w:hAnsiTheme="minorHAnsi" w:cs="Helvetica"/>
          <w:color w:val="000000"/>
        </w:rPr>
        <w:tab/>
      </w:r>
      <w:r w:rsidRPr="00A25EC4">
        <w:rPr>
          <w:rFonts w:asciiTheme="minorHAnsi" w:hAnsiTheme="minorHAnsi" w:cs="Helv"/>
          <w:color w:val="4181C0"/>
        </w:rPr>
        <w:t>originály stavebních deníků,</w:t>
      </w:r>
    </w:p>
    <w:p w14:paraId="646557C0" w14:textId="77777777" w:rsidR="00A25EC4" w:rsidRPr="00A25EC4" w:rsidRDefault="00A25EC4" w:rsidP="00A25EC4">
      <w:pPr>
        <w:autoSpaceDE w:val="0"/>
        <w:autoSpaceDN w:val="0"/>
        <w:adjustRightInd w:val="0"/>
        <w:ind w:left="1134" w:hanging="425"/>
        <w:jc w:val="both"/>
        <w:rPr>
          <w:rFonts w:asciiTheme="minorHAnsi" w:hAnsiTheme="minorHAnsi" w:cs="Helv"/>
          <w:color w:val="4181C0"/>
        </w:rPr>
      </w:pPr>
      <w:r w:rsidRPr="00A25EC4">
        <w:rPr>
          <w:rFonts w:asciiTheme="minorHAnsi" w:hAnsiTheme="minorHAnsi" w:cs="Helvetica"/>
          <w:color w:val="000000"/>
        </w:rPr>
        <w:t>-</w:t>
      </w:r>
      <w:r w:rsidRPr="00A25EC4">
        <w:rPr>
          <w:rFonts w:asciiTheme="minorHAnsi" w:hAnsiTheme="minorHAnsi" w:cs="Helvetica"/>
          <w:color w:val="000000"/>
        </w:rPr>
        <w:tab/>
      </w:r>
      <w:r w:rsidRPr="00A25EC4">
        <w:rPr>
          <w:rFonts w:asciiTheme="minorHAnsi" w:hAnsiTheme="minorHAnsi" w:cs="Helv"/>
          <w:color w:val="4181C0"/>
        </w:rPr>
        <w:t>atesty použitých výrobků a materiálů,</w:t>
      </w:r>
    </w:p>
    <w:p w14:paraId="1EE454AB" w14:textId="77777777" w:rsidR="00A25EC4" w:rsidRPr="00A25EC4" w:rsidRDefault="00A25EC4" w:rsidP="00A25EC4">
      <w:pPr>
        <w:autoSpaceDE w:val="0"/>
        <w:autoSpaceDN w:val="0"/>
        <w:adjustRightInd w:val="0"/>
        <w:ind w:left="1134" w:hanging="425"/>
        <w:rPr>
          <w:rFonts w:asciiTheme="minorHAnsi" w:hAnsiTheme="minorHAnsi" w:cs="Helv"/>
          <w:color w:val="4181C0"/>
        </w:rPr>
      </w:pPr>
      <w:r w:rsidRPr="00A25EC4">
        <w:rPr>
          <w:rFonts w:asciiTheme="minorHAnsi" w:hAnsiTheme="minorHAnsi" w:cs="Helvetica"/>
          <w:color w:val="000000"/>
        </w:rPr>
        <w:t>-</w:t>
      </w:r>
      <w:r w:rsidRPr="00A25EC4">
        <w:rPr>
          <w:rFonts w:asciiTheme="minorHAnsi" w:hAnsiTheme="minorHAnsi" w:cs="Helvetica"/>
          <w:color w:val="000000"/>
        </w:rPr>
        <w:tab/>
      </w:r>
      <w:r w:rsidRPr="00A25EC4">
        <w:rPr>
          <w:rFonts w:asciiTheme="minorHAnsi" w:hAnsiTheme="minorHAnsi" w:cs="Helv"/>
          <w:color w:val="4181C0"/>
        </w:rPr>
        <w:t>prohlášení zhotovitele o provedení stavby</w:t>
      </w:r>
    </w:p>
    <w:p w14:paraId="3890D786" w14:textId="77777777" w:rsidR="00A25EC4" w:rsidRPr="00A25EC4" w:rsidRDefault="00A25EC4" w:rsidP="00A25EC4">
      <w:pPr>
        <w:autoSpaceDE w:val="0"/>
        <w:autoSpaceDN w:val="0"/>
        <w:adjustRightInd w:val="0"/>
        <w:ind w:left="1134" w:hanging="425"/>
        <w:rPr>
          <w:rFonts w:asciiTheme="minorHAnsi" w:hAnsiTheme="minorHAnsi" w:cs="Helv"/>
          <w:color w:val="4181C0"/>
        </w:rPr>
      </w:pPr>
      <w:r w:rsidRPr="00A25EC4">
        <w:rPr>
          <w:rFonts w:asciiTheme="minorHAnsi" w:hAnsiTheme="minorHAnsi" w:cs="Helvetica"/>
          <w:color w:val="000000"/>
        </w:rPr>
        <w:t>-</w:t>
      </w:r>
      <w:r w:rsidRPr="00A25EC4">
        <w:rPr>
          <w:rFonts w:asciiTheme="minorHAnsi" w:hAnsiTheme="minorHAnsi" w:cs="Helvetica"/>
          <w:color w:val="000000"/>
        </w:rPr>
        <w:tab/>
      </w:r>
      <w:r w:rsidRPr="00A25EC4">
        <w:rPr>
          <w:rFonts w:asciiTheme="minorHAnsi" w:hAnsiTheme="minorHAnsi" w:cs="Helv"/>
          <w:color w:val="4181C0"/>
        </w:rPr>
        <w:t>prohlášení zhotovitele o zabudovaných materiálech</w:t>
      </w:r>
    </w:p>
    <w:p w14:paraId="27A8FA63" w14:textId="77777777" w:rsidR="00A25EC4" w:rsidRPr="00A25EC4" w:rsidRDefault="00A25EC4" w:rsidP="00A25EC4">
      <w:pPr>
        <w:autoSpaceDE w:val="0"/>
        <w:autoSpaceDN w:val="0"/>
        <w:adjustRightInd w:val="0"/>
        <w:ind w:left="1134" w:hanging="425"/>
        <w:rPr>
          <w:rFonts w:asciiTheme="minorHAnsi" w:hAnsiTheme="minorHAnsi" w:cs="Helv"/>
          <w:color w:val="4181C0"/>
        </w:rPr>
      </w:pPr>
      <w:r w:rsidRPr="00A25EC4">
        <w:rPr>
          <w:rFonts w:asciiTheme="minorHAnsi" w:hAnsiTheme="minorHAnsi" w:cs="Helvetica"/>
          <w:color w:val="000000"/>
        </w:rPr>
        <w:t>-</w:t>
      </w:r>
      <w:r w:rsidRPr="00A25EC4">
        <w:rPr>
          <w:rFonts w:asciiTheme="minorHAnsi" w:hAnsiTheme="minorHAnsi" w:cs="Helvetica"/>
          <w:color w:val="000000"/>
        </w:rPr>
        <w:tab/>
      </w:r>
      <w:r w:rsidRPr="00A25EC4">
        <w:rPr>
          <w:rFonts w:asciiTheme="minorHAnsi" w:hAnsiTheme="minorHAnsi" w:cs="Helv"/>
          <w:color w:val="4181C0"/>
        </w:rPr>
        <w:t>prohlášení o shodě výrobků, certifikáty, technické listy výrobků a záruční listy,</w:t>
      </w:r>
    </w:p>
    <w:p w14:paraId="189A5F1D" w14:textId="77777777" w:rsidR="00A25EC4" w:rsidRPr="00A25EC4" w:rsidRDefault="00A25EC4" w:rsidP="00A25EC4">
      <w:pPr>
        <w:autoSpaceDE w:val="0"/>
        <w:autoSpaceDN w:val="0"/>
        <w:adjustRightInd w:val="0"/>
        <w:ind w:left="1134" w:hanging="425"/>
        <w:rPr>
          <w:rFonts w:asciiTheme="minorHAnsi" w:hAnsiTheme="minorHAnsi" w:cs="Helv"/>
          <w:color w:val="4181C0"/>
        </w:rPr>
      </w:pPr>
      <w:r w:rsidRPr="00A25EC4">
        <w:rPr>
          <w:rFonts w:asciiTheme="minorHAnsi" w:hAnsiTheme="minorHAnsi" w:cs="Helvetica"/>
          <w:color w:val="000000"/>
        </w:rPr>
        <w:t>-</w:t>
      </w:r>
      <w:r w:rsidRPr="00A25EC4">
        <w:rPr>
          <w:rFonts w:asciiTheme="minorHAnsi" w:hAnsiTheme="minorHAnsi" w:cs="Helvetica"/>
          <w:color w:val="000000"/>
        </w:rPr>
        <w:tab/>
      </w:r>
      <w:r w:rsidRPr="00A25EC4">
        <w:rPr>
          <w:rFonts w:asciiTheme="minorHAnsi" w:hAnsiTheme="minorHAnsi" w:cs="Helv"/>
          <w:color w:val="4181C0"/>
        </w:rPr>
        <w:t>návody k použití a údržbě</w:t>
      </w:r>
    </w:p>
    <w:p w14:paraId="753FA962" w14:textId="77777777" w:rsidR="00A25EC4" w:rsidRPr="00A25EC4" w:rsidRDefault="00A25EC4" w:rsidP="00A25EC4">
      <w:pPr>
        <w:autoSpaceDE w:val="0"/>
        <w:autoSpaceDN w:val="0"/>
        <w:adjustRightInd w:val="0"/>
        <w:ind w:left="1134" w:hanging="425"/>
        <w:rPr>
          <w:rFonts w:asciiTheme="minorHAnsi" w:hAnsiTheme="minorHAnsi" w:cs="Helv"/>
          <w:color w:val="4181C0"/>
        </w:rPr>
      </w:pPr>
      <w:r w:rsidRPr="00A25EC4">
        <w:rPr>
          <w:rFonts w:asciiTheme="minorHAnsi" w:hAnsiTheme="minorHAnsi" w:cs="Helvetica"/>
          <w:color w:val="000000"/>
        </w:rPr>
        <w:t>-</w:t>
      </w:r>
      <w:r w:rsidRPr="00A25EC4">
        <w:rPr>
          <w:rFonts w:asciiTheme="minorHAnsi" w:hAnsiTheme="minorHAnsi" w:cs="Helvetica"/>
          <w:color w:val="000000"/>
        </w:rPr>
        <w:tab/>
      </w:r>
      <w:r w:rsidRPr="00A25EC4">
        <w:rPr>
          <w:rFonts w:asciiTheme="minorHAnsi" w:hAnsiTheme="minorHAnsi" w:cs="Helv"/>
          <w:color w:val="4181C0"/>
        </w:rPr>
        <w:t>prohlášení zhotovitele o likvidaci odpadu</w:t>
      </w:r>
    </w:p>
    <w:p w14:paraId="26520A3E" w14:textId="77777777" w:rsidR="00A25EC4" w:rsidRPr="00A25EC4" w:rsidRDefault="00A25EC4" w:rsidP="00A25EC4">
      <w:pPr>
        <w:autoSpaceDE w:val="0"/>
        <w:autoSpaceDN w:val="0"/>
        <w:adjustRightInd w:val="0"/>
        <w:ind w:left="1134" w:hanging="425"/>
        <w:rPr>
          <w:rFonts w:asciiTheme="minorHAnsi" w:hAnsiTheme="minorHAnsi" w:cs="Helv"/>
          <w:color w:val="4181C0"/>
        </w:rPr>
      </w:pPr>
      <w:r w:rsidRPr="00A25EC4">
        <w:rPr>
          <w:rFonts w:asciiTheme="minorHAnsi" w:hAnsiTheme="minorHAnsi" w:cs="Helvetica"/>
          <w:color w:val="000000"/>
        </w:rPr>
        <w:t>-</w:t>
      </w:r>
      <w:r w:rsidRPr="00A25EC4">
        <w:rPr>
          <w:rFonts w:asciiTheme="minorHAnsi" w:hAnsiTheme="minorHAnsi" w:cs="Helvetica"/>
          <w:color w:val="000000"/>
        </w:rPr>
        <w:tab/>
      </w:r>
      <w:r w:rsidRPr="00A25EC4">
        <w:rPr>
          <w:rFonts w:asciiTheme="minorHAnsi" w:hAnsiTheme="minorHAnsi" w:cs="Helv"/>
          <w:color w:val="4181C0"/>
        </w:rPr>
        <w:t>dokumentaci skutečného provedení</w:t>
      </w:r>
    </w:p>
    <w:p w14:paraId="345FA6E5" w14:textId="77777777" w:rsidR="00A25EC4" w:rsidRPr="00A25EC4" w:rsidRDefault="00A25EC4" w:rsidP="00A25EC4">
      <w:pPr>
        <w:autoSpaceDE w:val="0"/>
        <w:autoSpaceDN w:val="0"/>
        <w:adjustRightInd w:val="0"/>
        <w:ind w:left="1134"/>
        <w:rPr>
          <w:rFonts w:asciiTheme="minorHAnsi" w:hAnsiTheme="minorHAnsi" w:cs="Helv"/>
          <w:color w:val="4181C0"/>
        </w:rPr>
      </w:pPr>
    </w:p>
    <w:p w14:paraId="7570BBD4" w14:textId="28D7F843" w:rsidR="00A25EC4" w:rsidRDefault="00A25EC4" w:rsidP="00A25EC4">
      <w:pPr>
        <w:pStyle w:val="Podnadpis"/>
        <w:numPr>
          <w:ilvl w:val="0"/>
          <w:numId w:val="0"/>
        </w:numPr>
        <w:rPr>
          <w:rFonts w:asciiTheme="minorHAnsi" w:hAnsiTheme="minorHAnsi" w:cs="Helv"/>
          <w:color w:val="4181C0"/>
        </w:rPr>
      </w:pPr>
      <w:r w:rsidRPr="00A25EC4">
        <w:rPr>
          <w:rFonts w:asciiTheme="minorHAnsi" w:hAnsiTheme="minorHAnsi" w:cs="Helv"/>
          <w:color w:val="4181C0"/>
        </w:rPr>
        <w:t>Všechny výše uvedené doklady a protokoly budou předány též v kopii na nosič</w:t>
      </w:r>
      <w:r>
        <w:rPr>
          <w:rFonts w:asciiTheme="minorHAnsi" w:hAnsiTheme="minorHAnsi" w:cs="Helv"/>
          <w:color w:val="4181C0"/>
        </w:rPr>
        <w:t xml:space="preserve">i CD ve </w:t>
      </w:r>
      <w:proofErr w:type="gramStart"/>
      <w:r>
        <w:rPr>
          <w:rFonts w:asciiTheme="minorHAnsi" w:hAnsiTheme="minorHAnsi" w:cs="Helv"/>
          <w:color w:val="4181C0"/>
        </w:rPr>
        <w:t>formátu .</w:t>
      </w:r>
      <w:proofErr w:type="spellStart"/>
      <w:r>
        <w:rPr>
          <w:rFonts w:asciiTheme="minorHAnsi" w:hAnsiTheme="minorHAnsi" w:cs="Helv"/>
          <w:color w:val="4181C0"/>
        </w:rPr>
        <w:t>pdf</w:t>
      </w:r>
      <w:proofErr w:type="spellEnd"/>
      <w:proofErr w:type="gramEnd"/>
      <w:r>
        <w:rPr>
          <w:rFonts w:asciiTheme="minorHAnsi" w:hAnsiTheme="minorHAnsi" w:cs="Helv"/>
          <w:color w:val="4181C0"/>
        </w:rPr>
        <w:t xml:space="preserve"> či </w:t>
      </w:r>
      <w:r w:rsidRPr="00A25EC4">
        <w:rPr>
          <w:rFonts w:asciiTheme="minorHAnsi" w:hAnsiTheme="minorHAnsi" w:cs="Helv"/>
          <w:color w:val="4181C0"/>
        </w:rPr>
        <w:t>.</w:t>
      </w:r>
      <w:proofErr w:type="spellStart"/>
      <w:r w:rsidRPr="00A25EC4">
        <w:rPr>
          <w:rFonts w:asciiTheme="minorHAnsi" w:hAnsiTheme="minorHAnsi" w:cs="Helv"/>
          <w:color w:val="4181C0"/>
        </w:rPr>
        <w:t>jpg</w:t>
      </w:r>
      <w:proofErr w:type="spellEnd"/>
      <w:r w:rsidRPr="00A25EC4">
        <w:rPr>
          <w:rFonts w:asciiTheme="minorHAnsi" w:hAnsiTheme="minorHAnsi" w:cs="Helv"/>
          <w:color w:val="4181C0"/>
        </w:rPr>
        <w:t>.</w:t>
      </w:r>
    </w:p>
    <w:p w14:paraId="1701D911" w14:textId="1D363927" w:rsidR="006A2E1A" w:rsidRPr="00511CCE" w:rsidRDefault="00A25EC4" w:rsidP="00A25EC4">
      <w:pPr>
        <w:pStyle w:val="Podnadpis"/>
        <w:numPr>
          <w:ilvl w:val="0"/>
          <w:numId w:val="0"/>
        </w:numPr>
      </w:pPr>
      <w:r>
        <w:rPr>
          <w:rFonts w:ascii="Helv" w:hAnsi="Helv" w:cs="Helv"/>
          <w:color w:val="000000"/>
          <w:sz w:val="20"/>
          <w:szCs w:val="20"/>
        </w:rPr>
        <w:br/>
      </w:r>
      <w:r w:rsidRPr="00511CCE">
        <w:t xml:space="preserve"> </w:t>
      </w:r>
      <w:r>
        <w:t xml:space="preserve">11.     </w:t>
      </w:r>
      <w:r w:rsidR="00C31D69">
        <w:t xml:space="preserve">      </w:t>
      </w:r>
      <w:r w:rsidR="006A2E1A" w:rsidRPr="00511CCE">
        <w:t xml:space="preserve">Zhotovitel nese nebezpečí škody na předmětu plnění až do okamžiku řádného předání a převzetí </w:t>
      </w:r>
      <w:r w:rsidR="008F5A23" w:rsidRPr="008F5A23">
        <w:rPr>
          <w:color w:val="4472C4" w:themeColor="accent5"/>
        </w:rPr>
        <w:t>dokončeného</w:t>
      </w:r>
      <w:r w:rsidR="008F5A23">
        <w:t xml:space="preserve"> </w:t>
      </w:r>
      <w:r w:rsidR="006A2E1A" w:rsidRPr="00511CCE">
        <w:t xml:space="preserve">díla objednatelem. Podpisem protokolu o předání a převzetí </w:t>
      </w:r>
      <w:r w:rsidR="008F5A23" w:rsidRPr="008F5A23">
        <w:rPr>
          <w:color w:val="4472C4" w:themeColor="accent5"/>
        </w:rPr>
        <w:t xml:space="preserve">dokončeného díla </w:t>
      </w:r>
      <w:r w:rsidR="006A2E1A" w:rsidRPr="00511CCE">
        <w:t>přechází nebezpečí škody na předmětu na objednatele.</w:t>
      </w:r>
    </w:p>
    <w:p w14:paraId="086A1411" w14:textId="77777777" w:rsidR="005374AB" w:rsidRPr="00511CCE" w:rsidRDefault="005374AB" w:rsidP="006E1C6A">
      <w:pPr>
        <w:jc w:val="both"/>
        <w:rPr>
          <w:rFonts w:asciiTheme="minorHAnsi" w:hAnsiTheme="minorHAnsi"/>
        </w:rPr>
      </w:pPr>
    </w:p>
    <w:p w14:paraId="689087FF" w14:textId="2F018633" w:rsidR="006A2E1A" w:rsidRPr="00511CCE" w:rsidRDefault="006A2E1A" w:rsidP="009061EF">
      <w:pPr>
        <w:pStyle w:val="LNEK"/>
        <w:framePr w:wrap="around"/>
        <w:rPr>
          <w:rFonts w:asciiTheme="minorHAnsi" w:hAnsiTheme="minorHAnsi"/>
        </w:rPr>
      </w:pPr>
      <w:bookmarkStart w:id="8" w:name="_Toc479771823"/>
      <w:r w:rsidRPr="00511CCE">
        <w:rPr>
          <w:rFonts w:asciiTheme="minorHAnsi" w:hAnsiTheme="minorHAnsi"/>
        </w:rPr>
        <w:t>Záruční doba</w:t>
      </w:r>
      <w:bookmarkEnd w:id="8"/>
    </w:p>
    <w:p w14:paraId="0BBE27D8" w14:textId="77777777" w:rsidR="006A2E1A" w:rsidRPr="00511CCE" w:rsidRDefault="006A2E1A" w:rsidP="006E1C6A">
      <w:pPr>
        <w:jc w:val="both"/>
        <w:rPr>
          <w:rFonts w:asciiTheme="minorHAnsi" w:hAnsiTheme="minorHAnsi"/>
        </w:rPr>
      </w:pPr>
    </w:p>
    <w:p w14:paraId="190B33A8" w14:textId="03806008" w:rsidR="006A2E1A" w:rsidRPr="00511CCE" w:rsidRDefault="006A2E1A" w:rsidP="0060466C">
      <w:pPr>
        <w:pStyle w:val="Podnadpis"/>
        <w:numPr>
          <w:ilvl w:val="0"/>
          <w:numId w:val="44"/>
        </w:numPr>
      </w:pPr>
      <w:r w:rsidRPr="00511CCE">
        <w:t xml:space="preserve">Zhotovitel poskytuje na předané a převzaté dílo záruku v délce 60 měsíců na stavební práce a 24 měsíců na technologické vybavení. Záruční doba počíná běžet dnem podpisu Protokolu o předání a převzetí </w:t>
      </w:r>
      <w:r w:rsidR="008F5A23" w:rsidRPr="008F5A23">
        <w:rPr>
          <w:color w:val="4472C4" w:themeColor="accent5"/>
        </w:rPr>
        <w:t>dokončeného</w:t>
      </w:r>
      <w:r w:rsidR="008F5A23">
        <w:t xml:space="preserve"> </w:t>
      </w:r>
      <w:r w:rsidRPr="00511CCE">
        <w:t xml:space="preserve">díla. </w:t>
      </w:r>
    </w:p>
    <w:p w14:paraId="5DC9719F" w14:textId="77777777" w:rsidR="006A2E1A" w:rsidRPr="00511CCE" w:rsidRDefault="006A2E1A" w:rsidP="00402CED">
      <w:pPr>
        <w:pStyle w:val="Podnadpis"/>
        <w:numPr>
          <w:ilvl w:val="0"/>
          <w:numId w:val="0"/>
        </w:numPr>
      </w:pPr>
      <w:r w:rsidRPr="00511CCE">
        <w:tab/>
      </w:r>
    </w:p>
    <w:p w14:paraId="1418C671" w14:textId="30C5C5F9" w:rsidR="006A2E1A" w:rsidRPr="00511CCE" w:rsidRDefault="006A2E1A" w:rsidP="00402CED">
      <w:pPr>
        <w:pStyle w:val="Podnadpis"/>
      </w:pPr>
      <w:r w:rsidRPr="00511CCE">
        <w:t xml:space="preserve">Zhotovitel tímto garantuje, že jím provedené dílo bude mít po dobu uvedenou </w:t>
      </w:r>
      <w:r w:rsidR="002B2B3D" w:rsidRPr="00511CCE">
        <w:t>v </w:t>
      </w:r>
      <w:r w:rsidR="00C54388">
        <w:t>tomto</w:t>
      </w:r>
      <w:r w:rsidR="002B2B3D" w:rsidRPr="00511CCE">
        <w:t xml:space="preserve"> </w:t>
      </w:r>
      <w:r w:rsidR="00C54388">
        <w:t>článku</w:t>
      </w:r>
      <w:r w:rsidR="002B2B3D" w:rsidRPr="00511CCE">
        <w:t xml:space="preserve"> smlouvy</w:t>
      </w:r>
      <w:r w:rsidRPr="00511CCE">
        <w:t xml:space="preserve"> vlastnosti stanovené touto smlouvou a zadávací dokumentací k veřejné </w:t>
      </w:r>
      <w:r w:rsidRPr="00511CCE">
        <w:lastRenderedPageBreak/>
        <w:t xml:space="preserve">zakázce nebo jakost stanovenou technickými normami a dalšími předpisy vztahujícími se na jednotlivé </w:t>
      </w:r>
      <w:r w:rsidR="006A4701" w:rsidRPr="00511CCE">
        <w:t>články</w:t>
      </w:r>
      <w:r w:rsidRPr="00511CCE">
        <w:t xml:space="preserve"> díla, případně vlastnosti obvyklé.</w:t>
      </w:r>
    </w:p>
    <w:p w14:paraId="1A78B0A6" w14:textId="77777777" w:rsidR="006A2E1A" w:rsidRPr="00511CCE" w:rsidRDefault="006A2E1A" w:rsidP="00402CED">
      <w:pPr>
        <w:pStyle w:val="Podnadpis"/>
        <w:numPr>
          <w:ilvl w:val="0"/>
          <w:numId w:val="0"/>
        </w:numPr>
      </w:pPr>
    </w:p>
    <w:p w14:paraId="231D88BA" w14:textId="77777777" w:rsidR="00064BCF" w:rsidRPr="00A11BC5" w:rsidRDefault="006A2E1A" w:rsidP="00402CED">
      <w:pPr>
        <w:pStyle w:val="Podnadpis"/>
        <w:rPr>
          <w:color w:val="4472C4" w:themeColor="accent5"/>
          <w:highlight w:val="yellow"/>
        </w:rPr>
      </w:pPr>
      <w:r w:rsidRPr="00511CCE">
        <w:t xml:space="preserve">Vady díla v záruční lhůtě uplatní objednatel vůči zhotoviteli neprodleně po jejich zjištění, a to písemnou výzvou doručenou zhotoviteli na adresu uvedenou v záhlaví této smlouvy. Pro urychlení je možno současně využít </w:t>
      </w:r>
      <w:r w:rsidR="00CD1927" w:rsidRPr="00511CCE">
        <w:t xml:space="preserve">oddělení reklamací zhotovitele: odpovědná osoba za řešení reklamací </w:t>
      </w:r>
      <w:r w:rsidR="00CD1927" w:rsidRPr="00A11BC5">
        <w:rPr>
          <w:color w:val="4472C4" w:themeColor="accent5"/>
          <w:highlight w:val="yellow"/>
        </w:rPr>
        <w:t xml:space="preserve">……………………………….. </w:t>
      </w:r>
      <w:r w:rsidRPr="00A11BC5">
        <w:rPr>
          <w:color w:val="4472C4" w:themeColor="accent5"/>
          <w:highlight w:val="yellow"/>
        </w:rPr>
        <w:t xml:space="preserve">tel.:………………….., </w:t>
      </w:r>
    </w:p>
    <w:p w14:paraId="3F1318CB" w14:textId="77777777" w:rsidR="006A2E1A" w:rsidRPr="00511CCE" w:rsidRDefault="006A2E1A" w:rsidP="00402CED">
      <w:pPr>
        <w:pStyle w:val="Podnadpis"/>
        <w:numPr>
          <w:ilvl w:val="0"/>
          <w:numId w:val="0"/>
        </w:numPr>
      </w:pPr>
      <w:r w:rsidRPr="00A11BC5">
        <w:rPr>
          <w:color w:val="4472C4" w:themeColor="accent5"/>
          <w:highlight w:val="yellow"/>
        </w:rPr>
        <w:t>e-mail.…………………….</w:t>
      </w:r>
      <w:r w:rsidRPr="00511CCE">
        <w:rPr>
          <w:color w:val="4472C4" w:themeColor="accent5"/>
        </w:rPr>
        <w:t xml:space="preserve"> </w:t>
      </w:r>
      <w:r w:rsidRPr="00511CCE">
        <w:t xml:space="preserve">V případě změny e-mailové adresy určené pro příjem výzvy (reklamace) od objednatele, nebo změny osoby zodpovědné za řešení reklamací je zhotovitel povinen v předstihu o této skutečnosti objednatele informovat. </w:t>
      </w:r>
    </w:p>
    <w:p w14:paraId="5AAAF9B0" w14:textId="77777777" w:rsidR="00CD1927" w:rsidRPr="00511CCE" w:rsidRDefault="00CD1927" w:rsidP="00CD1927">
      <w:pPr>
        <w:pStyle w:val="Zkladntext"/>
        <w:rPr>
          <w:rFonts w:asciiTheme="minorHAnsi" w:hAnsiTheme="minorHAnsi"/>
          <w:lang w:eastAsia="ar-SA"/>
        </w:rPr>
      </w:pPr>
    </w:p>
    <w:p w14:paraId="6C39BBE3" w14:textId="77777777" w:rsidR="006A2E1A" w:rsidRPr="00511CCE" w:rsidRDefault="006A2E1A" w:rsidP="00402CED">
      <w:pPr>
        <w:pStyle w:val="Podnadpis"/>
      </w:pPr>
      <w:r w:rsidRPr="00511CCE">
        <w:t>V případě reklamace vady bránící provozu, nebo vady omezující provoz v době záruky objednavatelem je zhotovitel povinen závadu odstranit nejpozději do 24 hodin od oznámení závady, nebude-li zástupci obou smluvních stran písmeně domluveno jinak (lze využít e-mail). Smluvní strany se dohodly, že pokud zhotovitel uvedený závazek nedodrží, má objednatel právo na smluvní pokutu. Pokud zhotovitel havarijní stav v uvedené lhůtě neodstraní, je objednatel oprávněn pověřit odstraněním vady třetí stranu. Náklady na odstranění vady nese zhotovitel. S tímto vyslovuje zhotovitel svůj souhlas.</w:t>
      </w:r>
    </w:p>
    <w:p w14:paraId="7DE9E354" w14:textId="77777777" w:rsidR="006A2E1A" w:rsidRPr="00511CCE" w:rsidRDefault="006A2E1A" w:rsidP="006E1C6A">
      <w:pPr>
        <w:jc w:val="both"/>
        <w:rPr>
          <w:rFonts w:asciiTheme="minorHAnsi" w:hAnsiTheme="minorHAnsi"/>
        </w:rPr>
      </w:pPr>
    </w:p>
    <w:p w14:paraId="270BD0EB" w14:textId="1FD106D9" w:rsidR="006A2E1A" w:rsidRDefault="006A2E1A" w:rsidP="00BD4B66">
      <w:pPr>
        <w:pStyle w:val="Podnadpis"/>
      </w:pPr>
      <w:r w:rsidRPr="00511CCE">
        <w:t>V případě reklamace vady, která nebrání a neomezuje provoz v době záruky objednavatelem je zhotovitel povinen vadu odstranit nejpozději do 30 dnů od doručení oznámení závady zhotoviteli, nebude-li zástupci obou smluvních stran domluveno jinak. Smluvní strany se dohodly, že pokud zhotovitel uvedený závazek nedodrží, má objednatel právo na smluvní pokutu. Neodstraní-li zhotovitel reklamovanou vadu ve stanoveném termínu ani po písemné upomínce, je objednatel oprávněn pověřit odstraněním vady třetí stranu. Náklady na odstranění vady nese zhotovitel. S tímto vyslovuje zhotovitel svůj souhlas.</w:t>
      </w:r>
    </w:p>
    <w:p w14:paraId="0B5A9380" w14:textId="77777777" w:rsidR="006A2E1A" w:rsidRPr="00511CCE" w:rsidRDefault="006A2E1A" w:rsidP="00402CED">
      <w:pPr>
        <w:pStyle w:val="Podnadpis"/>
      </w:pPr>
      <w:r w:rsidRPr="00511CCE">
        <w:t>V případě, že bude v průběhu záruční doby vadou díla způsobena škoda či jiná újma objednateli nebo třetí osobě, nahlásí zhotovitel neprodleně pojistnou událost své pojišťovně a zajistí odškodnění objednatele nebo třetí osoby.</w:t>
      </w:r>
    </w:p>
    <w:p w14:paraId="2CD95DF5" w14:textId="77777777" w:rsidR="006A2E1A" w:rsidRPr="00511CCE" w:rsidRDefault="006A2E1A" w:rsidP="006E1C6A">
      <w:pPr>
        <w:jc w:val="both"/>
        <w:rPr>
          <w:rFonts w:asciiTheme="minorHAnsi" w:hAnsiTheme="minorHAnsi"/>
        </w:rPr>
      </w:pPr>
    </w:p>
    <w:p w14:paraId="29F64C48" w14:textId="77777777" w:rsidR="006A2E1A" w:rsidRPr="00511CCE" w:rsidRDefault="006A2E1A" w:rsidP="00402CED">
      <w:pPr>
        <w:pStyle w:val="Podnadpis"/>
      </w:pPr>
      <w:r w:rsidRPr="00511CCE">
        <w:t xml:space="preserve">Vada dle této smlouvy je považována za odstraněnou dnem podpisu Protokolu o odstranění vad. Tento protokol musí obsahovat </w:t>
      </w:r>
      <w:r w:rsidR="00B87773" w:rsidRPr="00511CCE">
        <w:t>minimálně</w:t>
      </w:r>
      <w:r w:rsidRPr="00511CCE">
        <w:t>:</w:t>
      </w:r>
    </w:p>
    <w:p w14:paraId="68D93C8C" w14:textId="77777777" w:rsidR="006A2E1A" w:rsidRPr="00511CCE" w:rsidRDefault="006A2E1A" w:rsidP="001705C8">
      <w:pPr>
        <w:numPr>
          <w:ilvl w:val="0"/>
          <w:numId w:val="16"/>
        </w:numPr>
        <w:jc w:val="both"/>
        <w:rPr>
          <w:rFonts w:asciiTheme="minorHAnsi" w:hAnsiTheme="minorHAnsi"/>
        </w:rPr>
      </w:pPr>
      <w:r w:rsidRPr="00511CCE">
        <w:rPr>
          <w:rFonts w:asciiTheme="minorHAnsi" w:hAnsiTheme="minorHAnsi"/>
        </w:rPr>
        <w:t>datum předání a převzetí,</w:t>
      </w:r>
    </w:p>
    <w:p w14:paraId="70F4B141" w14:textId="77777777" w:rsidR="006A2E1A" w:rsidRPr="00511CCE" w:rsidRDefault="006A2E1A" w:rsidP="001705C8">
      <w:pPr>
        <w:numPr>
          <w:ilvl w:val="0"/>
          <w:numId w:val="16"/>
        </w:numPr>
        <w:jc w:val="both"/>
        <w:rPr>
          <w:rFonts w:asciiTheme="minorHAnsi" w:hAnsiTheme="minorHAnsi"/>
        </w:rPr>
      </w:pPr>
      <w:r w:rsidRPr="00511CCE">
        <w:rPr>
          <w:rFonts w:asciiTheme="minorHAnsi" w:hAnsiTheme="minorHAnsi"/>
        </w:rPr>
        <w:t>jméno a příjmení přejímacího a předávacího,</w:t>
      </w:r>
    </w:p>
    <w:p w14:paraId="7641081D" w14:textId="77777777" w:rsidR="006A2E1A" w:rsidRPr="00511CCE" w:rsidRDefault="006A2E1A" w:rsidP="001705C8">
      <w:pPr>
        <w:numPr>
          <w:ilvl w:val="0"/>
          <w:numId w:val="16"/>
        </w:numPr>
        <w:jc w:val="both"/>
        <w:rPr>
          <w:rFonts w:asciiTheme="minorHAnsi" w:hAnsiTheme="minorHAnsi"/>
        </w:rPr>
      </w:pPr>
      <w:r w:rsidRPr="00511CCE">
        <w:rPr>
          <w:rFonts w:asciiTheme="minorHAnsi" w:hAnsiTheme="minorHAnsi"/>
        </w:rPr>
        <w:t>specifikaci odstraněné vady,</w:t>
      </w:r>
    </w:p>
    <w:p w14:paraId="37E14A54" w14:textId="77777777" w:rsidR="006A2E1A" w:rsidRPr="00511CCE" w:rsidRDefault="006A2E1A" w:rsidP="001705C8">
      <w:pPr>
        <w:numPr>
          <w:ilvl w:val="0"/>
          <w:numId w:val="16"/>
        </w:numPr>
        <w:jc w:val="both"/>
        <w:rPr>
          <w:rFonts w:asciiTheme="minorHAnsi" w:hAnsiTheme="minorHAnsi"/>
        </w:rPr>
      </w:pPr>
      <w:r w:rsidRPr="00511CCE">
        <w:rPr>
          <w:rFonts w:asciiTheme="minorHAnsi" w:hAnsiTheme="minorHAnsi"/>
        </w:rPr>
        <w:t>prohlášení o převzetí a předání díla.</w:t>
      </w:r>
    </w:p>
    <w:p w14:paraId="12132B4A" w14:textId="77777777" w:rsidR="003A4643" w:rsidRPr="003A4643" w:rsidRDefault="003A4643" w:rsidP="003A4643">
      <w:pPr>
        <w:ind w:left="1068"/>
        <w:jc w:val="both"/>
        <w:rPr>
          <w:rFonts w:ascii="Calibri" w:hAnsi="Calibri"/>
        </w:rPr>
      </w:pPr>
    </w:p>
    <w:p w14:paraId="0470780C" w14:textId="77777777" w:rsidR="003A4643" w:rsidRPr="003A4643" w:rsidRDefault="003A4643" w:rsidP="00584A74">
      <w:pPr>
        <w:pStyle w:val="LNEK"/>
        <w:framePr w:wrap="around"/>
        <w:ind w:left="697" w:hanging="697"/>
      </w:pPr>
      <w:bookmarkStart w:id="9" w:name="_Toc413829136"/>
      <w:r w:rsidRPr="003A4643">
        <w:t xml:space="preserve"> </w:t>
      </w:r>
      <w:bookmarkStart w:id="10" w:name="_Toc479683021"/>
      <w:bookmarkStart w:id="11" w:name="_Toc479771824"/>
      <w:r w:rsidRPr="00584A74">
        <w:rPr>
          <w:rFonts w:asciiTheme="minorHAnsi" w:hAnsiTheme="minorHAnsi"/>
        </w:rPr>
        <w:t>Bankovní</w:t>
      </w:r>
      <w:r w:rsidRPr="003A4643">
        <w:t xml:space="preserve"> záruka/finanční záruka (dle volby zhotovitele)</w:t>
      </w:r>
      <w:bookmarkEnd w:id="9"/>
      <w:bookmarkEnd w:id="10"/>
      <w:bookmarkEnd w:id="11"/>
    </w:p>
    <w:p w14:paraId="69BA26BE" w14:textId="77777777" w:rsidR="003A4643" w:rsidRPr="003A4643" w:rsidRDefault="003A4643" w:rsidP="003A4643">
      <w:pPr>
        <w:keepNext/>
        <w:suppressAutoHyphens/>
        <w:jc w:val="both"/>
        <w:rPr>
          <w:rFonts w:ascii="Calibri" w:eastAsia="Lucida Sans Unicode" w:hAnsi="Calibri"/>
          <w:iCs/>
          <w:lang w:eastAsia="ar-SA"/>
        </w:rPr>
      </w:pPr>
    </w:p>
    <w:p w14:paraId="256D44AE" w14:textId="10B27863" w:rsidR="003A4643" w:rsidRPr="003A4643" w:rsidRDefault="001328D3" w:rsidP="003A4643">
      <w:pPr>
        <w:keepNext/>
        <w:numPr>
          <w:ilvl w:val="0"/>
          <w:numId w:val="46"/>
        </w:numPr>
        <w:suppressAutoHyphens/>
        <w:ind w:left="0" w:firstLine="0"/>
        <w:jc w:val="both"/>
        <w:rPr>
          <w:rFonts w:ascii="Calibri" w:eastAsia="Lucida Sans Unicode" w:hAnsi="Calibri"/>
          <w:iCs/>
          <w:lang w:eastAsia="ar-SA"/>
        </w:rPr>
      </w:pPr>
      <w:r>
        <w:rPr>
          <w:rFonts w:ascii="Calibri" w:eastAsia="Lucida Sans Unicode" w:hAnsi="Calibri"/>
          <w:iCs/>
          <w:lang w:eastAsia="ar-SA"/>
        </w:rPr>
        <w:t>Zhotovitel je povinen předložit</w:t>
      </w:r>
      <w:r w:rsidR="003A4643" w:rsidRPr="003A4643">
        <w:rPr>
          <w:rFonts w:ascii="Calibri" w:eastAsia="Lucida Sans Unicode" w:hAnsi="Calibri"/>
          <w:iCs/>
          <w:lang w:eastAsia="ar-SA"/>
        </w:rPr>
        <w:t xml:space="preserve"> před uzavřením této smlouvy bankovní záruku nebo jinou finanční záruku dle ustanovení § 2029 zákona č. 89/2012 Sb., občanského zákoníku za dodržení smluvních podmínek s platností po celou dobu záruční lhůty ve výši </w:t>
      </w:r>
      <w:r w:rsidR="003A4643" w:rsidRPr="003A4643">
        <w:rPr>
          <w:rFonts w:ascii="Calibri" w:eastAsia="Lucida Sans Unicode" w:hAnsi="Calibri"/>
          <w:iCs/>
          <w:lang w:eastAsia="ar-SA"/>
        </w:rPr>
        <w:br/>
      </w:r>
      <w:r w:rsidR="00C31D69">
        <w:rPr>
          <w:rFonts w:ascii="Calibri" w:eastAsia="Lucida Sans Unicode" w:hAnsi="Calibri"/>
          <w:iCs/>
          <w:color w:val="4472C4"/>
          <w:lang w:eastAsia="ar-SA"/>
        </w:rPr>
        <w:t>7</w:t>
      </w:r>
      <w:r>
        <w:rPr>
          <w:rFonts w:ascii="Calibri" w:eastAsia="Lucida Sans Unicode" w:hAnsi="Calibri"/>
          <w:iCs/>
          <w:color w:val="4472C4"/>
          <w:lang w:eastAsia="ar-SA"/>
        </w:rPr>
        <w:t>0</w:t>
      </w:r>
      <w:r w:rsidR="003A4643" w:rsidRPr="003A4643">
        <w:rPr>
          <w:rFonts w:ascii="Calibri" w:eastAsia="Lucida Sans Unicode" w:hAnsi="Calibri"/>
          <w:iCs/>
          <w:color w:val="4472C4"/>
          <w:lang w:eastAsia="ar-SA"/>
        </w:rPr>
        <w:t>0.000,- Kč</w:t>
      </w:r>
      <w:r w:rsidR="003A4643" w:rsidRPr="003A4643">
        <w:rPr>
          <w:rFonts w:ascii="Calibri" w:eastAsia="Lucida Sans Unicode" w:hAnsi="Calibri"/>
          <w:iCs/>
          <w:lang w:eastAsia="ar-SA"/>
        </w:rPr>
        <w:t xml:space="preserve">, a to formou záruční listiny výhradně ve prospěch objednatele jako oprávněného. </w:t>
      </w:r>
    </w:p>
    <w:p w14:paraId="6BF09223" w14:textId="77777777" w:rsidR="003A4643" w:rsidRPr="003A4643" w:rsidRDefault="003A4643" w:rsidP="003A4643">
      <w:pPr>
        <w:jc w:val="both"/>
        <w:rPr>
          <w:rFonts w:ascii="Calibri" w:hAnsi="Calibri"/>
        </w:rPr>
      </w:pPr>
    </w:p>
    <w:p w14:paraId="07233B22" w14:textId="77777777" w:rsidR="003A4643" w:rsidRPr="003A4643" w:rsidRDefault="003A4643" w:rsidP="003A4643">
      <w:pPr>
        <w:keepNext/>
        <w:numPr>
          <w:ilvl w:val="0"/>
          <w:numId w:val="46"/>
        </w:numPr>
        <w:suppressAutoHyphens/>
        <w:ind w:left="0" w:firstLine="0"/>
        <w:jc w:val="both"/>
        <w:rPr>
          <w:rFonts w:ascii="Calibri" w:eastAsia="Lucida Sans Unicode" w:hAnsi="Calibri"/>
          <w:iCs/>
          <w:lang w:eastAsia="ar-SA"/>
        </w:rPr>
      </w:pPr>
      <w:r w:rsidRPr="003A4643">
        <w:rPr>
          <w:rFonts w:ascii="Calibri" w:eastAsia="Lucida Sans Unicode" w:hAnsi="Calibri"/>
          <w:iCs/>
          <w:lang w:eastAsia="ar-SA"/>
        </w:rPr>
        <w:lastRenderedPageBreak/>
        <w:t>Bankovní záruka/finanční záruka musí být vystavena jako neodvolatelná a bezpodmínečná a musí obsahovat závazek banky či jiné instituce k plnění bez námitek a na základě první výzvy oprávněného.</w:t>
      </w:r>
    </w:p>
    <w:p w14:paraId="6DA048E9" w14:textId="77777777" w:rsidR="003A4643" w:rsidRPr="003A4643" w:rsidRDefault="003A4643" w:rsidP="003A4643">
      <w:pPr>
        <w:jc w:val="both"/>
        <w:rPr>
          <w:rFonts w:ascii="Calibri" w:hAnsi="Calibri"/>
        </w:rPr>
      </w:pPr>
    </w:p>
    <w:p w14:paraId="391A1060" w14:textId="01A55ED7" w:rsidR="003A4643" w:rsidRPr="003A4643" w:rsidRDefault="003A4643" w:rsidP="003A4643">
      <w:pPr>
        <w:keepNext/>
        <w:numPr>
          <w:ilvl w:val="0"/>
          <w:numId w:val="46"/>
        </w:numPr>
        <w:suppressAutoHyphens/>
        <w:ind w:left="0" w:firstLine="0"/>
        <w:jc w:val="both"/>
        <w:rPr>
          <w:rFonts w:ascii="Calibri" w:eastAsia="Lucida Sans Unicode" w:hAnsi="Calibri"/>
          <w:iCs/>
          <w:lang w:eastAsia="ar-SA"/>
        </w:rPr>
      </w:pPr>
      <w:r w:rsidRPr="003A4643">
        <w:rPr>
          <w:rFonts w:ascii="Calibri" w:eastAsia="Lucida Sans Unicode" w:hAnsi="Calibri"/>
          <w:iCs/>
          <w:lang w:eastAsia="ar-SA"/>
        </w:rPr>
        <w:t>Záruční listina musí obsahovat nejméně tyto údaje:</w:t>
      </w:r>
    </w:p>
    <w:p w14:paraId="37F304EC" w14:textId="77777777" w:rsidR="003A4643" w:rsidRPr="003A4643" w:rsidRDefault="003A4643" w:rsidP="003A4643">
      <w:pPr>
        <w:numPr>
          <w:ilvl w:val="0"/>
          <w:numId w:val="16"/>
        </w:numPr>
        <w:jc w:val="both"/>
        <w:rPr>
          <w:rFonts w:ascii="Calibri" w:hAnsi="Calibri"/>
        </w:rPr>
      </w:pPr>
      <w:r w:rsidRPr="003A4643">
        <w:rPr>
          <w:rFonts w:ascii="Calibri" w:hAnsi="Calibri"/>
        </w:rPr>
        <w:t>název a sídlo banky/jiné instituce,</w:t>
      </w:r>
    </w:p>
    <w:p w14:paraId="0110A79B" w14:textId="77777777" w:rsidR="003A4643" w:rsidRPr="003A4643" w:rsidRDefault="003A4643" w:rsidP="003A4643">
      <w:pPr>
        <w:numPr>
          <w:ilvl w:val="0"/>
          <w:numId w:val="16"/>
        </w:numPr>
        <w:jc w:val="both"/>
        <w:rPr>
          <w:rFonts w:ascii="Calibri" w:hAnsi="Calibri"/>
        </w:rPr>
      </w:pPr>
      <w:r w:rsidRPr="003A4643">
        <w:rPr>
          <w:rFonts w:ascii="Calibri" w:hAnsi="Calibri"/>
        </w:rPr>
        <w:t>název a sídlo klienta (zhotovitele),</w:t>
      </w:r>
    </w:p>
    <w:p w14:paraId="76FA9EED" w14:textId="77777777" w:rsidR="003A4643" w:rsidRPr="003A4643" w:rsidRDefault="003A4643" w:rsidP="003A4643">
      <w:pPr>
        <w:numPr>
          <w:ilvl w:val="0"/>
          <w:numId w:val="16"/>
        </w:numPr>
        <w:jc w:val="both"/>
        <w:rPr>
          <w:rFonts w:ascii="Calibri" w:hAnsi="Calibri"/>
        </w:rPr>
      </w:pPr>
      <w:r w:rsidRPr="003A4643">
        <w:rPr>
          <w:rFonts w:ascii="Calibri" w:hAnsi="Calibri"/>
        </w:rPr>
        <w:t>výši závazně přislíbené záruky,</w:t>
      </w:r>
    </w:p>
    <w:p w14:paraId="07AFDE17" w14:textId="77777777" w:rsidR="003A4643" w:rsidRPr="003A4643" w:rsidRDefault="003A4643" w:rsidP="003A4643">
      <w:pPr>
        <w:numPr>
          <w:ilvl w:val="0"/>
          <w:numId w:val="16"/>
        </w:numPr>
        <w:jc w:val="both"/>
        <w:rPr>
          <w:rFonts w:ascii="Calibri" w:hAnsi="Calibri"/>
        </w:rPr>
      </w:pPr>
      <w:r w:rsidRPr="003A4643">
        <w:rPr>
          <w:rFonts w:ascii="Calibri" w:hAnsi="Calibri"/>
        </w:rPr>
        <w:t>účel závazně přislíbené záruky,</w:t>
      </w:r>
    </w:p>
    <w:p w14:paraId="00E7DE45" w14:textId="77777777" w:rsidR="003A4643" w:rsidRPr="003A4643" w:rsidRDefault="003A4643" w:rsidP="003A4643">
      <w:pPr>
        <w:numPr>
          <w:ilvl w:val="0"/>
          <w:numId w:val="16"/>
        </w:numPr>
        <w:jc w:val="both"/>
        <w:rPr>
          <w:rFonts w:ascii="Calibri" w:hAnsi="Calibri"/>
        </w:rPr>
      </w:pPr>
      <w:r w:rsidRPr="003A4643">
        <w:rPr>
          <w:rFonts w:ascii="Calibri" w:hAnsi="Calibri"/>
        </w:rPr>
        <w:t>označení oprávněného k čerpání přislíbené záruky.</w:t>
      </w:r>
    </w:p>
    <w:p w14:paraId="5A469C3C" w14:textId="77777777" w:rsidR="003A4643" w:rsidRPr="003A4643" w:rsidRDefault="003A4643" w:rsidP="003A4643">
      <w:pPr>
        <w:jc w:val="both"/>
        <w:rPr>
          <w:rFonts w:ascii="Calibri" w:hAnsi="Calibri"/>
        </w:rPr>
      </w:pPr>
    </w:p>
    <w:p w14:paraId="61E49937" w14:textId="77777777" w:rsidR="003A4643" w:rsidRPr="003A4643" w:rsidRDefault="003A4643" w:rsidP="003A4643">
      <w:pPr>
        <w:keepNext/>
        <w:numPr>
          <w:ilvl w:val="0"/>
          <w:numId w:val="46"/>
        </w:numPr>
        <w:suppressAutoHyphens/>
        <w:ind w:left="0" w:firstLine="0"/>
        <w:jc w:val="both"/>
        <w:rPr>
          <w:rFonts w:ascii="Calibri" w:eastAsia="Lucida Sans Unicode" w:hAnsi="Calibri"/>
          <w:iCs/>
          <w:lang w:eastAsia="ar-SA"/>
        </w:rPr>
      </w:pPr>
      <w:r w:rsidRPr="003A4643">
        <w:rPr>
          <w:rFonts w:ascii="Calibri" w:eastAsia="Lucida Sans Unicode" w:hAnsi="Calibri"/>
          <w:iCs/>
          <w:lang w:eastAsia="ar-SA"/>
        </w:rPr>
        <w:t>Bankovní/finanční záruka zaj</w:t>
      </w:r>
      <w:r w:rsidRPr="003A4643">
        <w:rPr>
          <w:rFonts w:ascii="Calibri" w:eastAsia="Lucida Sans Unicode" w:hAnsi="Calibri"/>
          <w:lang w:eastAsia="ar-SA"/>
        </w:rPr>
        <w:t>i</w:t>
      </w:r>
      <w:r w:rsidRPr="003A4643">
        <w:rPr>
          <w:rFonts w:ascii="Calibri" w:eastAsia="Lucida Sans Unicode" w:hAnsi="Calibri"/>
          <w:iCs/>
          <w:lang w:eastAsia="ar-SA"/>
        </w:rPr>
        <w:t>šťuje řádné plnění díla zhotovitelem v souladu s podmínkami uzavřené smlouvy, přičemž právo ze záruky je objednatel oprávněn uplatnit v případech, kdy zhotovitel neplní dílo v souladu s uzavřenou smlouvou nebo neuhradí objednateli způsobenou škodu či jinou újmu či smluvní pokutu, k níž je podle smlouvy povinen. Před uplatněním plnění z bankovní/finanční záruky oznámí objednatel jako oprávněný písemně zhotoviteli výši požadovaného plnění ze strany banky/jiné instituce jako povinného.</w:t>
      </w:r>
    </w:p>
    <w:p w14:paraId="19D6BC1C" w14:textId="77777777" w:rsidR="003A4643" w:rsidRPr="003A4643" w:rsidRDefault="003A4643" w:rsidP="003A4643">
      <w:pPr>
        <w:jc w:val="both"/>
        <w:rPr>
          <w:rFonts w:ascii="Calibri" w:hAnsi="Calibri"/>
        </w:rPr>
      </w:pPr>
    </w:p>
    <w:p w14:paraId="5DFB2B94" w14:textId="77777777" w:rsidR="003A4643" w:rsidRPr="003A4643" w:rsidRDefault="003A4643" w:rsidP="003A4643">
      <w:pPr>
        <w:keepNext/>
        <w:numPr>
          <w:ilvl w:val="0"/>
          <w:numId w:val="46"/>
        </w:numPr>
        <w:suppressAutoHyphens/>
        <w:ind w:left="0" w:firstLine="0"/>
        <w:jc w:val="both"/>
        <w:rPr>
          <w:rFonts w:ascii="Calibri" w:eastAsia="Lucida Sans Unicode" w:hAnsi="Calibri"/>
          <w:iCs/>
          <w:lang w:eastAsia="ar-SA"/>
        </w:rPr>
      </w:pPr>
      <w:r w:rsidRPr="003A4643">
        <w:rPr>
          <w:rFonts w:ascii="Calibri" w:eastAsia="Lucida Sans Unicode" w:hAnsi="Calibri"/>
          <w:iCs/>
          <w:lang w:eastAsia="ar-SA"/>
        </w:rPr>
        <w:t>Zhotovitel je povinen doručit objednateli novou záruční listinu ve znění shodném s předchozí záruční listinou (tj. v původní výši záruky dle této části smlouvy) vždy nejpozději do 14 kalendářních dnů od každého uplatnění práva ze záruky objednatelem. Pro případ nesplnění této povinnosti bude smluvně stanovena pokuta.</w:t>
      </w:r>
    </w:p>
    <w:p w14:paraId="07C3A975" w14:textId="77777777" w:rsidR="003A4643" w:rsidRPr="003A4643" w:rsidRDefault="003A4643" w:rsidP="003A4643">
      <w:pPr>
        <w:jc w:val="both"/>
        <w:rPr>
          <w:rFonts w:ascii="Calibri" w:hAnsi="Calibri"/>
        </w:rPr>
      </w:pPr>
    </w:p>
    <w:p w14:paraId="78489510" w14:textId="77777777" w:rsidR="003A4643" w:rsidRPr="003A4643" w:rsidRDefault="003A4643" w:rsidP="003A4643">
      <w:pPr>
        <w:keepNext/>
        <w:numPr>
          <w:ilvl w:val="0"/>
          <w:numId w:val="46"/>
        </w:numPr>
        <w:suppressAutoHyphens/>
        <w:ind w:left="0" w:firstLine="0"/>
        <w:jc w:val="both"/>
        <w:rPr>
          <w:rFonts w:ascii="Calibri" w:eastAsia="Lucida Sans Unicode" w:hAnsi="Calibri"/>
          <w:iCs/>
          <w:lang w:eastAsia="ar-SA"/>
        </w:rPr>
      </w:pPr>
      <w:r w:rsidRPr="003A4643">
        <w:rPr>
          <w:rFonts w:ascii="Calibri" w:eastAsia="Lucida Sans Unicode" w:hAnsi="Calibri"/>
          <w:iCs/>
          <w:lang w:eastAsia="ar-SA"/>
        </w:rPr>
        <w:t>Záruka bude uvolněna objednatelem do 30-ti dnů od dne, kdy dojde k uplynutí platné záruční doby dle ustanovení části IX. odst. 1 této smlouvy.</w:t>
      </w:r>
    </w:p>
    <w:p w14:paraId="4D04F6F2" w14:textId="77777777" w:rsidR="003A4643" w:rsidRDefault="003A4643" w:rsidP="006E1C6A">
      <w:pPr>
        <w:jc w:val="both"/>
        <w:rPr>
          <w:rFonts w:asciiTheme="minorHAnsi" w:hAnsiTheme="minorHAnsi"/>
        </w:rPr>
      </w:pPr>
    </w:p>
    <w:p w14:paraId="528288DD" w14:textId="77777777" w:rsidR="003A4643" w:rsidRPr="00511CCE" w:rsidRDefault="003A4643" w:rsidP="006E1C6A">
      <w:pPr>
        <w:jc w:val="both"/>
        <w:rPr>
          <w:rFonts w:asciiTheme="minorHAnsi" w:hAnsiTheme="minorHAnsi"/>
        </w:rPr>
      </w:pPr>
    </w:p>
    <w:p w14:paraId="4EEA29B4" w14:textId="6199BE64" w:rsidR="00715CB1" w:rsidRPr="00511CCE" w:rsidRDefault="00DC44E7" w:rsidP="009061EF">
      <w:pPr>
        <w:pStyle w:val="LNEK"/>
        <w:framePr w:wrap="around"/>
        <w:rPr>
          <w:rFonts w:asciiTheme="minorHAnsi" w:hAnsiTheme="minorHAnsi"/>
        </w:rPr>
      </w:pPr>
      <w:bookmarkStart w:id="12" w:name="_Toc479771825"/>
      <w:r>
        <w:rPr>
          <w:rFonts w:asciiTheme="minorHAnsi" w:hAnsiTheme="minorHAnsi"/>
        </w:rPr>
        <w:t>Pod</w:t>
      </w:r>
      <w:r w:rsidR="00986E87" w:rsidRPr="00511CCE">
        <w:rPr>
          <w:rFonts w:asciiTheme="minorHAnsi" w:hAnsiTheme="minorHAnsi"/>
        </w:rPr>
        <w:t>dodava</w:t>
      </w:r>
      <w:r w:rsidR="00715CB1" w:rsidRPr="00511CCE">
        <w:rPr>
          <w:rFonts w:asciiTheme="minorHAnsi" w:hAnsiTheme="minorHAnsi"/>
        </w:rPr>
        <w:t>tel</w:t>
      </w:r>
      <w:bookmarkEnd w:id="12"/>
    </w:p>
    <w:p w14:paraId="084EAB32" w14:textId="77777777" w:rsidR="007C6F18" w:rsidRPr="00511CCE" w:rsidRDefault="007C6F18" w:rsidP="006E1C6A">
      <w:pPr>
        <w:jc w:val="both"/>
        <w:rPr>
          <w:rFonts w:asciiTheme="minorHAnsi" w:hAnsiTheme="minorHAnsi"/>
        </w:rPr>
      </w:pPr>
    </w:p>
    <w:p w14:paraId="4D0A579C" w14:textId="77777777" w:rsidR="00715CB1" w:rsidRPr="00511CCE" w:rsidRDefault="00715CB1" w:rsidP="006E1C6A">
      <w:pPr>
        <w:jc w:val="both"/>
        <w:rPr>
          <w:rFonts w:asciiTheme="minorHAnsi" w:hAnsiTheme="minorHAnsi"/>
          <w:i/>
        </w:rPr>
      </w:pPr>
      <w:r w:rsidRPr="00511CCE">
        <w:rPr>
          <w:rFonts w:asciiTheme="minorHAnsi" w:hAnsiTheme="minorHAnsi"/>
          <w:i/>
        </w:rPr>
        <w:t>(POZN: tato část bude vyplněna v případě, že bude kval</w:t>
      </w:r>
      <w:r w:rsidR="003551DC" w:rsidRPr="00511CCE">
        <w:rPr>
          <w:rFonts w:asciiTheme="minorHAnsi" w:hAnsiTheme="minorHAnsi"/>
          <w:i/>
        </w:rPr>
        <w:t xml:space="preserve">ifikace dodavatele prokázána </w:t>
      </w:r>
      <w:r w:rsidR="00F44C96" w:rsidRPr="00511CCE">
        <w:rPr>
          <w:rFonts w:asciiTheme="minorHAnsi" w:hAnsiTheme="minorHAnsi"/>
          <w:i/>
        </w:rPr>
        <w:t xml:space="preserve">poddodavatelem </w:t>
      </w:r>
      <w:r w:rsidRPr="00511CCE">
        <w:rPr>
          <w:rFonts w:asciiTheme="minorHAnsi" w:hAnsiTheme="minorHAnsi"/>
          <w:i/>
        </w:rPr>
        <w:t xml:space="preserve">dle § </w:t>
      </w:r>
      <w:r w:rsidR="00F44C96" w:rsidRPr="00511CCE">
        <w:rPr>
          <w:rFonts w:asciiTheme="minorHAnsi" w:hAnsiTheme="minorHAnsi"/>
          <w:i/>
        </w:rPr>
        <w:t>83</w:t>
      </w:r>
      <w:r w:rsidRPr="00511CCE">
        <w:rPr>
          <w:rFonts w:asciiTheme="minorHAnsi" w:hAnsiTheme="minorHAnsi"/>
          <w:i/>
        </w:rPr>
        <w:t xml:space="preserve"> Z</w:t>
      </w:r>
      <w:r w:rsidR="00F44C96" w:rsidRPr="00511CCE">
        <w:rPr>
          <w:rFonts w:asciiTheme="minorHAnsi" w:hAnsiTheme="minorHAnsi"/>
          <w:i/>
        </w:rPr>
        <w:t>Z</w:t>
      </w:r>
      <w:r w:rsidRPr="00511CCE">
        <w:rPr>
          <w:rFonts w:asciiTheme="minorHAnsi" w:hAnsiTheme="minorHAnsi"/>
          <w:i/>
        </w:rPr>
        <w:t>VZ; v opačném případě bude ze smlouvy vypuštěna)</w:t>
      </w:r>
    </w:p>
    <w:p w14:paraId="20CFC93A" w14:textId="77777777" w:rsidR="00715CB1" w:rsidRPr="00511CCE" w:rsidRDefault="00715CB1" w:rsidP="006E1C6A">
      <w:pPr>
        <w:jc w:val="both"/>
        <w:rPr>
          <w:rFonts w:asciiTheme="minorHAnsi" w:hAnsiTheme="minorHAnsi"/>
        </w:rPr>
      </w:pPr>
    </w:p>
    <w:p w14:paraId="5E676978" w14:textId="1ECE2625" w:rsidR="000037EE" w:rsidRPr="00511CCE" w:rsidRDefault="00715CB1" w:rsidP="00A11BC5">
      <w:pPr>
        <w:pStyle w:val="Podnadpis"/>
        <w:numPr>
          <w:ilvl w:val="0"/>
          <w:numId w:val="33"/>
        </w:numPr>
      </w:pPr>
      <w:r w:rsidRPr="00511CCE">
        <w:t xml:space="preserve">Zhotovitel prokazoval v rámci veřejné zakázky č. </w:t>
      </w:r>
      <w:r w:rsidRPr="00A11BC5">
        <w:rPr>
          <w:color w:val="0070C0"/>
        </w:rPr>
        <w:t>VZ/</w:t>
      </w:r>
      <w:r w:rsidR="000749FA">
        <w:rPr>
          <w:color w:val="0070C0"/>
        </w:rPr>
        <w:t>2</w:t>
      </w:r>
      <w:r w:rsidRPr="00A11BC5">
        <w:rPr>
          <w:color w:val="0070C0"/>
        </w:rPr>
        <w:t>/201</w:t>
      </w:r>
      <w:r w:rsidR="00C51867">
        <w:rPr>
          <w:color w:val="0070C0"/>
        </w:rPr>
        <w:t>7</w:t>
      </w:r>
      <w:r w:rsidR="00B3126E" w:rsidRPr="00A11BC5">
        <w:rPr>
          <w:color w:val="0070C0"/>
        </w:rPr>
        <w:t xml:space="preserve"> </w:t>
      </w:r>
      <w:r w:rsidRPr="00511CCE">
        <w:t>svou kvalifikaci v rozsahu ……………..</w:t>
      </w:r>
      <w:r w:rsidR="00C54388">
        <w:t xml:space="preserve"> </w:t>
      </w:r>
      <w:r w:rsidRPr="00511CCE">
        <w:t xml:space="preserve">(bude uvedeno, která část kvalifikace byla prokázána prostřednictvím </w:t>
      </w:r>
      <w:r w:rsidR="00882C9E" w:rsidRPr="00511CCE">
        <w:t>pod</w:t>
      </w:r>
      <w:r w:rsidRPr="00511CCE">
        <w:t>dodavatele) pr</w:t>
      </w:r>
      <w:r w:rsidR="003551DC" w:rsidRPr="00511CCE">
        <w:t xml:space="preserve">ostřednictvím </w:t>
      </w:r>
      <w:r w:rsidR="001328D3">
        <w:t>poddo</w:t>
      </w:r>
      <w:r w:rsidR="00F44C96" w:rsidRPr="00511CCE">
        <w:t>davatele</w:t>
      </w:r>
      <w:r w:rsidRPr="00511CCE">
        <w:t>: …………………. (název firmy, IČ,</w:t>
      </w:r>
      <w:r w:rsidR="003551DC" w:rsidRPr="00511CCE">
        <w:t xml:space="preserve"> sídlo, zastoupená), dále jen „</w:t>
      </w:r>
      <w:r w:rsidR="00F44C96" w:rsidRPr="00511CCE">
        <w:t>poddodavatel</w:t>
      </w:r>
      <w:r w:rsidRPr="00511CCE">
        <w:t>“.</w:t>
      </w:r>
    </w:p>
    <w:p w14:paraId="404611A9" w14:textId="77777777" w:rsidR="00715CB1" w:rsidRPr="00511CCE" w:rsidRDefault="00715CB1" w:rsidP="006E1C6A">
      <w:pPr>
        <w:jc w:val="both"/>
        <w:rPr>
          <w:rFonts w:asciiTheme="minorHAnsi" w:hAnsiTheme="minorHAnsi"/>
        </w:rPr>
      </w:pPr>
    </w:p>
    <w:p w14:paraId="5B205DE7" w14:textId="77777777" w:rsidR="00715CB1" w:rsidRPr="00511CCE" w:rsidRDefault="003551DC" w:rsidP="00402CED">
      <w:pPr>
        <w:pStyle w:val="Podnadpis"/>
      </w:pPr>
      <w:r w:rsidRPr="00511CCE">
        <w:t xml:space="preserve">Předmětem </w:t>
      </w:r>
      <w:r w:rsidR="00F44C96" w:rsidRPr="00511CCE">
        <w:t xml:space="preserve">poddodavatelské </w:t>
      </w:r>
      <w:r w:rsidR="00715CB1" w:rsidRPr="00511CCE">
        <w:t>smlouvy</w:t>
      </w:r>
      <w:r w:rsidRPr="00511CCE">
        <w:t xml:space="preserve"> uzavřené mezi zhotovitelem a </w:t>
      </w:r>
      <w:r w:rsidR="00F44C96" w:rsidRPr="00511CCE">
        <w:t xml:space="preserve">poddodavatelem </w:t>
      </w:r>
      <w:r w:rsidR="00715CB1" w:rsidRPr="00511CCE">
        <w:t>je …………………….</w:t>
      </w:r>
    </w:p>
    <w:p w14:paraId="03BF5B23" w14:textId="77777777" w:rsidR="00715CB1" w:rsidRPr="00511CCE" w:rsidRDefault="00715CB1" w:rsidP="006E1C6A">
      <w:pPr>
        <w:jc w:val="both"/>
        <w:rPr>
          <w:rFonts w:asciiTheme="minorHAnsi" w:hAnsiTheme="minorHAnsi"/>
        </w:rPr>
      </w:pPr>
    </w:p>
    <w:p w14:paraId="5F17F6A0" w14:textId="4BB39AF7" w:rsidR="00715CB1" w:rsidRDefault="003551DC" w:rsidP="00402CED">
      <w:pPr>
        <w:pStyle w:val="Podnadpis"/>
      </w:pPr>
      <w:r w:rsidRPr="00511CCE">
        <w:t xml:space="preserve">V případě, že dojde ke změně </w:t>
      </w:r>
      <w:r w:rsidR="00F44C96" w:rsidRPr="00511CCE">
        <w:t>podd</w:t>
      </w:r>
      <w:r w:rsidR="00986E87" w:rsidRPr="00511CCE">
        <w:t>odava</w:t>
      </w:r>
      <w:r w:rsidR="00715CB1" w:rsidRPr="00511CCE">
        <w:t xml:space="preserve">tele </w:t>
      </w:r>
      <w:r w:rsidR="00DB20FA" w:rsidRPr="00511CCE">
        <w:t>dle tohoto článku smlouvy</w:t>
      </w:r>
      <w:r w:rsidR="00715CB1" w:rsidRPr="00511CCE">
        <w:t>, je zhotovitel povinen o této skutečnosti písemně informovat objednatele. Zhotov</w:t>
      </w:r>
      <w:r w:rsidRPr="00511CCE">
        <w:t xml:space="preserve">itel odpovídá za to, že nový </w:t>
      </w:r>
      <w:r w:rsidR="004E2288" w:rsidRPr="00511CCE">
        <w:t xml:space="preserve">poddodavatel </w:t>
      </w:r>
      <w:r w:rsidR="00715CB1" w:rsidRPr="00511CCE">
        <w:t>bude schopný prokázat kvalifik</w:t>
      </w:r>
      <w:r w:rsidRPr="00511CCE">
        <w:t xml:space="preserve">aci ve stejném rozsahu, jako </w:t>
      </w:r>
      <w:r w:rsidR="004E2288" w:rsidRPr="00511CCE">
        <w:t>pod</w:t>
      </w:r>
      <w:r w:rsidR="00986E87" w:rsidRPr="00511CCE">
        <w:t>dodava</w:t>
      </w:r>
      <w:r w:rsidR="00715CB1" w:rsidRPr="00511CCE">
        <w:t>tel původní, kterého uvedl v rámci zadávacího řízení. Zhotovitel je povinen do 10 pracovních dnů předložit obje</w:t>
      </w:r>
      <w:r w:rsidRPr="00511CCE">
        <w:t xml:space="preserve">dnateli doklady, kterými nový </w:t>
      </w:r>
      <w:r w:rsidR="004E2288" w:rsidRPr="00511CCE">
        <w:t>pod</w:t>
      </w:r>
      <w:r w:rsidR="00986E87" w:rsidRPr="00511CCE">
        <w:t>dodava</w:t>
      </w:r>
      <w:r w:rsidR="00715CB1" w:rsidRPr="00511CCE">
        <w:t xml:space="preserve">tel prokáže část kvalifikace. </w:t>
      </w:r>
    </w:p>
    <w:p w14:paraId="444CD796" w14:textId="77777777" w:rsidR="00381941" w:rsidRPr="00381941" w:rsidRDefault="00381941" w:rsidP="00381941">
      <w:pPr>
        <w:pStyle w:val="Zkladntext"/>
        <w:rPr>
          <w:lang w:eastAsia="ar-SA"/>
        </w:rPr>
      </w:pPr>
    </w:p>
    <w:p w14:paraId="545556C3" w14:textId="77777777" w:rsidR="005374AB" w:rsidRPr="00511CCE" w:rsidRDefault="005374AB" w:rsidP="006E1C6A">
      <w:pPr>
        <w:jc w:val="both"/>
        <w:rPr>
          <w:rFonts w:asciiTheme="minorHAnsi" w:hAnsiTheme="minorHAnsi"/>
        </w:rPr>
      </w:pPr>
    </w:p>
    <w:p w14:paraId="68EE5CF7" w14:textId="53BA77B7" w:rsidR="006A2E1A" w:rsidRPr="00511CCE" w:rsidRDefault="006A2E1A" w:rsidP="009061EF">
      <w:pPr>
        <w:pStyle w:val="LNEK"/>
        <w:framePr w:wrap="around"/>
        <w:rPr>
          <w:rFonts w:asciiTheme="minorHAnsi" w:hAnsiTheme="minorHAnsi"/>
        </w:rPr>
      </w:pPr>
      <w:bookmarkStart w:id="13" w:name="_Toc479771826"/>
      <w:r w:rsidRPr="00511CCE">
        <w:rPr>
          <w:rFonts w:asciiTheme="minorHAnsi" w:hAnsiTheme="minorHAnsi"/>
        </w:rPr>
        <w:lastRenderedPageBreak/>
        <w:t>Smluvní pokuty</w:t>
      </w:r>
      <w:bookmarkEnd w:id="13"/>
    </w:p>
    <w:p w14:paraId="6D74EFF9" w14:textId="77777777" w:rsidR="00874616" w:rsidRDefault="00874616" w:rsidP="00874616">
      <w:pPr>
        <w:pStyle w:val="Podnadpis"/>
        <w:numPr>
          <w:ilvl w:val="0"/>
          <w:numId w:val="0"/>
        </w:numPr>
      </w:pPr>
    </w:p>
    <w:p w14:paraId="6770318F" w14:textId="6E4A5C8C" w:rsidR="006A2E1A" w:rsidRDefault="006A2E1A" w:rsidP="00A11BC5">
      <w:pPr>
        <w:pStyle w:val="Podnadpis"/>
        <w:numPr>
          <w:ilvl w:val="0"/>
          <w:numId w:val="34"/>
        </w:numPr>
      </w:pPr>
      <w:r w:rsidRPr="00C54388">
        <w:t xml:space="preserve">Za nesplnění dohodnutého termínu dokončení prací dle </w:t>
      </w:r>
      <w:r w:rsidR="00673B19" w:rsidRPr="00C54388">
        <w:t xml:space="preserve">článku </w:t>
      </w:r>
      <w:r w:rsidR="00C54388" w:rsidRPr="00C54388">
        <w:t>IV</w:t>
      </w:r>
      <w:r w:rsidR="00673B19" w:rsidRPr="00C54388">
        <w:t xml:space="preserve">. </w:t>
      </w:r>
      <w:r w:rsidRPr="00C54388">
        <w:t xml:space="preserve">této smlouvy uhradí zhotovitel </w:t>
      </w:r>
      <w:r w:rsidR="00667E2F" w:rsidRPr="00C54388">
        <w:t>objednateli</w:t>
      </w:r>
      <w:r w:rsidRPr="00C54388">
        <w:t xml:space="preserve"> smluvní pokutu ve výši </w:t>
      </w:r>
      <w:r w:rsidR="00C31D69">
        <w:rPr>
          <w:b/>
          <w:color w:val="4472C4" w:themeColor="accent5"/>
        </w:rPr>
        <w:t>50.0</w:t>
      </w:r>
      <w:r w:rsidR="007B3208">
        <w:rPr>
          <w:b/>
          <w:color w:val="4472C4" w:themeColor="accent5"/>
        </w:rPr>
        <w:t>00</w:t>
      </w:r>
      <w:r w:rsidRPr="00C54388">
        <w:rPr>
          <w:b/>
          <w:color w:val="4472C4" w:themeColor="accent5"/>
        </w:rPr>
        <w:t>,- Kč</w:t>
      </w:r>
      <w:r w:rsidRPr="00C54388">
        <w:rPr>
          <w:color w:val="4472C4" w:themeColor="accent5"/>
        </w:rPr>
        <w:t xml:space="preserve"> </w:t>
      </w:r>
      <w:r w:rsidRPr="00C54388">
        <w:t>za každý započatý den prodlení.</w:t>
      </w:r>
    </w:p>
    <w:p w14:paraId="7733B870" w14:textId="77777777" w:rsidR="00874616" w:rsidRPr="00874616" w:rsidRDefault="00874616" w:rsidP="00874616">
      <w:pPr>
        <w:pStyle w:val="Zkladntext"/>
        <w:rPr>
          <w:lang w:eastAsia="ar-SA"/>
        </w:rPr>
      </w:pPr>
    </w:p>
    <w:p w14:paraId="562A2040" w14:textId="77777777" w:rsidR="006A2E1A" w:rsidRPr="0058061F" w:rsidRDefault="006A2E1A" w:rsidP="00402CED">
      <w:pPr>
        <w:pStyle w:val="Podnadpis"/>
        <w:numPr>
          <w:ilvl w:val="0"/>
          <w:numId w:val="0"/>
        </w:numPr>
      </w:pPr>
    </w:p>
    <w:p w14:paraId="29242745" w14:textId="686D3D23" w:rsidR="006A2E1A" w:rsidRPr="0058061F" w:rsidRDefault="006A2E1A" w:rsidP="00402CED">
      <w:pPr>
        <w:pStyle w:val="Podnadpis"/>
      </w:pPr>
      <w:r w:rsidRPr="0058061F">
        <w:t>Za nesplnění dohodnutého termínu odstranění vad a nedodělků zjištěných při přejímce díla</w:t>
      </w:r>
      <w:r w:rsidR="00D61476" w:rsidRPr="0058061F">
        <w:t xml:space="preserve"> dle článku </w:t>
      </w:r>
      <w:r w:rsidR="001633F5" w:rsidRPr="0058061F">
        <w:t>VIII</w:t>
      </w:r>
      <w:r w:rsidR="00C54388" w:rsidRPr="0058061F">
        <w:t>.</w:t>
      </w:r>
      <w:r w:rsidR="00D61476" w:rsidRPr="0058061F">
        <w:t xml:space="preserve"> </w:t>
      </w:r>
      <w:r w:rsidR="00C54388" w:rsidRPr="0058061F">
        <w:t>o</w:t>
      </w:r>
      <w:r w:rsidR="001633F5" w:rsidRPr="0058061F">
        <w:t>dst. 7</w:t>
      </w:r>
      <w:r w:rsidR="00C54388" w:rsidRPr="0058061F">
        <w:t>.</w:t>
      </w:r>
      <w:r w:rsidR="001633F5" w:rsidRPr="0058061F">
        <w:t xml:space="preserve"> </w:t>
      </w:r>
      <w:r w:rsidR="00667E2F" w:rsidRPr="0058061F">
        <w:t xml:space="preserve">této smlouvy </w:t>
      </w:r>
      <w:r w:rsidRPr="0058061F">
        <w:t xml:space="preserve">uhradí zhotovitel objednateli smluvní pokutu ve výši </w:t>
      </w:r>
      <w:r w:rsidR="00C31D69">
        <w:rPr>
          <w:color w:val="4472C4" w:themeColor="accent5"/>
        </w:rPr>
        <w:t>10.0</w:t>
      </w:r>
      <w:r w:rsidR="007B3208">
        <w:rPr>
          <w:color w:val="4472C4" w:themeColor="accent5"/>
        </w:rPr>
        <w:t>00</w:t>
      </w:r>
      <w:r w:rsidRPr="0058061F">
        <w:rPr>
          <w:color w:val="4472C4" w:themeColor="accent5"/>
        </w:rPr>
        <w:t xml:space="preserve">,- </w:t>
      </w:r>
      <w:r w:rsidRPr="0058061F">
        <w:t>Kč za každý započatý den prodlení a každou neodstraněnou vadu.</w:t>
      </w:r>
    </w:p>
    <w:p w14:paraId="6DA06A5E" w14:textId="77777777" w:rsidR="00227119" w:rsidRPr="0058061F" w:rsidRDefault="00227119" w:rsidP="00227119">
      <w:pPr>
        <w:pStyle w:val="Zkladntext"/>
        <w:rPr>
          <w:lang w:eastAsia="ar-SA"/>
        </w:rPr>
      </w:pPr>
    </w:p>
    <w:p w14:paraId="3E1D88B1" w14:textId="3CF8241F" w:rsidR="00227119" w:rsidRPr="0058061F" w:rsidRDefault="00227119" w:rsidP="00227119">
      <w:pPr>
        <w:pStyle w:val="Podnadpis"/>
      </w:pPr>
      <w:r w:rsidRPr="0058061F">
        <w:t>Za nesplnění dohodnutého termínu odstranění vad díla bránících provozu (havarijní stav) dle článku IX. o</w:t>
      </w:r>
      <w:r w:rsidR="0058061F" w:rsidRPr="0058061F">
        <w:t>dst. 4</w:t>
      </w:r>
      <w:r w:rsidRPr="0058061F">
        <w:t xml:space="preserve">. této smlouvy uhradí zhotovitel objednateli smluvní pokutu ve výši </w:t>
      </w:r>
      <w:r w:rsidR="00C31D69">
        <w:rPr>
          <w:color w:val="4472C4" w:themeColor="accent5"/>
        </w:rPr>
        <w:t>50.0</w:t>
      </w:r>
      <w:r w:rsidR="007B3208">
        <w:rPr>
          <w:color w:val="4472C4" w:themeColor="accent5"/>
        </w:rPr>
        <w:t>00,-</w:t>
      </w:r>
      <w:r w:rsidRPr="0058061F">
        <w:rPr>
          <w:color w:val="4472C4" w:themeColor="accent5"/>
        </w:rPr>
        <w:t xml:space="preserve"> </w:t>
      </w:r>
      <w:r w:rsidRPr="0058061F">
        <w:t>Kč za každý započatý den prodlení a každou neodstraněnou vadu.</w:t>
      </w:r>
    </w:p>
    <w:p w14:paraId="1298A002" w14:textId="77777777" w:rsidR="00227119" w:rsidRPr="0058061F" w:rsidRDefault="00227119" w:rsidP="00227119">
      <w:pPr>
        <w:pStyle w:val="Zkladntext"/>
        <w:rPr>
          <w:lang w:eastAsia="ar-SA"/>
        </w:rPr>
      </w:pPr>
    </w:p>
    <w:p w14:paraId="2134DEC3" w14:textId="3E16AE3B" w:rsidR="00227119" w:rsidRPr="0058061F" w:rsidRDefault="00227119" w:rsidP="00227119">
      <w:pPr>
        <w:pStyle w:val="Podnadpis"/>
      </w:pPr>
      <w:r w:rsidRPr="0058061F">
        <w:t xml:space="preserve">Za nesplnění dohodnutého termínu odstranění jiných vad dle článku IX. odst. </w:t>
      </w:r>
      <w:r w:rsidR="0058061F" w:rsidRPr="0058061F">
        <w:t>5</w:t>
      </w:r>
      <w:r w:rsidRPr="0058061F">
        <w:t xml:space="preserve">. této smlouvy uhradí zhotovitel objednateli smluvní pokutu ve výši </w:t>
      </w:r>
      <w:r w:rsidR="00C31D69">
        <w:rPr>
          <w:color w:val="4472C4" w:themeColor="accent5"/>
        </w:rPr>
        <w:t>10.0</w:t>
      </w:r>
      <w:r w:rsidR="007B3208">
        <w:rPr>
          <w:color w:val="4472C4" w:themeColor="accent5"/>
        </w:rPr>
        <w:t>00,-</w:t>
      </w:r>
      <w:r w:rsidRPr="0058061F">
        <w:rPr>
          <w:color w:val="4472C4" w:themeColor="accent5"/>
        </w:rPr>
        <w:t xml:space="preserve"> </w:t>
      </w:r>
      <w:r w:rsidRPr="0058061F">
        <w:t>Kč za každý započatý den prodlení a každou neodstraněnou vadu.</w:t>
      </w:r>
    </w:p>
    <w:p w14:paraId="5A3AEA21" w14:textId="77777777" w:rsidR="00227119" w:rsidRPr="00227119" w:rsidRDefault="00227119" w:rsidP="00227119">
      <w:pPr>
        <w:pStyle w:val="Zkladntext"/>
        <w:rPr>
          <w:lang w:eastAsia="ar-SA"/>
        </w:rPr>
      </w:pPr>
    </w:p>
    <w:p w14:paraId="78576291" w14:textId="152B5F10" w:rsidR="006A2E1A" w:rsidRPr="00C54388" w:rsidRDefault="006A2E1A" w:rsidP="00402CED">
      <w:pPr>
        <w:pStyle w:val="Podnadpis"/>
      </w:pPr>
      <w:r w:rsidRPr="00C54388">
        <w:t xml:space="preserve">Pro případ </w:t>
      </w:r>
      <w:r w:rsidR="00667E2F" w:rsidRPr="00C54388">
        <w:t>porušení podmínek realizace d</w:t>
      </w:r>
      <w:r w:rsidR="00014A08" w:rsidRPr="00C54388">
        <w:t xml:space="preserve">íla dle článku </w:t>
      </w:r>
      <w:r w:rsidR="00C54388" w:rsidRPr="00C54388">
        <w:t>III</w:t>
      </w:r>
      <w:r w:rsidR="00014A08" w:rsidRPr="00C54388">
        <w:t xml:space="preserve">. této smlouvy </w:t>
      </w:r>
      <w:r w:rsidRPr="00C54388">
        <w:t>se stanoví smluvní pokuta 1.000,- Kč za každý zjištěný případ</w:t>
      </w:r>
      <w:r w:rsidR="00667E2F" w:rsidRPr="00C54388">
        <w:t xml:space="preserve"> </w:t>
      </w:r>
      <w:r w:rsidR="00014A08" w:rsidRPr="00C54388">
        <w:t>a</w:t>
      </w:r>
      <w:r w:rsidR="00667E2F" w:rsidRPr="00C54388">
        <w:t xml:space="preserve"> den prodlení</w:t>
      </w:r>
      <w:r w:rsidR="00622A5D" w:rsidRPr="00C54388">
        <w:t xml:space="preserve">. Výjimku tvoří </w:t>
      </w:r>
      <w:r w:rsidR="00667E2F" w:rsidRPr="00C54388">
        <w:t xml:space="preserve">porušení povinností dle bodu </w:t>
      </w:r>
      <w:r w:rsidR="00C54388" w:rsidRPr="00C54388">
        <w:t xml:space="preserve">odst. </w:t>
      </w:r>
      <w:r w:rsidR="00667E2F" w:rsidRPr="00C54388">
        <w:t xml:space="preserve">2., kdy pro porušení ustanovení o </w:t>
      </w:r>
      <w:r w:rsidR="00622A5D" w:rsidRPr="00C54388">
        <w:t xml:space="preserve">složení </w:t>
      </w:r>
      <w:r w:rsidR="00667E2F" w:rsidRPr="00C54388">
        <w:t>realizační</w:t>
      </w:r>
      <w:r w:rsidR="00622A5D" w:rsidRPr="00C54388">
        <w:t>ho</w:t>
      </w:r>
      <w:r w:rsidR="00667E2F" w:rsidRPr="00C54388">
        <w:t xml:space="preserve"> týmu se stanoví smluvní pokuta </w:t>
      </w:r>
      <w:r w:rsidRPr="00C54388">
        <w:t>10.000,- Kč za každý zjištěný případ.</w:t>
      </w:r>
      <w:r w:rsidR="00622A5D" w:rsidRPr="00C54388">
        <w:t xml:space="preserve"> V případě, že bude opakovaně docházet k porušování podmínek realizace díla, může to být považováno za důvod pro odstoupení od smlouvy.</w:t>
      </w:r>
    </w:p>
    <w:p w14:paraId="4B6D4525" w14:textId="77777777" w:rsidR="006A2E1A" w:rsidRPr="00A11BC5" w:rsidRDefault="006A2E1A" w:rsidP="00402CED">
      <w:pPr>
        <w:pStyle w:val="Podnadpis"/>
        <w:numPr>
          <w:ilvl w:val="0"/>
          <w:numId w:val="0"/>
        </w:numPr>
        <w:rPr>
          <w:highlight w:val="yellow"/>
        </w:rPr>
      </w:pPr>
    </w:p>
    <w:p w14:paraId="3A0268A5" w14:textId="26D2FE1D" w:rsidR="006A2E1A" w:rsidRPr="00C54388" w:rsidRDefault="006A2E1A" w:rsidP="00402CED">
      <w:pPr>
        <w:pStyle w:val="Podnadpis"/>
      </w:pPr>
      <w:r w:rsidRPr="00C54388">
        <w:t xml:space="preserve">Pro případ nedodržení ustanovení </w:t>
      </w:r>
      <w:r w:rsidR="00C54388" w:rsidRPr="00C54388">
        <w:t>článku X</w:t>
      </w:r>
      <w:r w:rsidR="00043CB8" w:rsidRPr="00C54388">
        <w:t xml:space="preserve">. </w:t>
      </w:r>
      <w:r w:rsidR="00C54388" w:rsidRPr="00C54388">
        <w:t xml:space="preserve">odst. </w:t>
      </w:r>
      <w:r w:rsidR="009E1D9B">
        <w:t>5</w:t>
      </w:r>
      <w:r w:rsidR="00622A5D" w:rsidRPr="00C54388">
        <w:rPr>
          <w:color w:val="4472C4" w:themeColor="accent5"/>
        </w:rPr>
        <w:t xml:space="preserve"> </w:t>
      </w:r>
      <w:r w:rsidRPr="00C54388">
        <w:t>této smlouvy se stanoví smluvní pokuta 5.000,- Kč za každý den prodlení.</w:t>
      </w:r>
    </w:p>
    <w:p w14:paraId="0975515E" w14:textId="77777777" w:rsidR="006A2E1A" w:rsidRPr="00C54388" w:rsidRDefault="006A2E1A" w:rsidP="006E1C6A">
      <w:pPr>
        <w:jc w:val="both"/>
        <w:rPr>
          <w:rFonts w:asciiTheme="minorHAnsi" w:hAnsiTheme="minorHAnsi"/>
        </w:rPr>
      </w:pPr>
    </w:p>
    <w:p w14:paraId="23A88C99" w14:textId="17922867" w:rsidR="009E1D9B" w:rsidRPr="00511CCE" w:rsidRDefault="006A2E1A" w:rsidP="00E954BA">
      <w:pPr>
        <w:pStyle w:val="Podnadpis"/>
        <w:rPr>
          <w:rFonts w:asciiTheme="minorHAnsi" w:hAnsiTheme="minorHAnsi"/>
          <w:i/>
        </w:rPr>
      </w:pPr>
      <w:r w:rsidRPr="00584A74">
        <w:rPr>
          <w:i/>
        </w:rPr>
        <w:t xml:space="preserve">Pro případ nedodržení ustanovení </w:t>
      </w:r>
      <w:r w:rsidR="00043CB8" w:rsidRPr="00584A74">
        <w:rPr>
          <w:i/>
        </w:rPr>
        <w:t xml:space="preserve">článku </w:t>
      </w:r>
      <w:r w:rsidR="00C54388" w:rsidRPr="00584A74">
        <w:rPr>
          <w:i/>
        </w:rPr>
        <w:t>XI</w:t>
      </w:r>
      <w:r w:rsidR="00043CB8" w:rsidRPr="00584A74">
        <w:rPr>
          <w:i/>
        </w:rPr>
        <w:t xml:space="preserve">. </w:t>
      </w:r>
      <w:r w:rsidR="00C54388" w:rsidRPr="00584A74">
        <w:rPr>
          <w:i/>
        </w:rPr>
        <w:t xml:space="preserve">odst. </w:t>
      </w:r>
      <w:r w:rsidR="00043CB8" w:rsidRPr="00584A74">
        <w:rPr>
          <w:i/>
        </w:rPr>
        <w:t xml:space="preserve">3. </w:t>
      </w:r>
      <w:r w:rsidRPr="00584A74">
        <w:rPr>
          <w:i/>
        </w:rPr>
        <w:t xml:space="preserve">této smlouvy se stanoví smluvní pokuta </w:t>
      </w:r>
      <w:r w:rsidR="00043CB8" w:rsidRPr="00584A74">
        <w:rPr>
          <w:i/>
        </w:rPr>
        <w:t>5</w:t>
      </w:r>
      <w:r w:rsidRPr="00584A74">
        <w:rPr>
          <w:i/>
        </w:rPr>
        <w:t>0.000,- Kč za každý zjištěný případ.</w:t>
      </w:r>
      <w:r w:rsidR="009E1D9B" w:rsidRPr="009E1D9B">
        <w:rPr>
          <w:rFonts w:asciiTheme="minorHAnsi" w:hAnsiTheme="minorHAnsi"/>
          <w:i/>
        </w:rPr>
        <w:t xml:space="preserve"> </w:t>
      </w:r>
      <w:r w:rsidR="009E1D9B" w:rsidRPr="00511CCE">
        <w:rPr>
          <w:rFonts w:asciiTheme="minorHAnsi" w:hAnsiTheme="minorHAnsi"/>
          <w:i/>
        </w:rPr>
        <w:t xml:space="preserve">(POZN: tato část bude </w:t>
      </w:r>
      <w:r w:rsidR="009E1D9B">
        <w:rPr>
          <w:rFonts w:asciiTheme="minorHAnsi" w:hAnsiTheme="minorHAnsi"/>
          <w:i/>
        </w:rPr>
        <w:t>ponechána</w:t>
      </w:r>
      <w:r w:rsidR="009E1D9B" w:rsidRPr="00511CCE">
        <w:rPr>
          <w:rFonts w:asciiTheme="minorHAnsi" w:hAnsiTheme="minorHAnsi"/>
          <w:i/>
        </w:rPr>
        <w:t xml:space="preserve"> v případě, že bude kvalifikace dodavatele prokázána poddodavatelem dle § 83 ZZVZ; v opačném případě bude ze smlouvy vypuštěna)</w:t>
      </w:r>
      <w:r w:rsidR="009E1D9B">
        <w:rPr>
          <w:rFonts w:asciiTheme="minorHAnsi" w:hAnsiTheme="minorHAnsi"/>
          <w:i/>
        </w:rPr>
        <w:t>.</w:t>
      </w:r>
    </w:p>
    <w:p w14:paraId="69B8C61A" w14:textId="77777777" w:rsidR="006E1C6A" w:rsidRPr="00C54388" w:rsidRDefault="006E1C6A" w:rsidP="006E1C6A">
      <w:pPr>
        <w:jc w:val="both"/>
        <w:rPr>
          <w:rFonts w:asciiTheme="minorHAnsi" w:hAnsiTheme="minorHAnsi"/>
        </w:rPr>
      </w:pPr>
    </w:p>
    <w:p w14:paraId="7094BA78" w14:textId="2E882C38" w:rsidR="00663AE7" w:rsidRPr="00C54388" w:rsidRDefault="00663AE7" w:rsidP="00402CED">
      <w:pPr>
        <w:pStyle w:val="Podnadpis"/>
      </w:pPr>
      <w:r w:rsidRPr="00C54388">
        <w:t>Pro případ poru</w:t>
      </w:r>
      <w:r w:rsidR="00F93C90" w:rsidRPr="00C54388">
        <w:t>š</w:t>
      </w:r>
      <w:r w:rsidRPr="00C54388">
        <w:t xml:space="preserve">ení informační povinnosti podle článku </w:t>
      </w:r>
      <w:r w:rsidR="00C54388" w:rsidRPr="00C54388">
        <w:t>XIV</w:t>
      </w:r>
      <w:r w:rsidRPr="00C54388">
        <w:t xml:space="preserve">. </w:t>
      </w:r>
      <w:r w:rsidR="00C54388" w:rsidRPr="00C54388">
        <w:t>odst. 5.</w:t>
      </w:r>
      <w:r w:rsidRPr="00C54388">
        <w:t xml:space="preserve"> se </w:t>
      </w:r>
      <w:r w:rsidR="00F93C90" w:rsidRPr="00C54388">
        <w:t>stanoví</w:t>
      </w:r>
      <w:r w:rsidRPr="00C54388">
        <w:t xml:space="preserve"> </w:t>
      </w:r>
      <w:r w:rsidR="00F93C90" w:rsidRPr="00C54388">
        <w:t>smluvní</w:t>
      </w:r>
      <w:r w:rsidRPr="00C54388">
        <w:t xml:space="preserve"> pokuta ve výši 1.000,- Kč za každý den prodlení.</w:t>
      </w:r>
    </w:p>
    <w:p w14:paraId="14C2846F" w14:textId="77777777" w:rsidR="00663AE7" w:rsidRPr="00CB2C2F" w:rsidRDefault="00663AE7" w:rsidP="006E1C6A">
      <w:pPr>
        <w:jc w:val="both"/>
        <w:rPr>
          <w:rFonts w:asciiTheme="minorHAnsi" w:hAnsiTheme="minorHAnsi"/>
        </w:rPr>
      </w:pPr>
    </w:p>
    <w:p w14:paraId="055F4D1A" w14:textId="77777777" w:rsidR="006A2E1A" w:rsidRPr="00CB2C2F" w:rsidRDefault="006A2E1A" w:rsidP="00402CED">
      <w:pPr>
        <w:pStyle w:val="Podnadpis"/>
      </w:pPr>
      <w:r w:rsidRPr="00CB2C2F">
        <w:t xml:space="preserve">Zhotovitel uhradí objednateli škody či jiné újmy, které prokazatelně způsobí objednateli nebo třetí osobě při plnění předmětu této smlouvy, přičemž objednatel má právo na náhradu škody či jiné újmy i pokud uplatnil smluvní pokutu, a to i v případě, kdy náhrada škody či jiné újmy </w:t>
      </w:r>
      <w:r w:rsidR="00AF6404" w:rsidRPr="00CB2C2F">
        <w:t>ne</w:t>
      </w:r>
      <w:r w:rsidRPr="00CB2C2F">
        <w:t>přesáhne smluvní pokutu. Újmy, které zhotoviteli prokazatelně způsobil objednatel, hradí objednatel.</w:t>
      </w:r>
    </w:p>
    <w:p w14:paraId="341D8975" w14:textId="77777777" w:rsidR="006A2E1A" w:rsidRPr="00511CCE" w:rsidRDefault="006A2E1A" w:rsidP="006E1C6A">
      <w:pPr>
        <w:jc w:val="both"/>
        <w:rPr>
          <w:rFonts w:asciiTheme="minorHAnsi" w:hAnsiTheme="minorHAnsi"/>
        </w:rPr>
      </w:pPr>
    </w:p>
    <w:p w14:paraId="6C2F0B05" w14:textId="77777777" w:rsidR="006A2E1A" w:rsidRPr="00511CCE" w:rsidRDefault="006A2E1A" w:rsidP="00402CED">
      <w:pPr>
        <w:pStyle w:val="Podnadpis"/>
      </w:pPr>
      <w:r w:rsidRPr="00511CCE">
        <w:t>Pro případ prodlení s platbou je zhotovitel oprávněn uplatnit vůči objednateli smluvní pokutu ve výši 0,05 % z dlužné částky za každý den prodlení.</w:t>
      </w:r>
    </w:p>
    <w:p w14:paraId="63C69D86" w14:textId="77777777" w:rsidR="006A2E1A" w:rsidRPr="00511CCE" w:rsidRDefault="006A2E1A" w:rsidP="006E1C6A">
      <w:pPr>
        <w:jc w:val="both"/>
        <w:rPr>
          <w:rFonts w:asciiTheme="minorHAnsi" w:hAnsiTheme="minorHAnsi"/>
        </w:rPr>
      </w:pPr>
    </w:p>
    <w:p w14:paraId="55960E4C" w14:textId="77777777" w:rsidR="006A2E1A" w:rsidRPr="00511CCE" w:rsidRDefault="006A2E1A" w:rsidP="00402CED">
      <w:pPr>
        <w:pStyle w:val="Podnadpis"/>
      </w:pPr>
      <w:r w:rsidRPr="00511CCE">
        <w:lastRenderedPageBreak/>
        <w:t>Objednatel je oprávněn jednostranně započíst jakoukoliv svou pohledávku z titulu smluvních pokut proti jakékoliv pohledávce zhotovitele vyplývající ze smlouvy o dílo.</w:t>
      </w:r>
    </w:p>
    <w:p w14:paraId="78AF53AC" w14:textId="77777777" w:rsidR="006A2E1A" w:rsidRPr="00511CCE" w:rsidRDefault="006A2E1A" w:rsidP="006E1C6A">
      <w:pPr>
        <w:jc w:val="both"/>
        <w:rPr>
          <w:rFonts w:asciiTheme="minorHAnsi" w:hAnsiTheme="minorHAnsi"/>
        </w:rPr>
      </w:pPr>
    </w:p>
    <w:p w14:paraId="7929D40F" w14:textId="77777777" w:rsidR="006A2E1A" w:rsidRPr="00511CCE" w:rsidRDefault="006A2E1A" w:rsidP="00402CED">
      <w:pPr>
        <w:pStyle w:val="Podnadpis"/>
      </w:pPr>
      <w:r w:rsidRPr="00511CCE">
        <w:t xml:space="preserve">Objednatel je oprávněn jednostranně započíst jakoukoliv svou pohledávku za provedení úklidových prací externí firmou proti jakékoliv pohledávce zhotovitele vyplývající ze smlouvy o dílo. </w:t>
      </w:r>
    </w:p>
    <w:p w14:paraId="54B936EA" w14:textId="77777777" w:rsidR="006A2E1A" w:rsidRPr="00511CCE" w:rsidRDefault="006A2E1A" w:rsidP="006E1C6A">
      <w:pPr>
        <w:jc w:val="both"/>
        <w:rPr>
          <w:rFonts w:asciiTheme="minorHAnsi" w:hAnsiTheme="minorHAnsi"/>
        </w:rPr>
      </w:pPr>
    </w:p>
    <w:p w14:paraId="607C8566" w14:textId="77777777" w:rsidR="006A2E1A" w:rsidRPr="00511CCE" w:rsidRDefault="006A2E1A" w:rsidP="00402CED">
      <w:pPr>
        <w:pStyle w:val="Podnadpis"/>
      </w:pPr>
      <w:r w:rsidRPr="00511CCE">
        <w:t>Zaplacením smluvní pokuty nezanikají závazky plynoucí z této smlouvy. Smluvní pokuta je splatná do 30 dnů po doručení oznámení o uplatnění</w:t>
      </w:r>
      <w:r w:rsidR="00AB7B65" w:rsidRPr="00511CCE">
        <w:t xml:space="preserve"> práva na</w:t>
      </w:r>
      <w:r w:rsidRPr="00511CCE">
        <w:t xml:space="preserve"> smluvní pokut</w:t>
      </w:r>
      <w:r w:rsidR="00AB7B65" w:rsidRPr="00511CCE">
        <w:t>u</w:t>
      </w:r>
      <w:r w:rsidRPr="00511CCE">
        <w:t>. Oznámení o uložení smluvní pokuty musí vždy obsahovat popis a časové určení události, která v souladu s touto smlouvou zakládá právo účtovat smluvní pokutu.</w:t>
      </w:r>
    </w:p>
    <w:p w14:paraId="24168474" w14:textId="77777777" w:rsidR="006A2E1A" w:rsidRPr="00511CCE" w:rsidRDefault="006A2E1A" w:rsidP="006E1C6A">
      <w:pPr>
        <w:jc w:val="both"/>
        <w:rPr>
          <w:rFonts w:asciiTheme="minorHAnsi" w:hAnsiTheme="minorHAnsi"/>
        </w:rPr>
      </w:pPr>
    </w:p>
    <w:p w14:paraId="0EE42D49" w14:textId="77777777" w:rsidR="006A2E1A" w:rsidRPr="00511CCE" w:rsidRDefault="006A2E1A" w:rsidP="00402CED">
      <w:pPr>
        <w:pStyle w:val="Podnadpis"/>
      </w:pPr>
      <w:r w:rsidRPr="00511CCE">
        <w:t>Zaplacením smluvní pokuty není dotčeno právo objednatele na náhradu škody.</w:t>
      </w:r>
    </w:p>
    <w:p w14:paraId="2FC8A3E3" w14:textId="77777777" w:rsidR="005374AB" w:rsidRPr="00511CCE" w:rsidRDefault="005374AB" w:rsidP="006E1C6A">
      <w:pPr>
        <w:jc w:val="both"/>
        <w:rPr>
          <w:rFonts w:asciiTheme="minorHAnsi" w:hAnsiTheme="minorHAnsi"/>
        </w:rPr>
      </w:pPr>
    </w:p>
    <w:p w14:paraId="3F43FC34" w14:textId="58CF18FC" w:rsidR="00B70F49" w:rsidRPr="00511CCE" w:rsidRDefault="00B70F49" w:rsidP="009061EF">
      <w:pPr>
        <w:pStyle w:val="LNEK"/>
        <w:framePr w:wrap="around"/>
        <w:rPr>
          <w:rFonts w:asciiTheme="minorHAnsi" w:hAnsiTheme="minorHAnsi"/>
        </w:rPr>
      </w:pPr>
      <w:bookmarkStart w:id="14" w:name="_Toc479771827"/>
      <w:r w:rsidRPr="00511CCE">
        <w:rPr>
          <w:rFonts w:asciiTheme="minorHAnsi" w:hAnsiTheme="minorHAnsi"/>
        </w:rPr>
        <w:t>Odstoupení od smlouvy</w:t>
      </w:r>
      <w:bookmarkEnd w:id="14"/>
      <w:r w:rsidRPr="00511CCE">
        <w:rPr>
          <w:rFonts w:asciiTheme="minorHAnsi" w:hAnsiTheme="minorHAnsi"/>
        </w:rPr>
        <w:t xml:space="preserve"> </w:t>
      </w:r>
    </w:p>
    <w:p w14:paraId="2E2F2E55" w14:textId="77777777" w:rsidR="00B70F49" w:rsidRPr="00511CCE" w:rsidRDefault="00B70F49" w:rsidP="006E1C6A">
      <w:pPr>
        <w:jc w:val="both"/>
        <w:rPr>
          <w:rFonts w:asciiTheme="minorHAnsi" w:hAnsiTheme="minorHAnsi"/>
        </w:rPr>
      </w:pPr>
    </w:p>
    <w:p w14:paraId="63114BBE" w14:textId="77777777" w:rsidR="00B70F49" w:rsidRPr="00511CCE" w:rsidRDefault="00B70F49" w:rsidP="00A11BC5">
      <w:pPr>
        <w:pStyle w:val="Podnadpis"/>
        <w:numPr>
          <w:ilvl w:val="0"/>
          <w:numId w:val="31"/>
        </w:numPr>
      </w:pPr>
      <w:r w:rsidRPr="00511CCE">
        <w:t xml:space="preserve">Smluvní strany se dohodly, že za podstatné porušení smluvních povinností, a tedy důvodem pro odstoupení od smlouvy, bude považováno, jestliže zhotovitel provádí dílo v rozporu </w:t>
      </w:r>
      <w:r w:rsidR="009C159B" w:rsidRPr="00511CCE">
        <w:t xml:space="preserve">s platnými právními normami nebo </w:t>
      </w:r>
      <w:r w:rsidRPr="00511CCE">
        <w:t xml:space="preserve">se svými povinnostmi </w:t>
      </w:r>
      <w:r w:rsidR="009C159B" w:rsidRPr="00511CCE">
        <w:t>uloženými</w:t>
      </w:r>
      <w:r w:rsidRPr="00511CCE">
        <w:t xml:space="preserve"> </w:t>
      </w:r>
      <w:r w:rsidR="009C159B" w:rsidRPr="00511CCE">
        <w:t xml:space="preserve">mu </w:t>
      </w:r>
      <w:r w:rsidRPr="00511CCE">
        <w:t>tout</w:t>
      </w:r>
      <w:r w:rsidR="00427277" w:rsidRPr="00511CCE">
        <w:t>o smlouvou (a to nejen explicitně v textu vyjádřeným porušením, ale i porušením dalších povinností z této smlouvy vyplývajících)</w:t>
      </w:r>
      <w:r w:rsidRPr="00511CCE">
        <w:t xml:space="preserve"> a jestliže nezjedná na základě písemného upozornění nápravu ani v přiměřené lhůtě poskytnuté mu k tomu objednatelem. </w:t>
      </w:r>
    </w:p>
    <w:p w14:paraId="2993A233" w14:textId="77777777" w:rsidR="00B70F49" w:rsidRPr="00511CCE" w:rsidRDefault="00B70F49" w:rsidP="00A11BC5">
      <w:pPr>
        <w:jc w:val="both"/>
        <w:rPr>
          <w:rFonts w:asciiTheme="minorHAnsi" w:hAnsiTheme="minorHAnsi"/>
        </w:rPr>
      </w:pPr>
    </w:p>
    <w:p w14:paraId="1FC240C4" w14:textId="77777777" w:rsidR="00B70F49" w:rsidRPr="00511CCE" w:rsidRDefault="00B70F49" w:rsidP="00A11BC5">
      <w:pPr>
        <w:pStyle w:val="Podnadpis"/>
        <w:numPr>
          <w:ilvl w:val="0"/>
          <w:numId w:val="31"/>
        </w:numPr>
      </w:pPr>
      <w:r w:rsidRPr="00511CCE">
        <w:t>Objednatel je oprávněn od smlouvy jednostranně odstoupit, bude-li se zhotovitelem zahájeno insolvenční řízení, jehož předmětem bude úpadek nebo hrozící úpadek zhotovitele.</w:t>
      </w:r>
    </w:p>
    <w:p w14:paraId="7A3B688E" w14:textId="77777777" w:rsidR="00B70F49" w:rsidRPr="00511CCE" w:rsidRDefault="00B70F49" w:rsidP="00A11BC5">
      <w:pPr>
        <w:jc w:val="both"/>
        <w:rPr>
          <w:rFonts w:asciiTheme="minorHAnsi" w:hAnsiTheme="minorHAnsi"/>
        </w:rPr>
      </w:pPr>
    </w:p>
    <w:p w14:paraId="5427091E" w14:textId="77777777" w:rsidR="00B70F49" w:rsidRPr="00511CCE" w:rsidRDefault="00B70F49" w:rsidP="00A11BC5">
      <w:pPr>
        <w:pStyle w:val="Podnadpis"/>
        <w:numPr>
          <w:ilvl w:val="0"/>
          <w:numId w:val="31"/>
        </w:numPr>
      </w:pPr>
      <w:r w:rsidRPr="00511CCE">
        <w:t>Odstoupení od smlouvy musí být provedeno písemnou formou a stává se účinným dnem jeho doručení druhé ze smluvních stran.</w:t>
      </w:r>
    </w:p>
    <w:p w14:paraId="7895B5B6" w14:textId="77777777" w:rsidR="00B70F49" w:rsidRPr="00511CCE" w:rsidRDefault="00B70F49" w:rsidP="00A11BC5">
      <w:pPr>
        <w:jc w:val="both"/>
        <w:rPr>
          <w:rFonts w:asciiTheme="minorHAnsi" w:hAnsiTheme="minorHAnsi"/>
        </w:rPr>
      </w:pPr>
    </w:p>
    <w:p w14:paraId="226903F3" w14:textId="77777777" w:rsidR="00B70F49" w:rsidRPr="00511CCE" w:rsidRDefault="00B70F49" w:rsidP="00A11BC5">
      <w:pPr>
        <w:pStyle w:val="Podnadpis"/>
        <w:numPr>
          <w:ilvl w:val="0"/>
          <w:numId w:val="31"/>
        </w:numPr>
      </w:pPr>
      <w:r w:rsidRPr="00511CCE">
        <w:t>Odstoupením od smlouvy zanikají všechna práva a povinnosti stran ze smlouvy. Odstoupení od smlouvy se však nedotýká nároku na náhradu škody vzniklé porušením smlouvy, nároků na smluvní pokuty a</w:t>
      </w:r>
      <w:r w:rsidR="000D00C3" w:rsidRPr="00511CCE">
        <w:t xml:space="preserve"> záruční lhůty na dosud provedenou část díla</w:t>
      </w:r>
      <w:r w:rsidRPr="00511CCE">
        <w:t xml:space="preserve"> </w:t>
      </w:r>
      <w:r w:rsidR="000D00C3" w:rsidRPr="00511CCE">
        <w:t xml:space="preserve">a </w:t>
      </w:r>
      <w:r w:rsidRPr="00511CCE">
        <w:t>jiných nároků, které podle této smlouvy nebo vzhledem ke své povaze mají trvat i po ukončení smlouvy.</w:t>
      </w:r>
      <w:r w:rsidR="000D00C3" w:rsidRPr="00511CCE">
        <w:t xml:space="preserve"> </w:t>
      </w:r>
    </w:p>
    <w:p w14:paraId="31C94C6E" w14:textId="77777777" w:rsidR="00B70F49" w:rsidRPr="00511CCE" w:rsidRDefault="00B70F49" w:rsidP="00A11BC5">
      <w:pPr>
        <w:jc w:val="both"/>
        <w:rPr>
          <w:rFonts w:asciiTheme="minorHAnsi" w:hAnsiTheme="minorHAnsi"/>
        </w:rPr>
      </w:pPr>
    </w:p>
    <w:p w14:paraId="1285F8EC" w14:textId="77777777" w:rsidR="00B70F49" w:rsidRPr="00511CCE" w:rsidRDefault="00B70F49" w:rsidP="00A11BC5">
      <w:pPr>
        <w:pStyle w:val="Podnadpis"/>
        <w:numPr>
          <w:ilvl w:val="0"/>
          <w:numId w:val="31"/>
        </w:numPr>
      </w:pPr>
      <w:r w:rsidRPr="00511CCE">
        <w:t>Vzájemné pohledávky smluvních stran vzniklé ke dni odstoupení od smlouvy se vypořádají vzájemným zápočtem, přičemž tento zápočet provede objednatel.</w:t>
      </w:r>
    </w:p>
    <w:p w14:paraId="38AB2ADC" w14:textId="77777777" w:rsidR="00B70F49" w:rsidRPr="00511CCE" w:rsidRDefault="00B70F49" w:rsidP="00A11BC5">
      <w:pPr>
        <w:jc w:val="both"/>
        <w:rPr>
          <w:rFonts w:asciiTheme="minorHAnsi" w:hAnsiTheme="minorHAnsi"/>
        </w:rPr>
      </w:pPr>
    </w:p>
    <w:p w14:paraId="19980B72" w14:textId="0F0FB6F4" w:rsidR="00B70F49" w:rsidRDefault="00B70F49" w:rsidP="00A11BC5">
      <w:pPr>
        <w:pStyle w:val="Podnadpis"/>
        <w:numPr>
          <w:ilvl w:val="0"/>
          <w:numId w:val="31"/>
        </w:numPr>
      </w:pPr>
      <w:r w:rsidRPr="00511CCE">
        <w:t xml:space="preserve">V případě odstoupení od smlouvy jednou ze smluvních stran, bude k datu účinnosti odstoupení vyhotoven protokol o předání a převzetí nedokončeného díla, který popíše stav nedokončeného díla a vzájemné nároky smluvních stran. Do doby vyčíslení oprávněných nároků smluvních stran a do doby dohody o vzájemném vyrovnání těchto nároků, je objednatel oprávněn </w:t>
      </w:r>
      <w:r w:rsidR="000D00C3" w:rsidRPr="00511CCE">
        <w:t>pozastavit</w:t>
      </w:r>
      <w:r w:rsidRPr="00511CCE">
        <w:t xml:space="preserve"> veškeré fakturované a splatné platby zhotoviteli.</w:t>
      </w:r>
    </w:p>
    <w:p w14:paraId="68EA7033" w14:textId="448F8088" w:rsidR="00D071A2" w:rsidRDefault="00D071A2" w:rsidP="00D071A2">
      <w:pPr>
        <w:pStyle w:val="Zkladntext"/>
        <w:rPr>
          <w:lang w:eastAsia="ar-SA"/>
        </w:rPr>
      </w:pPr>
    </w:p>
    <w:p w14:paraId="5042CD14" w14:textId="1803E73A" w:rsidR="00D071A2" w:rsidRDefault="00D071A2" w:rsidP="00D071A2">
      <w:pPr>
        <w:pStyle w:val="Zkladntext"/>
        <w:rPr>
          <w:lang w:eastAsia="ar-SA"/>
        </w:rPr>
      </w:pPr>
    </w:p>
    <w:p w14:paraId="68CA56E3" w14:textId="77777777" w:rsidR="00D071A2" w:rsidRPr="00D071A2" w:rsidRDefault="00D071A2" w:rsidP="00D071A2">
      <w:pPr>
        <w:pStyle w:val="Zkladntext"/>
        <w:rPr>
          <w:lang w:eastAsia="ar-SA"/>
        </w:rPr>
      </w:pPr>
    </w:p>
    <w:p w14:paraId="71C81E1D" w14:textId="77777777" w:rsidR="005374AB" w:rsidRPr="00511CCE" w:rsidRDefault="005374AB" w:rsidP="006E1C6A">
      <w:pPr>
        <w:jc w:val="both"/>
        <w:rPr>
          <w:rFonts w:asciiTheme="minorHAnsi" w:hAnsiTheme="minorHAnsi"/>
        </w:rPr>
      </w:pPr>
    </w:p>
    <w:p w14:paraId="2538300E" w14:textId="77777777" w:rsidR="004237D2" w:rsidRPr="00511CCE" w:rsidRDefault="00414EE5" w:rsidP="009061EF">
      <w:pPr>
        <w:pStyle w:val="LNEK"/>
        <w:framePr w:wrap="around"/>
        <w:rPr>
          <w:rFonts w:asciiTheme="minorHAnsi" w:hAnsiTheme="minorHAnsi"/>
        </w:rPr>
      </w:pPr>
      <w:bookmarkStart w:id="15" w:name="_Toc479771828"/>
      <w:r w:rsidRPr="00511CCE">
        <w:rPr>
          <w:rFonts w:asciiTheme="minorHAnsi" w:hAnsiTheme="minorHAnsi"/>
        </w:rPr>
        <w:lastRenderedPageBreak/>
        <w:t>Závěrečná ustanovení</w:t>
      </w:r>
      <w:bookmarkEnd w:id="15"/>
    </w:p>
    <w:p w14:paraId="779843C0" w14:textId="77777777" w:rsidR="00B74ECF" w:rsidRPr="00511CCE" w:rsidRDefault="00B74ECF" w:rsidP="006E1C6A">
      <w:pPr>
        <w:jc w:val="both"/>
        <w:rPr>
          <w:rFonts w:asciiTheme="minorHAnsi" w:hAnsiTheme="minorHAnsi"/>
        </w:rPr>
      </w:pPr>
    </w:p>
    <w:p w14:paraId="276C2592" w14:textId="77777777" w:rsidR="00C74926" w:rsidRPr="00511CCE" w:rsidRDefault="00C74926" w:rsidP="00A11BC5">
      <w:pPr>
        <w:pStyle w:val="Podnadpis"/>
        <w:numPr>
          <w:ilvl w:val="0"/>
          <w:numId w:val="35"/>
        </w:numPr>
      </w:pPr>
      <w:r w:rsidRPr="00511CCE">
        <w:t>Oprávněný zástupce objednatele jednající ve věcech technických:</w:t>
      </w:r>
    </w:p>
    <w:p w14:paraId="7AEA1F96" w14:textId="6CEACDCE" w:rsidR="00C74926" w:rsidRPr="00511CCE" w:rsidRDefault="007B21EC" w:rsidP="006E1C6A">
      <w:pPr>
        <w:jc w:val="both"/>
        <w:rPr>
          <w:rFonts w:asciiTheme="minorHAnsi" w:hAnsiTheme="minorHAnsi"/>
          <w:color w:val="4472C4" w:themeColor="accent5"/>
        </w:rPr>
      </w:pPr>
      <w:r>
        <w:rPr>
          <w:rFonts w:asciiTheme="minorHAnsi" w:hAnsiTheme="minorHAnsi"/>
          <w:color w:val="4472C4" w:themeColor="accent5"/>
        </w:rPr>
        <w:t>Jiří Černý</w:t>
      </w:r>
      <w:r w:rsidR="00DB58AE" w:rsidRPr="00511CCE">
        <w:rPr>
          <w:rFonts w:asciiTheme="minorHAnsi" w:hAnsiTheme="minorHAnsi"/>
          <w:color w:val="4472C4" w:themeColor="accent5"/>
        </w:rPr>
        <w:t xml:space="preserve">, tel.: </w:t>
      </w:r>
      <w:r w:rsidRPr="007B21EC">
        <w:rPr>
          <w:rFonts w:asciiTheme="minorHAnsi" w:hAnsiTheme="minorHAnsi"/>
          <w:color w:val="4472C4" w:themeColor="accent5"/>
        </w:rPr>
        <w:t xml:space="preserve">778 771 378  </w:t>
      </w:r>
      <w:r w:rsidR="00742686" w:rsidRPr="00511CCE">
        <w:rPr>
          <w:rFonts w:asciiTheme="minorHAnsi" w:hAnsiTheme="minorHAnsi"/>
          <w:color w:val="4472C4" w:themeColor="accent5"/>
        </w:rPr>
        <w:t xml:space="preserve">, e-mail: </w:t>
      </w:r>
      <w:r>
        <w:rPr>
          <w:rFonts w:asciiTheme="minorHAnsi" w:hAnsiTheme="minorHAnsi"/>
          <w:color w:val="4472C4" w:themeColor="accent5"/>
        </w:rPr>
        <w:t>jcerny</w:t>
      </w:r>
      <w:r w:rsidR="00DB58AE" w:rsidRPr="00511CCE">
        <w:rPr>
          <w:rFonts w:asciiTheme="minorHAnsi" w:hAnsiTheme="minorHAnsi"/>
          <w:color w:val="4472C4" w:themeColor="accent5"/>
        </w:rPr>
        <w:t>@sneo.cz</w:t>
      </w:r>
    </w:p>
    <w:p w14:paraId="02CABDA0" w14:textId="77777777" w:rsidR="00C74926" w:rsidRPr="00511CCE" w:rsidRDefault="00C74926" w:rsidP="006E1C6A">
      <w:pPr>
        <w:jc w:val="both"/>
        <w:rPr>
          <w:rFonts w:asciiTheme="minorHAnsi" w:hAnsiTheme="minorHAnsi"/>
        </w:rPr>
      </w:pPr>
    </w:p>
    <w:p w14:paraId="36D9479E" w14:textId="77777777" w:rsidR="00C74926" w:rsidRPr="00511CCE" w:rsidRDefault="00C74926" w:rsidP="00402CED">
      <w:pPr>
        <w:pStyle w:val="Podnadpis"/>
      </w:pPr>
      <w:r w:rsidRPr="00511CCE">
        <w:t>Oprávněný zástupce zhotovitele ve věcech technických:</w:t>
      </w:r>
      <w:r w:rsidR="00333D6C" w:rsidRPr="00511CCE">
        <w:t xml:space="preserve"> </w:t>
      </w:r>
    </w:p>
    <w:p w14:paraId="489D3D7C" w14:textId="213F0A93" w:rsidR="007E51BA" w:rsidRPr="00511CCE" w:rsidRDefault="00A11BC5" w:rsidP="006E1C6A">
      <w:pPr>
        <w:jc w:val="both"/>
        <w:rPr>
          <w:rFonts w:asciiTheme="minorHAnsi" w:hAnsiTheme="minorHAnsi"/>
          <w:color w:val="4472C4" w:themeColor="accent5"/>
        </w:rPr>
      </w:pPr>
      <w:r w:rsidRPr="00A11BC5">
        <w:rPr>
          <w:rFonts w:asciiTheme="minorHAnsi" w:hAnsiTheme="minorHAnsi"/>
          <w:color w:val="4472C4" w:themeColor="accent5"/>
          <w:highlight w:val="yellow"/>
        </w:rPr>
        <w:t xml:space="preserve">Jméno a příjmení </w:t>
      </w:r>
      <w:r w:rsidR="007E51BA" w:rsidRPr="00A11BC5">
        <w:rPr>
          <w:rFonts w:asciiTheme="minorHAnsi" w:hAnsiTheme="minorHAnsi"/>
          <w:color w:val="4472C4" w:themeColor="accent5"/>
          <w:highlight w:val="yellow"/>
        </w:rPr>
        <w:t>…, tel.: …, e-mail:</w:t>
      </w:r>
      <w:r w:rsidRPr="00A11BC5">
        <w:rPr>
          <w:rFonts w:asciiTheme="minorHAnsi" w:hAnsiTheme="minorHAnsi"/>
          <w:color w:val="4472C4" w:themeColor="accent5"/>
          <w:highlight w:val="yellow"/>
        </w:rPr>
        <w:t xml:space="preserve"> …</w:t>
      </w:r>
    </w:p>
    <w:p w14:paraId="534C9AA8" w14:textId="77777777" w:rsidR="005D238C" w:rsidRPr="00511CCE" w:rsidRDefault="005D238C" w:rsidP="006E1C6A">
      <w:pPr>
        <w:jc w:val="both"/>
        <w:rPr>
          <w:rFonts w:asciiTheme="minorHAnsi" w:hAnsiTheme="minorHAnsi"/>
        </w:rPr>
      </w:pPr>
    </w:p>
    <w:p w14:paraId="3CD60C5A" w14:textId="77777777" w:rsidR="007E51BA" w:rsidRPr="00511CCE" w:rsidRDefault="007E51BA" w:rsidP="00402CED">
      <w:pPr>
        <w:pStyle w:val="Podnadpis"/>
      </w:pPr>
      <w:r w:rsidRPr="00511CCE">
        <w:t>Smluvní strany se dohodly, že místně příslušným soudem pro řešení případných sporů z této smlouvy bude soud místě příslušný dle místa sídla objednatele.</w:t>
      </w:r>
    </w:p>
    <w:p w14:paraId="7AA4B30E" w14:textId="77777777" w:rsidR="007E51BA" w:rsidRPr="00511CCE" w:rsidRDefault="007E51BA" w:rsidP="006E1C6A">
      <w:pPr>
        <w:jc w:val="both"/>
        <w:rPr>
          <w:rFonts w:asciiTheme="minorHAnsi" w:hAnsiTheme="minorHAnsi"/>
        </w:rPr>
      </w:pPr>
    </w:p>
    <w:p w14:paraId="1B76228A" w14:textId="77777777" w:rsidR="006A2E1A" w:rsidRPr="00511CCE" w:rsidRDefault="00C74926" w:rsidP="00402CED">
      <w:pPr>
        <w:pStyle w:val="Podnadpis"/>
      </w:pPr>
      <w:r w:rsidRPr="00511CCE">
        <w:t xml:space="preserve">Není-li ve smlouvě stanoveno jinak, řídí se tato smlouva </w:t>
      </w:r>
      <w:r w:rsidR="00E57108" w:rsidRPr="00511CCE">
        <w:t xml:space="preserve">platnými právními předpisy, zejména ustanoveními </w:t>
      </w:r>
      <w:r w:rsidR="003551DC" w:rsidRPr="00511CCE">
        <w:t>§</w:t>
      </w:r>
      <w:r w:rsidR="002B1CDD" w:rsidRPr="00511CCE">
        <w:t xml:space="preserve"> </w:t>
      </w:r>
      <w:smartTag w:uri="urn:schemas-microsoft-com:office:smarttags" w:element="metricconverter">
        <w:smartTagPr>
          <w:attr w:name="ProductID" w:val="2586 a"/>
        </w:smartTagPr>
        <w:r w:rsidR="003551DC" w:rsidRPr="00511CCE">
          <w:t>2586 a</w:t>
        </w:r>
      </w:smartTag>
      <w:r w:rsidR="003551DC" w:rsidRPr="00511CCE">
        <w:t xml:space="preserve"> násl. zákona č. 89/2012</w:t>
      </w:r>
      <w:r w:rsidR="000B7DCE" w:rsidRPr="00511CCE">
        <w:t xml:space="preserve"> Sb., o</w:t>
      </w:r>
      <w:r w:rsidR="003551DC" w:rsidRPr="00511CCE">
        <w:t>bčanský zákoník</w:t>
      </w:r>
      <w:r w:rsidR="000B7DCE" w:rsidRPr="00511CCE">
        <w:t>, v platném znění</w:t>
      </w:r>
      <w:r w:rsidR="003551DC" w:rsidRPr="00511CCE">
        <w:t>.</w:t>
      </w:r>
    </w:p>
    <w:p w14:paraId="1E17C4C1" w14:textId="77777777" w:rsidR="00CD1927" w:rsidRPr="00511CCE" w:rsidRDefault="00CD1927" w:rsidP="00CD1927">
      <w:pPr>
        <w:pStyle w:val="Zkladntext"/>
        <w:rPr>
          <w:rFonts w:asciiTheme="minorHAnsi" w:hAnsiTheme="minorHAnsi"/>
          <w:lang w:eastAsia="ar-SA"/>
        </w:rPr>
      </w:pPr>
    </w:p>
    <w:p w14:paraId="10E3D192" w14:textId="7EAAEBA4" w:rsidR="006A2E1A" w:rsidRPr="00511CCE" w:rsidRDefault="006A2E1A" w:rsidP="00402CED">
      <w:pPr>
        <w:pStyle w:val="Podnadpis"/>
      </w:pPr>
      <w:r w:rsidRPr="00511CCE">
        <w:t xml:space="preserve">Zhotovitel </w:t>
      </w:r>
      <w:r w:rsidR="002B2B3D" w:rsidRPr="00511CCE">
        <w:t>je povinen neprodleně</w:t>
      </w:r>
      <w:r w:rsidR="00BF050B" w:rsidRPr="00511CCE">
        <w:t xml:space="preserve"> (nejpozději do 7 dnů od okamžiku, kdy se o dále uvedené skutečnosti dozví)</w:t>
      </w:r>
      <w:r w:rsidR="002B2B3D" w:rsidRPr="00511CCE">
        <w:t xml:space="preserve"> informovat objednatele o tom, </w:t>
      </w:r>
      <w:r w:rsidRPr="00511CCE">
        <w:t>že s ním bude zahájeno insolvenční řízení dle zák. č. 182/2006 Sb., o úpadku a způsobech jeho řešení</w:t>
      </w:r>
      <w:r w:rsidR="002B2B3D" w:rsidRPr="00511CCE">
        <w:t>,</w:t>
      </w:r>
      <w:r w:rsidRPr="00511CCE">
        <w:t xml:space="preserve"> v platném znění, jehož předmětem bude úpadek nebo hrozící úpadek zhotovitele</w:t>
      </w:r>
      <w:r w:rsidR="002B2B3D" w:rsidRPr="00511CCE">
        <w:t xml:space="preserve">. </w:t>
      </w:r>
      <w:r w:rsidR="00CA3546" w:rsidRPr="00511CCE">
        <w:t>Smluvní stany se dohodly</w:t>
      </w:r>
      <w:r w:rsidRPr="00511CCE">
        <w:t xml:space="preserve">, že pro případ, že bude proti zhotoviteli během </w:t>
      </w:r>
      <w:r w:rsidR="00CA3546" w:rsidRPr="00511CCE">
        <w:t xml:space="preserve">doby realizace díla, příp. </w:t>
      </w:r>
      <w:r w:rsidRPr="00511CCE">
        <w:t>záruční doby stanovené touto smlouvou</w:t>
      </w:r>
      <w:r w:rsidR="00BF050B" w:rsidRPr="00511CCE">
        <w:t>,</w:t>
      </w:r>
      <w:r w:rsidRPr="00511CCE">
        <w:t xml:space="preserve"> zahájeno insolvenční řízení, je objednatel oprávněn jednostranně se vzdát svých práv ze záruky. Tímto úkonem, který musí být učiněn písemně na adresu zhotovitele uvedenou shora, či jinou evidovanou adresu, zaniknou nároky objednatele vůči zhotoviteli v případě výskytu </w:t>
      </w:r>
      <w:r w:rsidR="002B2B3D" w:rsidRPr="00511CCE">
        <w:t xml:space="preserve">záručních </w:t>
      </w:r>
      <w:r w:rsidRPr="00511CCE">
        <w:t>vad a současně zaniká ujednání o záruční době. K zániku uvedených práv dochází v okamžiku doručení takového vzdání se práv zhotoviteli. Zhotovitel je pak povinen vydat objednateli cenu za vzdání se těchto práv, a to ve výši, která odpovídá částce zádržného</w:t>
      </w:r>
      <w:r w:rsidR="00E05E58" w:rsidRPr="00511CCE">
        <w:t xml:space="preserve"> dle </w:t>
      </w:r>
      <w:r w:rsidR="002B2B3D" w:rsidRPr="00511CCE">
        <w:t xml:space="preserve">článku </w:t>
      </w:r>
      <w:r w:rsidR="00C54388">
        <w:t>X</w:t>
      </w:r>
      <w:r w:rsidR="002B2B3D" w:rsidRPr="00511CCE">
        <w:t>. této</w:t>
      </w:r>
      <w:r w:rsidR="00E05E58" w:rsidRPr="00511CCE">
        <w:t xml:space="preserve"> smlouvy</w:t>
      </w:r>
      <w:r w:rsidR="002B2B3D" w:rsidRPr="00511CCE">
        <w:t>. V</w:t>
      </w:r>
      <w:r w:rsidRPr="00511CCE">
        <w:t xml:space="preserve"> okamžiku vzdání se záručních práv pak objednateli vzniká právo na vydání této částky, která představuje hodnotu záručních práv, vůči zhotoviteli. Vzhledem k tomu, že je současně objednatel povinen vydat zhotoviteli zádržné, a to z důvodu ukončení záruční doby, na kterou je zádržné vázáno, je objednatel oprávněn započíst na sebe vzájemné pohledávky ve stejné hodnotě, které v daném případě vznikají ve stejný okamžik. Pohledávky o stejné hodnotě (tj. pohledávka objednatele představující právo na zaplacení ceny za vzdání se práv ze záruky a pohledávka zhotovitele představující právo na vyplacení zádržného) tak budou započteny a zanikají. Práva z této insolvenční doložky je možné uplatnit pouze v období od zahájení insolvenčního řízení do rozhodnutí o úpadku. </w:t>
      </w:r>
    </w:p>
    <w:p w14:paraId="0EEB7D06" w14:textId="77777777" w:rsidR="00DB2B24" w:rsidRPr="00511CCE" w:rsidRDefault="00DB2B24" w:rsidP="006E1C6A">
      <w:pPr>
        <w:jc w:val="both"/>
        <w:rPr>
          <w:rFonts w:asciiTheme="minorHAnsi" w:hAnsiTheme="minorHAnsi"/>
        </w:rPr>
      </w:pPr>
    </w:p>
    <w:p w14:paraId="7B27FE62" w14:textId="77777777" w:rsidR="00EA49EC" w:rsidRPr="00511CCE" w:rsidRDefault="00C74926" w:rsidP="00402CED">
      <w:pPr>
        <w:pStyle w:val="Podnadpis"/>
      </w:pPr>
      <w:r w:rsidRPr="00511CCE">
        <w:t>Tato smlouva může být měněna pouze písemnými číslovanými dodatky, odsouhlasenými</w:t>
      </w:r>
      <w:r w:rsidR="00A73EBE" w:rsidRPr="00511CCE">
        <w:t xml:space="preserve"> </w:t>
      </w:r>
      <w:r w:rsidRPr="00511CCE">
        <w:t xml:space="preserve">oběma </w:t>
      </w:r>
      <w:r w:rsidR="00A73EBE" w:rsidRPr="00511CCE">
        <w:t>smluvními stranami.</w:t>
      </w:r>
      <w:r w:rsidR="005D238C" w:rsidRPr="00511CCE">
        <w:t xml:space="preserve"> </w:t>
      </w:r>
      <w:r w:rsidR="007E51BA" w:rsidRPr="00511CCE">
        <w:t>Smluvní strany</w:t>
      </w:r>
      <w:r w:rsidR="005D238C" w:rsidRPr="00511CCE">
        <w:t xml:space="preserve"> dále</w:t>
      </w:r>
      <w:r w:rsidR="007E51BA" w:rsidRPr="00511CCE">
        <w:t xml:space="preserve"> tímto prohlašují, že neexistuje žádné ústní ujednání, smlouva či řízení některé</w:t>
      </w:r>
      <w:r w:rsidR="005D238C" w:rsidRPr="00511CCE">
        <w:t xml:space="preserve"> s</w:t>
      </w:r>
      <w:r w:rsidR="007E51BA" w:rsidRPr="00511CCE">
        <w:t>mluvní strany, které by nepříznivě ovlivnilo výkon jakýchko</w:t>
      </w:r>
      <w:r w:rsidR="005D238C" w:rsidRPr="00511CCE">
        <w:t>liv práv a povinností dle této s</w:t>
      </w:r>
      <w:r w:rsidR="007E51BA" w:rsidRPr="00511CCE">
        <w:t>mlouvy. Zároveň potvrzují svým podpisem, že veškerá</w:t>
      </w:r>
      <w:r w:rsidR="005D238C" w:rsidRPr="00511CCE">
        <w:t xml:space="preserve"> ujištění a dokumenty dle této s</w:t>
      </w:r>
      <w:r w:rsidR="007E51BA" w:rsidRPr="00511CCE">
        <w:t>mlouvy jsou pravdivé, platné a právně vymahatelné.</w:t>
      </w:r>
    </w:p>
    <w:p w14:paraId="4856E013" w14:textId="77777777" w:rsidR="00EA49EC" w:rsidRPr="00511CCE" w:rsidRDefault="00EA49EC" w:rsidP="006E1C6A">
      <w:pPr>
        <w:jc w:val="both"/>
        <w:rPr>
          <w:rFonts w:asciiTheme="minorHAnsi" w:hAnsiTheme="minorHAnsi"/>
        </w:rPr>
      </w:pPr>
    </w:p>
    <w:p w14:paraId="47DF1716" w14:textId="77777777" w:rsidR="004464D9" w:rsidRPr="00511CCE" w:rsidRDefault="00EA49EC" w:rsidP="00402CED">
      <w:pPr>
        <w:pStyle w:val="Podnadpis"/>
      </w:pPr>
      <w:r w:rsidRPr="00511CCE">
        <w:t xml:space="preserve">Doručování smluvním stranám se provádí datovou zprávou na doručovací adresu </w:t>
      </w:r>
      <w:r w:rsidR="006211A5" w:rsidRPr="00511CCE">
        <w:t>uvedenou v záhlaví této smlouvy, příp. doporučenou poštou</w:t>
      </w:r>
      <w:r w:rsidR="006E1C6A" w:rsidRPr="00511CCE">
        <w:t xml:space="preserve"> na adresu uvedenou v záhlaví</w:t>
      </w:r>
      <w:r w:rsidR="006211A5" w:rsidRPr="00511CCE">
        <w:t>, není</w:t>
      </w:r>
      <w:r w:rsidR="003B3981" w:rsidRPr="00511CCE">
        <w:noBreakHyphen/>
      </w:r>
      <w:r w:rsidR="006211A5" w:rsidRPr="00511CCE">
        <w:t xml:space="preserve">li v této smlouvě uvedeno výslovně jinak. </w:t>
      </w:r>
    </w:p>
    <w:p w14:paraId="54858D32" w14:textId="77777777" w:rsidR="004464D9" w:rsidRPr="00511CCE" w:rsidRDefault="004464D9" w:rsidP="006E1C6A">
      <w:pPr>
        <w:jc w:val="both"/>
        <w:rPr>
          <w:rFonts w:asciiTheme="minorHAnsi" w:hAnsiTheme="minorHAnsi"/>
        </w:rPr>
      </w:pPr>
    </w:p>
    <w:p w14:paraId="228687B7" w14:textId="77777777" w:rsidR="004464D9" w:rsidRPr="00511CCE" w:rsidRDefault="004464D9" w:rsidP="00402CED">
      <w:pPr>
        <w:pStyle w:val="Podnadpis"/>
      </w:pPr>
      <w:r w:rsidRPr="00511CCE">
        <w:lastRenderedPageBreak/>
        <w:t>Stane-li se kterékoli ustanovení této smlouvy neplatným, neúčinným nebo nevymahatelným, nebudou tím zbývající ustanovení této smlouvy nijak dotčena. Smluvní strany se zavazují, že v takovém případě toto neplatné, neúčinné nebo nevymahatelné ustanovení nahradí ustanovením, jež bude svým obsahem a účelem takovému neplatnému, neúčinnému nebo nevymahatelnému ustanovení nejblíže a bude v souladu s platným právem.</w:t>
      </w:r>
    </w:p>
    <w:p w14:paraId="1E113513" w14:textId="77777777" w:rsidR="006211A5" w:rsidRPr="00511CCE" w:rsidRDefault="006211A5" w:rsidP="006E1C6A">
      <w:pPr>
        <w:jc w:val="both"/>
        <w:rPr>
          <w:rFonts w:asciiTheme="minorHAnsi" w:hAnsiTheme="minorHAnsi"/>
        </w:rPr>
      </w:pPr>
    </w:p>
    <w:p w14:paraId="152DD938" w14:textId="77777777" w:rsidR="00211CD2" w:rsidRPr="00511CCE" w:rsidRDefault="004D72A0" w:rsidP="00402CED">
      <w:pPr>
        <w:pStyle w:val="Podnadpis"/>
      </w:pPr>
      <w:r w:rsidRPr="00511CCE">
        <w:t>Tato s</w:t>
      </w:r>
      <w:r w:rsidR="00211CD2" w:rsidRPr="00511CCE">
        <w:t xml:space="preserve">mlouva je zhotovena v 5 </w:t>
      </w:r>
      <w:r w:rsidRPr="00511CCE">
        <w:t>vyhotoveních</w:t>
      </w:r>
      <w:r w:rsidR="00211CD2" w:rsidRPr="00511CCE">
        <w:t xml:space="preserve"> se stejnou </w:t>
      </w:r>
      <w:r w:rsidR="00F528C5" w:rsidRPr="00511CCE">
        <w:t>právní silou</w:t>
      </w:r>
      <w:r w:rsidRPr="00511CCE">
        <w:t>,</w:t>
      </w:r>
      <w:r w:rsidR="00211CD2" w:rsidRPr="00511CCE">
        <w:t xml:space="preserve"> z nichž 3 </w:t>
      </w:r>
      <w:r w:rsidRPr="00511CCE">
        <w:t xml:space="preserve">vyhotovení obdrží </w:t>
      </w:r>
      <w:r w:rsidR="00211CD2" w:rsidRPr="00511CCE">
        <w:t>objednatel a 2 obdrží zhotovitel.</w:t>
      </w:r>
    </w:p>
    <w:p w14:paraId="1AF2FF7B" w14:textId="77777777" w:rsidR="00C74926" w:rsidRPr="00511CCE" w:rsidRDefault="00C74926" w:rsidP="006E1C6A">
      <w:pPr>
        <w:jc w:val="both"/>
        <w:rPr>
          <w:rFonts w:asciiTheme="minorHAnsi" w:hAnsiTheme="minorHAnsi"/>
        </w:rPr>
      </w:pPr>
    </w:p>
    <w:p w14:paraId="773FC5C1" w14:textId="77777777" w:rsidR="00341D8E" w:rsidRPr="00341D8E" w:rsidRDefault="00C74926" w:rsidP="00402CED">
      <w:pPr>
        <w:pStyle w:val="Podnadpis"/>
      </w:pPr>
      <w:r w:rsidRPr="00511CCE">
        <w:t xml:space="preserve">Zhotovitel prohlašuje, že si je vědom, </w:t>
      </w:r>
      <w:r w:rsidR="00743DEE" w:rsidRPr="00511CCE">
        <w:t>že Městská část Praha 6 je povinna na dotaz třetí osoby poskytovat informace podle ustanovení zákona č. 106/19</w:t>
      </w:r>
      <w:r w:rsidR="008D5A96" w:rsidRPr="00511CCE">
        <w:t>99 Sb., o svobodném přístupu k </w:t>
      </w:r>
      <w:r w:rsidR="00743DEE" w:rsidRPr="00511CCE">
        <w:t>informacím, v platném znění, a souhlasí se zařazením této smlouvy do veřejně přístupné elektronické databáze smluv</w:t>
      </w:r>
      <w:r w:rsidR="004D72A0" w:rsidRPr="00511CCE">
        <w:t xml:space="preserve"> vedené Městskou částí Praha 6 </w:t>
      </w:r>
      <w:r w:rsidR="00743DEE" w:rsidRPr="00511CCE">
        <w:t>s tím, aby veškeré informace v této smlouvě obsažené, s výjimkou osobních údajů, byly poskytnuty třetím osobám, pokud si</w:t>
      </w:r>
      <w:r w:rsidR="008D5A96" w:rsidRPr="00511CCE">
        <w:t> </w:t>
      </w:r>
      <w:r w:rsidR="00743DEE" w:rsidRPr="00511CCE">
        <w:t>je</w:t>
      </w:r>
      <w:r w:rsidR="008D5A96" w:rsidRPr="00511CCE">
        <w:t> </w:t>
      </w:r>
      <w:r w:rsidR="00743DEE" w:rsidRPr="00511CCE">
        <w:t>vyžádají. Protistrana též prohlašuje, že nic z obsahu této smlouvy nepovažuje za obchodní tajemství.</w:t>
      </w:r>
    </w:p>
    <w:p w14:paraId="64928688" w14:textId="77777777" w:rsidR="00341D8E" w:rsidRDefault="00341D8E" w:rsidP="00341D8E">
      <w:pPr>
        <w:pStyle w:val="Zkladntext"/>
        <w:rPr>
          <w:lang w:eastAsia="ar-SA"/>
        </w:rPr>
      </w:pPr>
    </w:p>
    <w:p w14:paraId="643FEE57" w14:textId="77777777" w:rsidR="00341D8E" w:rsidRPr="00341D8E" w:rsidRDefault="00341D8E" w:rsidP="00402CED">
      <w:pPr>
        <w:pStyle w:val="Podnadpis"/>
      </w:pPr>
      <w:r w:rsidRPr="00341D8E">
        <w:t>Smluvní strany berou na vědomí, že tato smlouva podléhá povinnosti jejího uveřejnění prostřednictvím registru smluv v souladu se zákonem č. 340/2015 Sb., zákon o registru smluv (výjimky z povinnosti uveřejnění jsou uvedeny v ustanovení § 3 zákona o registru smluv. Smluvní strany dále berou na vědomí, že od 01. 07. 2017 tato smlouva (dodatek smlouvy) nabývá účinnosti nejdříve dnem jejího uveřejnění v registru smluv. S účinností od 01. 07. 2017 dále platí, že nebude-li smlouva uveřejněna ani do tří měsíců od jejího uzavření, bude od počátku zrušena. MČ Praha 6 zašle tuto smlouvu správci registru smluv k uveřejnění bez zbytečného odkladu, nejpozději však do 30 dnů od jejího uzavření.</w:t>
      </w:r>
    </w:p>
    <w:p w14:paraId="03A75EC5" w14:textId="77777777" w:rsidR="00743DEE" w:rsidRPr="00511CCE" w:rsidRDefault="00743DEE" w:rsidP="006E1C6A">
      <w:pPr>
        <w:jc w:val="both"/>
        <w:rPr>
          <w:rFonts w:asciiTheme="minorHAnsi" w:hAnsiTheme="minorHAnsi"/>
        </w:rPr>
      </w:pPr>
    </w:p>
    <w:p w14:paraId="46EB52E7" w14:textId="77777777" w:rsidR="00341D8E" w:rsidRPr="00341D8E" w:rsidRDefault="00763ED4" w:rsidP="00402CED">
      <w:pPr>
        <w:pStyle w:val="Podnadpis"/>
      </w:pPr>
      <w:r w:rsidRPr="00511CCE">
        <w:t>Smluvní strany prohlašují, že tuto smlouvu přečetly a s jejím obsahem souhlasí, což stvrzují svými podpisy.</w:t>
      </w:r>
    </w:p>
    <w:p w14:paraId="4CD84F9E" w14:textId="77777777" w:rsidR="005D238C" w:rsidRPr="00511CCE" w:rsidRDefault="005D238C" w:rsidP="006E1C6A">
      <w:pPr>
        <w:jc w:val="both"/>
        <w:rPr>
          <w:rFonts w:asciiTheme="minorHAnsi" w:hAnsiTheme="minorHAnsi"/>
        </w:rPr>
      </w:pPr>
    </w:p>
    <w:p w14:paraId="2173493A" w14:textId="77777777" w:rsidR="005D238C" w:rsidRPr="00511CCE" w:rsidRDefault="005D238C" w:rsidP="00402CED">
      <w:pPr>
        <w:pStyle w:val="Podnadpis"/>
      </w:pPr>
      <w:r w:rsidRPr="00511CCE">
        <w:t>Smlouva nabývá platnosti a účinnosti dnem podpisu oběma smluvními stranami.</w:t>
      </w:r>
    </w:p>
    <w:p w14:paraId="76D209E6" w14:textId="77777777" w:rsidR="004464D9" w:rsidRPr="00511CCE" w:rsidRDefault="004464D9" w:rsidP="001C1E3A">
      <w:pPr>
        <w:tabs>
          <w:tab w:val="num" w:pos="540"/>
        </w:tabs>
        <w:ind w:right="70"/>
        <w:jc w:val="both"/>
        <w:rPr>
          <w:rFonts w:asciiTheme="minorHAnsi" w:hAnsiTheme="minorHAnsi"/>
        </w:rPr>
      </w:pPr>
    </w:p>
    <w:tbl>
      <w:tblPr>
        <w:tblW w:w="0" w:type="auto"/>
        <w:tblLook w:val="04A0" w:firstRow="1" w:lastRow="0" w:firstColumn="1" w:lastColumn="0" w:noHBand="0" w:noVBand="1"/>
      </w:tblPr>
      <w:tblGrid>
        <w:gridCol w:w="4426"/>
        <w:gridCol w:w="4646"/>
      </w:tblGrid>
      <w:tr w:rsidR="00D37F1E" w:rsidRPr="00511CCE" w14:paraId="1D6249EC" w14:textId="77777777" w:rsidTr="00D071A2">
        <w:tc>
          <w:tcPr>
            <w:tcW w:w="4426" w:type="dxa"/>
            <w:shd w:val="clear" w:color="auto" w:fill="auto"/>
          </w:tcPr>
          <w:p w14:paraId="72D2AF58" w14:textId="77777777" w:rsidR="00D37F1E" w:rsidRPr="00511CCE" w:rsidRDefault="00D37F1E" w:rsidP="00D37F1E">
            <w:pPr>
              <w:pStyle w:val="Zkladntextodsazen"/>
              <w:tabs>
                <w:tab w:val="left" w:pos="1440"/>
              </w:tabs>
              <w:ind w:left="0" w:right="-517"/>
              <w:jc w:val="both"/>
              <w:rPr>
                <w:rFonts w:asciiTheme="minorHAnsi" w:hAnsiTheme="minorHAnsi"/>
              </w:rPr>
            </w:pPr>
            <w:r w:rsidRPr="00511CCE">
              <w:rPr>
                <w:rFonts w:asciiTheme="minorHAnsi" w:hAnsiTheme="minorHAnsi"/>
              </w:rPr>
              <w:t>V Praze dne</w:t>
            </w:r>
          </w:p>
          <w:p w14:paraId="179DA74D" w14:textId="77777777" w:rsidR="00D37F1E" w:rsidRPr="00511CCE" w:rsidRDefault="00D37F1E" w:rsidP="00D37F1E">
            <w:pPr>
              <w:suppressAutoHyphens/>
              <w:jc w:val="both"/>
              <w:rPr>
                <w:rFonts w:asciiTheme="minorHAnsi" w:hAnsiTheme="minorHAnsi"/>
                <w:szCs w:val="20"/>
                <w:lang w:eastAsia="ar-SA"/>
              </w:rPr>
            </w:pPr>
          </w:p>
        </w:tc>
        <w:tc>
          <w:tcPr>
            <w:tcW w:w="4646" w:type="dxa"/>
            <w:shd w:val="clear" w:color="auto" w:fill="auto"/>
          </w:tcPr>
          <w:p w14:paraId="1627F0D8" w14:textId="77777777" w:rsidR="00D37F1E" w:rsidRPr="00511CCE" w:rsidRDefault="00D37F1E" w:rsidP="00D37F1E">
            <w:pPr>
              <w:pStyle w:val="Zkladntextodsazen"/>
              <w:tabs>
                <w:tab w:val="left" w:pos="1440"/>
              </w:tabs>
              <w:ind w:left="0" w:right="-517"/>
              <w:jc w:val="both"/>
              <w:rPr>
                <w:rFonts w:asciiTheme="minorHAnsi" w:hAnsiTheme="minorHAnsi"/>
              </w:rPr>
            </w:pPr>
            <w:r w:rsidRPr="00511CCE">
              <w:rPr>
                <w:rFonts w:asciiTheme="minorHAnsi" w:hAnsiTheme="minorHAnsi"/>
              </w:rPr>
              <w:t>V Praze dne</w:t>
            </w:r>
          </w:p>
          <w:p w14:paraId="154F46F8" w14:textId="77777777" w:rsidR="00D37F1E" w:rsidRPr="00511CCE" w:rsidRDefault="00D37F1E" w:rsidP="00D37F1E">
            <w:pPr>
              <w:suppressAutoHyphens/>
              <w:jc w:val="both"/>
              <w:rPr>
                <w:rFonts w:asciiTheme="minorHAnsi" w:hAnsiTheme="minorHAnsi"/>
                <w:szCs w:val="20"/>
                <w:lang w:eastAsia="ar-SA"/>
              </w:rPr>
            </w:pPr>
          </w:p>
        </w:tc>
      </w:tr>
      <w:tr w:rsidR="00D37F1E" w:rsidRPr="00511CCE" w14:paraId="0CE9E0FF" w14:textId="77777777" w:rsidTr="00D071A2">
        <w:tc>
          <w:tcPr>
            <w:tcW w:w="4426" w:type="dxa"/>
            <w:shd w:val="clear" w:color="auto" w:fill="auto"/>
          </w:tcPr>
          <w:p w14:paraId="5EBAB48E" w14:textId="77777777" w:rsidR="00D37F1E" w:rsidRPr="00511CCE" w:rsidRDefault="00D37F1E" w:rsidP="00D37F1E">
            <w:pPr>
              <w:suppressAutoHyphens/>
              <w:jc w:val="both"/>
              <w:rPr>
                <w:rFonts w:asciiTheme="minorHAnsi" w:hAnsiTheme="minorHAnsi"/>
                <w:szCs w:val="20"/>
                <w:lang w:eastAsia="ar-SA"/>
              </w:rPr>
            </w:pPr>
          </w:p>
        </w:tc>
        <w:tc>
          <w:tcPr>
            <w:tcW w:w="4646" w:type="dxa"/>
            <w:shd w:val="clear" w:color="auto" w:fill="auto"/>
          </w:tcPr>
          <w:p w14:paraId="3BAD92EA" w14:textId="77777777" w:rsidR="00D37F1E" w:rsidRPr="00511CCE" w:rsidRDefault="00D37F1E" w:rsidP="00D37F1E">
            <w:pPr>
              <w:suppressAutoHyphens/>
              <w:jc w:val="both"/>
              <w:rPr>
                <w:rFonts w:asciiTheme="minorHAnsi" w:hAnsiTheme="minorHAnsi"/>
                <w:szCs w:val="20"/>
                <w:lang w:eastAsia="ar-SA"/>
              </w:rPr>
            </w:pPr>
          </w:p>
        </w:tc>
      </w:tr>
      <w:tr w:rsidR="00D37F1E" w:rsidRPr="00511CCE" w14:paraId="34689BA4" w14:textId="77777777" w:rsidTr="00D071A2">
        <w:tc>
          <w:tcPr>
            <w:tcW w:w="4426" w:type="dxa"/>
            <w:shd w:val="clear" w:color="auto" w:fill="auto"/>
          </w:tcPr>
          <w:p w14:paraId="6EE4861A" w14:textId="77777777" w:rsidR="00DB58AE" w:rsidRPr="00511CCE" w:rsidRDefault="00DB58AE" w:rsidP="00D37F1E">
            <w:pPr>
              <w:suppressAutoHyphens/>
              <w:jc w:val="both"/>
              <w:rPr>
                <w:rFonts w:asciiTheme="minorHAnsi" w:hAnsiTheme="minorHAnsi"/>
                <w:szCs w:val="20"/>
                <w:lang w:eastAsia="ar-SA"/>
              </w:rPr>
            </w:pPr>
          </w:p>
        </w:tc>
        <w:tc>
          <w:tcPr>
            <w:tcW w:w="4646" w:type="dxa"/>
            <w:shd w:val="clear" w:color="auto" w:fill="auto"/>
          </w:tcPr>
          <w:p w14:paraId="4FF99226" w14:textId="77777777" w:rsidR="00D37F1E" w:rsidRPr="00511CCE" w:rsidRDefault="00D37F1E" w:rsidP="00D37F1E">
            <w:pPr>
              <w:suppressAutoHyphens/>
              <w:jc w:val="both"/>
              <w:rPr>
                <w:rFonts w:asciiTheme="minorHAnsi" w:hAnsiTheme="minorHAnsi"/>
                <w:szCs w:val="20"/>
                <w:lang w:eastAsia="ar-SA"/>
              </w:rPr>
            </w:pPr>
          </w:p>
        </w:tc>
      </w:tr>
      <w:tr w:rsidR="00D37F1E" w:rsidRPr="00511CCE" w14:paraId="2BF9200C" w14:textId="77777777" w:rsidTr="00D071A2">
        <w:tc>
          <w:tcPr>
            <w:tcW w:w="4426" w:type="dxa"/>
            <w:shd w:val="clear" w:color="auto" w:fill="auto"/>
          </w:tcPr>
          <w:p w14:paraId="2C27A245" w14:textId="77777777" w:rsidR="00D37F1E" w:rsidRPr="00511CCE" w:rsidRDefault="00D37F1E" w:rsidP="00D37F1E">
            <w:pPr>
              <w:suppressAutoHyphens/>
              <w:jc w:val="both"/>
              <w:rPr>
                <w:rFonts w:asciiTheme="minorHAnsi" w:hAnsiTheme="minorHAnsi"/>
                <w:szCs w:val="20"/>
                <w:lang w:eastAsia="ar-SA"/>
              </w:rPr>
            </w:pPr>
          </w:p>
        </w:tc>
        <w:tc>
          <w:tcPr>
            <w:tcW w:w="4646" w:type="dxa"/>
            <w:shd w:val="clear" w:color="auto" w:fill="auto"/>
          </w:tcPr>
          <w:p w14:paraId="0788F3AE" w14:textId="77777777" w:rsidR="00D37F1E" w:rsidRPr="00511CCE" w:rsidRDefault="00D37F1E" w:rsidP="00D37F1E">
            <w:pPr>
              <w:suppressAutoHyphens/>
              <w:jc w:val="both"/>
              <w:rPr>
                <w:rFonts w:asciiTheme="minorHAnsi" w:hAnsiTheme="minorHAnsi"/>
                <w:szCs w:val="20"/>
                <w:lang w:eastAsia="ar-SA"/>
              </w:rPr>
            </w:pPr>
          </w:p>
        </w:tc>
      </w:tr>
      <w:tr w:rsidR="00D37F1E" w:rsidRPr="00511CCE" w14:paraId="74D4C1B6" w14:textId="77777777" w:rsidTr="00D071A2">
        <w:tc>
          <w:tcPr>
            <w:tcW w:w="4426" w:type="dxa"/>
            <w:shd w:val="clear" w:color="auto" w:fill="auto"/>
          </w:tcPr>
          <w:p w14:paraId="0F4F2AEE" w14:textId="77777777" w:rsidR="00D37F1E" w:rsidRPr="00511CCE" w:rsidRDefault="00D37F1E" w:rsidP="00D37F1E">
            <w:pPr>
              <w:suppressAutoHyphens/>
              <w:jc w:val="both"/>
              <w:rPr>
                <w:rFonts w:asciiTheme="minorHAnsi" w:hAnsiTheme="minorHAnsi"/>
                <w:szCs w:val="20"/>
                <w:lang w:eastAsia="ar-SA"/>
              </w:rPr>
            </w:pPr>
            <w:r w:rsidRPr="00511CCE">
              <w:rPr>
                <w:rFonts w:asciiTheme="minorHAnsi" w:hAnsiTheme="minorHAnsi"/>
                <w:szCs w:val="20"/>
                <w:lang w:eastAsia="ar-SA"/>
              </w:rPr>
              <w:t>……………………………………………</w:t>
            </w:r>
            <w:r w:rsidR="00341D8E">
              <w:rPr>
                <w:rFonts w:asciiTheme="minorHAnsi" w:hAnsiTheme="minorHAnsi"/>
                <w:szCs w:val="20"/>
                <w:lang w:eastAsia="ar-SA"/>
              </w:rPr>
              <w:t>…………………….</w:t>
            </w:r>
          </w:p>
        </w:tc>
        <w:tc>
          <w:tcPr>
            <w:tcW w:w="4646" w:type="dxa"/>
            <w:shd w:val="clear" w:color="auto" w:fill="auto"/>
          </w:tcPr>
          <w:p w14:paraId="6B2E9346" w14:textId="77777777" w:rsidR="00D37F1E" w:rsidRPr="00511CCE" w:rsidRDefault="00D37F1E" w:rsidP="00D37F1E">
            <w:pPr>
              <w:suppressAutoHyphens/>
              <w:jc w:val="both"/>
              <w:rPr>
                <w:rFonts w:asciiTheme="minorHAnsi" w:hAnsiTheme="minorHAnsi"/>
                <w:szCs w:val="20"/>
                <w:lang w:eastAsia="ar-SA"/>
              </w:rPr>
            </w:pPr>
            <w:r w:rsidRPr="00511CCE">
              <w:rPr>
                <w:rFonts w:asciiTheme="minorHAnsi" w:hAnsiTheme="minorHAnsi"/>
                <w:szCs w:val="20"/>
                <w:lang w:eastAsia="ar-SA"/>
              </w:rPr>
              <w:t>………………………………………………</w:t>
            </w:r>
            <w:r w:rsidR="00341D8E">
              <w:rPr>
                <w:rFonts w:asciiTheme="minorHAnsi" w:hAnsiTheme="minorHAnsi"/>
                <w:szCs w:val="20"/>
                <w:lang w:eastAsia="ar-SA"/>
              </w:rPr>
              <w:t>……………………</w:t>
            </w:r>
          </w:p>
        </w:tc>
      </w:tr>
      <w:tr w:rsidR="00D37F1E" w:rsidRPr="00511CCE" w14:paraId="67D98E09" w14:textId="77777777" w:rsidTr="00D071A2">
        <w:tc>
          <w:tcPr>
            <w:tcW w:w="4426" w:type="dxa"/>
            <w:shd w:val="clear" w:color="auto" w:fill="auto"/>
          </w:tcPr>
          <w:p w14:paraId="211868DE" w14:textId="77777777" w:rsidR="00D37F1E" w:rsidRPr="00A11BC5" w:rsidRDefault="00D37F1E" w:rsidP="00D37F1E">
            <w:pPr>
              <w:suppressAutoHyphens/>
              <w:jc w:val="center"/>
              <w:rPr>
                <w:rFonts w:asciiTheme="minorHAnsi" w:hAnsiTheme="minorHAnsi"/>
                <w:b/>
                <w:szCs w:val="20"/>
                <w:highlight w:val="yellow"/>
                <w:lang w:eastAsia="ar-SA"/>
              </w:rPr>
            </w:pPr>
            <w:r w:rsidRPr="00A11BC5">
              <w:rPr>
                <w:rFonts w:asciiTheme="minorHAnsi" w:hAnsiTheme="minorHAnsi"/>
                <w:b/>
                <w:szCs w:val="20"/>
                <w:highlight w:val="yellow"/>
                <w:lang w:eastAsia="ar-SA"/>
              </w:rPr>
              <w:t>za zhotovitele</w:t>
            </w:r>
          </w:p>
        </w:tc>
        <w:tc>
          <w:tcPr>
            <w:tcW w:w="4646" w:type="dxa"/>
            <w:shd w:val="clear" w:color="auto" w:fill="auto"/>
          </w:tcPr>
          <w:p w14:paraId="407BC8F7" w14:textId="77777777" w:rsidR="00D37F1E" w:rsidRPr="00511CCE" w:rsidRDefault="00D37F1E" w:rsidP="00D37F1E">
            <w:pPr>
              <w:suppressAutoHyphens/>
              <w:jc w:val="center"/>
              <w:rPr>
                <w:rFonts w:asciiTheme="minorHAnsi" w:hAnsiTheme="minorHAnsi"/>
                <w:b/>
                <w:szCs w:val="20"/>
                <w:lang w:eastAsia="ar-SA"/>
              </w:rPr>
            </w:pPr>
            <w:r w:rsidRPr="00511CCE">
              <w:rPr>
                <w:rFonts w:asciiTheme="minorHAnsi" w:hAnsiTheme="minorHAnsi"/>
                <w:b/>
                <w:szCs w:val="20"/>
                <w:lang w:eastAsia="ar-SA"/>
              </w:rPr>
              <w:t>za objednatele</w:t>
            </w:r>
          </w:p>
        </w:tc>
      </w:tr>
      <w:tr w:rsidR="00D37F1E" w:rsidRPr="00511CCE" w14:paraId="31CC4E5E" w14:textId="77777777" w:rsidTr="00D071A2">
        <w:tc>
          <w:tcPr>
            <w:tcW w:w="4426" w:type="dxa"/>
            <w:shd w:val="clear" w:color="auto" w:fill="auto"/>
          </w:tcPr>
          <w:p w14:paraId="202AD519" w14:textId="77777777" w:rsidR="00D37F1E" w:rsidRPr="00A11BC5" w:rsidRDefault="00D37F1E" w:rsidP="00D37F1E">
            <w:pPr>
              <w:suppressAutoHyphens/>
              <w:jc w:val="center"/>
              <w:rPr>
                <w:rFonts w:asciiTheme="minorHAnsi" w:hAnsiTheme="minorHAnsi"/>
                <w:szCs w:val="20"/>
                <w:highlight w:val="yellow"/>
                <w:lang w:eastAsia="ar-SA"/>
              </w:rPr>
            </w:pPr>
            <w:r w:rsidRPr="00A11BC5">
              <w:rPr>
                <w:rFonts w:asciiTheme="minorHAnsi" w:hAnsiTheme="minorHAnsi"/>
                <w:szCs w:val="20"/>
                <w:highlight w:val="yellow"/>
                <w:lang w:eastAsia="ar-SA"/>
              </w:rPr>
              <w:t>…</w:t>
            </w:r>
          </w:p>
        </w:tc>
        <w:tc>
          <w:tcPr>
            <w:tcW w:w="4646" w:type="dxa"/>
            <w:shd w:val="clear" w:color="auto" w:fill="auto"/>
          </w:tcPr>
          <w:p w14:paraId="263DF427" w14:textId="77777777" w:rsidR="00D37F1E" w:rsidRPr="00511CCE" w:rsidRDefault="00D37F1E" w:rsidP="00D37F1E">
            <w:pPr>
              <w:suppressAutoHyphens/>
              <w:jc w:val="center"/>
              <w:rPr>
                <w:rFonts w:asciiTheme="minorHAnsi" w:hAnsiTheme="minorHAnsi"/>
                <w:szCs w:val="20"/>
                <w:lang w:eastAsia="ar-SA"/>
              </w:rPr>
            </w:pPr>
            <w:r w:rsidRPr="00511CCE">
              <w:rPr>
                <w:rFonts w:asciiTheme="minorHAnsi" w:hAnsiTheme="minorHAnsi"/>
                <w:szCs w:val="20"/>
                <w:lang w:eastAsia="ar-SA"/>
              </w:rPr>
              <w:t>Tomáš Jílek</w:t>
            </w:r>
          </w:p>
        </w:tc>
      </w:tr>
      <w:tr w:rsidR="00D37F1E" w:rsidRPr="00511CCE" w14:paraId="1D9A84F6" w14:textId="77777777" w:rsidTr="00D071A2">
        <w:tc>
          <w:tcPr>
            <w:tcW w:w="4426" w:type="dxa"/>
            <w:shd w:val="clear" w:color="auto" w:fill="auto"/>
          </w:tcPr>
          <w:p w14:paraId="05E72998" w14:textId="77777777" w:rsidR="00D37F1E" w:rsidRPr="00A11BC5" w:rsidRDefault="00A63ACC" w:rsidP="00D37F1E">
            <w:pPr>
              <w:suppressAutoHyphens/>
              <w:jc w:val="center"/>
              <w:rPr>
                <w:rFonts w:asciiTheme="minorHAnsi" w:hAnsiTheme="minorHAnsi"/>
                <w:szCs w:val="20"/>
                <w:highlight w:val="yellow"/>
                <w:lang w:eastAsia="ar-SA"/>
              </w:rPr>
            </w:pPr>
            <w:r w:rsidRPr="00A11BC5">
              <w:rPr>
                <w:rFonts w:asciiTheme="minorHAnsi" w:hAnsiTheme="minorHAnsi"/>
                <w:szCs w:val="20"/>
                <w:highlight w:val="yellow"/>
                <w:lang w:eastAsia="ar-SA"/>
              </w:rPr>
              <w:t>…</w:t>
            </w:r>
          </w:p>
        </w:tc>
        <w:tc>
          <w:tcPr>
            <w:tcW w:w="4646" w:type="dxa"/>
            <w:shd w:val="clear" w:color="auto" w:fill="auto"/>
          </w:tcPr>
          <w:p w14:paraId="10335D9A" w14:textId="77777777" w:rsidR="00D37F1E" w:rsidRPr="00511CCE" w:rsidRDefault="00D37F1E" w:rsidP="00D37F1E">
            <w:pPr>
              <w:suppressAutoHyphens/>
              <w:jc w:val="center"/>
              <w:rPr>
                <w:rFonts w:asciiTheme="minorHAnsi" w:hAnsiTheme="minorHAnsi"/>
                <w:szCs w:val="20"/>
                <w:lang w:eastAsia="ar-SA"/>
              </w:rPr>
            </w:pPr>
            <w:r w:rsidRPr="00511CCE">
              <w:rPr>
                <w:rFonts w:asciiTheme="minorHAnsi" w:hAnsiTheme="minorHAnsi"/>
                <w:szCs w:val="20"/>
                <w:lang w:eastAsia="ar-SA"/>
              </w:rPr>
              <w:t>předseda představenstva SNEO, a.s.</w:t>
            </w:r>
          </w:p>
        </w:tc>
      </w:tr>
      <w:tr w:rsidR="00D37F1E" w:rsidRPr="00511CCE" w14:paraId="4B6E7EB0" w14:textId="77777777" w:rsidTr="00D071A2">
        <w:tc>
          <w:tcPr>
            <w:tcW w:w="4426" w:type="dxa"/>
            <w:shd w:val="clear" w:color="auto" w:fill="auto"/>
          </w:tcPr>
          <w:p w14:paraId="4BEB84B1" w14:textId="77777777" w:rsidR="00D37F1E" w:rsidRPr="00511CCE" w:rsidRDefault="00D37F1E" w:rsidP="00D37F1E">
            <w:pPr>
              <w:suppressAutoHyphens/>
              <w:jc w:val="center"/>
              <w:rPr>
                <w:rFonts w:asciiTheme="minorHAnsi" w:hAnsiTheme="minorHAnsi"/>
                <w:szCs w:val="20"/>
                <w:lang w:eastAsia="ar-SA"/>
              </w:rPr>
            </w:pPr>
          </w:p>
        </w:tc>
        <w:tc>
          <w:tcPr>
            <w:tcW w:w="4646" w:type="dxa"/>
            <w:shd w:val="clear" w:color="auto" w:fill="auto"/>
          </w:tcPr>
          <w:p w14:paraId="254E6467" w14:textId="77777777" w:rsidR="00D37F1E" w:rsidRPr="00511CCE" w:rsidRDefault="00D37F1E" w:rsidP="00D37F1E">
            <w:pPr>
              <w:suppressAutoHyphens/>
              <w:jc w:val="center"/>
              <w:rPr>
                <w:rFonts w:asciiTheme="minorHAnsi" w:hAnsiTheme="minorHAnsi"/>
                <w:szCs w:val="20"/>
                <w:lang w:eastAsia="ar-SA"/>
              </w:rPr>
            </w:pPr>
          </w:p>
        </w:tc>
      </w:tr>
      <w:tr w:rsidR="00D37F1E" w:rsidRPr="00511CCE" w14:paraId="0B9DC4AD" w14:textId="77777777" w:rsidTr="00D071A2">
        <w:tc>
          <w:tcPr>
            <w:tcW w:w="4426" w:type="dxa"/>
            <w:shd w:val="clear" w:color="auto" w:fill="auto"/>
          </w:tcPr>
          <w:p w14:paraId="68FEF369" w14:textId="77777777" w:rsidR="00D37F1E" w:rsidRPr="00511CCE" w:rsidRDefault="00D37F1E" w:rsidP="00D37F1E">
            <w:pPr>
              <w:suppressAutoHyphens/>
              <w:jc w:val="center"/>
              <w:rPr>
                <w:rFonts w:asciiTheme="minorHAnsi" w:hAnsiTheme="minorHAnsi"/>
                <w:szCs w:val="20"/>
                <w:lang w:eastAsia="ar-SA"/>
              </w:rPr>
            </w:pPr>
          </w:p>
        </w:tc>
        <w:tc>
          <w:tcPr>
            <w:tcW w:w="4646" w:type="dxa"/>
            <w:shd w:val="clear" w:color="auto" w:fill="auto"/>
          </w:tcPr>
          <w:p w14:paraId="17CCFC4E" w14:textId="77777777" w:rsidR="00D37F1E" w:rsidRPr="00511CCE" w:rsidRDefault="00D37F1E" w:rsidP="00D071A2">
            <w:pPr>
              <w:suppressAutoHyphens/>
              <w:rPr>
                <w:rFonts w:asciiTheme="minorHAnsi" w:hAnsiTheme="minorHAnsi"/>
                <w:szCs w:val="20"/>
                <w:lang w:eastAsia="ar-SA"/>
              </w:rPr>
            </w:pPr>
          </w:p>
          <w:p w14:paraId="30216148" w14:textId="4DED5E31" w:rsidR="00DB58AE" w:rsidRPr="00511CCE" w:rsidRDefault="00DB58AE" w:rsidP="00D071A2">
            <w:pPr>
              <w:suppressAutoHyphens/>
              <w:rPr>
                <w:rFonts w:asciiTheme="minorHAnsi" w:hAnsiTheme="minorHAnsi"/>
                <w:szCs w:val="20"/>
                <w:lang w:eastAsia="ar-SA"/>
              </w:rPr>
            </w:pPr>
          </w:p>
        </w:tc>
        <w:bookmarkStart w:id="16" w:name="_GoBack"/>
        <w:bookmarkEnd w:id="16"/>
      </w:tr>
      <w:tr w:rsidR="00D37F1E" w:rsidRPr="00511CCE" w14:paraId="6F886BEF" w14:textId="77777777" w:rsidTr="00D071A2">
        <w:tc>
          <w:tcPr>
            <w:tcW w:w="4426" w:type="dxa"/>
            <w:shd w:val="clear" w:color="auto" w:fill="auto"/>
          </w:tcPr>
          <w:p w14:paraId="3E8ED932" w14:textId="77777777" w:rsidR="00D37F1E" w:rsidRPr="00511CCE" w:rsidRDefault="00D37F1E" w:rsidP="00D37F1E">
            <w:pPr>
              <w:suppressAutoHyphens/>
              <w:jc w:val="center"/>
              <w:rPr>
                <w:rFonts w:asciiTheme="minorHAnsi" w:hAnsiTheme="minorHAnsi"/>
                <w:szCs w:val="20"/>
                <w:lang w:eastAsia="ar-SA"/>
              </w:rPr>
            </w:pPr>
          </w:p>
        </w:tc>
        <w:tc>
          <w:tcPr>
            <w:tcW w:w="4646" w:type="dxa"/>
            <w:shd w:val="clear" w:color="auto" w:fill="auto"/>
          </w:tcPr>
          <w:p w14:paraId="092F1D6C" w14:textId="77777777" w:rsidR="00D37F1E" w:rsidRPr="00511CCE" w:rsidRDefault="00D37F1E" w:rsidP="00D37F1E">
            <w:pPr>
              <w:suppressAutoHyphens/>
              <w:jc w:val="center"/>
              <w:rPr>
                <w:rFonts w:asciiTheme="minorHAnsi" w:hAnsiTheme="minorHAnsi"/>
                <w:szCs w:val="20"/>
                <w:lang w:eastAsia="ar-SA"/>
              </w:rPr>
            </w:pPr>
          </w:p>
        </w:tc>
      </w:tr>
      <w:tr w:rsidR="00D37F1E" w:rsidRPr="00511CCE" w14:paraId="70E756A2" w14:textId="77777777" w:rsidTr="00D071A2">
        <w:tc>
          <w:tcPr>
            <w:tcW w:w="4426" w:type="dxa"/>
            <w:shd w:val="clear" w:color="auto" w:fill="auto"/>
          </w:tcPr>
          <w:p w14:paraId="5FA19666" w14:textId="77777777" w:rsidR="00D37F1E" w:rsidRPr="00511CCE" w:rsidRDefault="00D37F1E" w:rsidP="00D37F1E">
            <w:pPr>
              <w:suppressAutoHyphens/>
              <w:jc w:val="center"/>
              <w:rPr>
                <w:rFonts w:asciiTheme="minorHAnsi" w:hAnsiTheme="minorHAnsi"/>
                <w:szCs w:val="20"/>
                <w:lang w:eastAsia="ar-SA"/>
              </w:rPr>
            </w:pPr>
          </w:p>
        </w:tc>
        <w:tc>
          <w:tcPr>
            <w:tcW w:w="4646" w:type="dxa"/>
            <w:shd w:val="clear" w:color="auto" w:fill="auto"/>
          </w:tcPr>
          <w:p w14:paraId="5513BA85" w14:textId="77777777" w:rsidR="00D37F1E" w:rsidRPr="00511CCE" w:rsidRDefault="00D37F1E" w:rsidP="00D37F1E">
            <w:pPr>
              <w:suppressAutoHyphens/>
              <w:jc w:val="both"/>
              <w:rPr>
                <w:rFonts w:asciiTheme="minorHAnsi" w:hAnsiTheme="minorHAnsi"/>
                <w:szCs w:val="20"/>
                <w:lang w:eastAsia="ar-SA"/>
              </w:rPr>
            </w:pPr>
            <w:r w:rsidRPr="00511CCE">
              <w:rPr>
                <w:rFonts w:asciiTheme="minorHAnsi" w:hAnsiTheme="minorHAnsi"/>
                <w:szCs w:val="20"/>
                <w:lang w:eastAsia="ar-SA"/>
              </w:rPr>
              <w:t>………………………………………………</w:t>
            </w:r>
            <w:r w:rsidR="00341D8E">
              <w:rPr>
                <w:rFonts w:asciiTheme="minorHAnsi" w:hAnsiTheme="minorHAnsi"/>
                <w:szCs w:val="20"/>
                <w:lang w:eastAsia="ar-SA"/>
              </w:rPr>
              <w:t>……………………..</w:t>
            </w:r>
          </w:p>
        </w:tc>
      </w:tr>
      <w:tr w:rsidR="00D37F1E" w:rsidRPr="00511CCE" w14:paraId="5D1964CC" w14:textId="77777777" w:rsidTr="00D071A2">
        <w:tc>
          <w:tcPr>
            <w:tcW w:w="4426" w:type="dxa"/>
            <w:shd w:val="clear" w:color="auto" w:fill="auto"/>
          </w:tcPr>
          <w:p w14:paraId="75F36847" w14:textId="77777777" w:rsidR="00D37F1E" w:rsidRPr="00511CCE" w:rsidRDefault="00D37F1E" w:rsidP="00D37F1E">
            <w:pPr>
              <w:suppressAutoHyphens/>
              <w:jc w:val="center"/>
              <w:rPr>
                <w:rFonts w:asciiTheme="minorHAnsi" w:hAnsiTheme="minorHAnsi"/>
                <w:szCs w:val="20"/>
                <w:lang w:eastAsia="ar-SA"/>
              </w:rPr>
            </w:pPr>
          </w:p>
        </w:tc>
        <w:tc>
          <w:tcPr>
            <w:tcW w:w="4646" w:type="dxa"/>
            <w:shd w:val="clear" w:color="auto" w:fill="auto"/>
          </w:tcPr>
          <w:p w14:paraId="15F46D7F" w14:textId="77777777" w:rsidR="00D37F1E" w:rsidRPr="00511CCE" w:rsidRDefault="00D37F1E" w:rsidP="00D37F1E">
            <w:pPr>
              <w:suppressAutoHyphens/>
              <w:jc w:val="center"/>
              <w:rPr>
                <w:rFonts w:asciiTheme="minorHAnsi" w:hAnsiTheme="minorHAnsi"/>
                <w:szCs w:val="20"/>
                <w:lang w:eastAsia="ar-SA"/>
              </w:rPr>
            </w:pPr>
            <w:r w:rsidRPr="00511CCE">
              <w:rPr>
                <w:rFonts w:asciiTheme="minorHAnsi" w:hAnsiTheme="minorHAnsi"/>
                <w:szCs w:val="20"/>
                <w:lang w:eastAsia="ar-SA"/>
              </w:rPr>
              <w:t>místopředseda představenstva SNEO, a.s.</w:t>
            </w:r>
          </w:p>
        </w:tc>
      </w:tr>
      <w:tr w:rsidR="00D37F1E" w:rsidRPr="00511CCE" w14:paraId="53913677" w14:textId="77777777" w:rsidTr="00D071A2">
        <w:tc>
          <w:tcPr>
            <w:tcW w:w="4426" w:type="dxa"/>
            <w:shd w:val="clear" w:color="auto" w:fill="auto"/>
          </w:tcPr>
          <w:p w14:paraId="323CC0C6" w14:textId="77777777" w:rsidR="00D37F1E" w:rsidRPr="00511CCE" w:rsidRDefault="00D37F1E" w:rsidP="00D37F1E">
            <w:pPr>
              <w:suppressAutoHyphens/>
              <w:jc w:val="center"/>
              <w:rPr>
                <w:rFonts w:asciiTheme="minorHAnsi" w:hAnsiTheme="minorHAnsi"/>
                <w:szCs w:val="20"/>
                <w:lang w:eastAsia="ar-SA"/>
              </w:rPr>
            </w:pPr>
          </w:p>
        </w:tc>
        <w:tc>
          <w:tcPr>
            <w:tcW w:w="4646" w:type="dxa"/>
            <w:shd w:val="clear" w:color="auto" w:fill="auto"/>
          </w:tcPr>
          <w:p w14:paraId="5FBC3D86" w14:textId="77777777" w:rsidR="00D37F1E" w:rsidRPr="00511CCE" w:rsidRDefault="00D37F1E" w:rsidP="00D37F1E">
            <w:pPr>
              <w:suppressAutoHyphens/>
              <w:jc w:val="center"/>
              <w:rPr>
                <w:rFonts w:asciiTheme="minorHAnsi" w:hAnsiTheme="minorHAnsi"/>
                <w:szCs w:val="20"/>
                <w:lang w:eastAsia="ar-SA"/>
              </w:rPr>
            </w:pPr>
            <w:r w:rsidRPr="00511CCE">
              <w:rPr>
                <w:rFonts w:asciiTheme="minorHAnsi" w:hAnsiTheme="minorHAnsi"/>
                <w:szCs w:val="20"/>
                <w:lang w:eastAsia="ar-SA"/>
              </w:rPr>
              <w:t>Ing. Petr Macháček</w:t>
            </w:r>
          </w:p>
        </w:tc>
      </w:tr>
    </w:tbl>
    <w:p w14:paraId="04E34595" w14:textId="77777777" w:rsidR="00692D3A" w:rsidRPr="00511CCE" w:rsidRDefault="00692D3A" w:rsidP="00E22A3E">
      <w:pPr>
        <w:pStyle w:val="Zkladntextodsazen"/>
        <w:tabs>
          <w:tab w:val="left" w:pos="1440"/>
        </w:tabs>
        <w:spacing w:after="0"/>
        <w:ind w:left="0" w:right="-517"/>
        <w:jc w:val="both"/>
        <w:rPr>
          <w:rFonts w:asciiTheme="minorHAnsi" w:hAnsiTheme="minorHAnsi"/>
        </w:rPr>
      </w:pPr>
    </w:p>
    <w:sectPr w:rsidR="00692D3A" w:rsidRPr="00511CCE" w:rsidSect="00606E47">
      <w:footerReference w:type="even" r:id="rId10"/>
      <w:footerReference w:type="default" r:id="rId11"/>
      <w:footerReference w:type="first" r:id="rId12"/>
      <w:pgSz w:w="11906" w:h="16838"/>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068494" w14:textId="77777777" w:rsidR="008B4AFC" w:rsidRDefault="008B4AFC">
      <w:r>
        <w:separator/>
      </w:r>
    </w:p>
  </w:endnote>
  <w:endnote w:type="continuationSeparator" w:id="0">
    <w:p w14:paraId="26DA9F91" w14:textId="77777777" w:rsidR="008B4AFC" w:rsidRDefault="008B4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Helvetica">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 w:name="Helv">
    <w:panose1 w:val="020B0604020202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1B8569" w14:textId="77777777" w:rsidR="005568E4" w:rsidRDefault="005568E4" w:rsidP="00CF353B">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5BD9CAF6" w14:textId="77777777" w:rsidR="005568E4" w:rsidRDefault="005568E4">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98419F" w14:textId="77777777" w:rsidR="005568E4" w:rsidRDefault="005568E4" w:rsidP="00CF353B">
    <w:pPr>
      <w:pStyle w:val="Zpat"/>
      <w:framePr w:wrap="around" w:vAnchor="text" w:hAnchor="margin" w:xAlign="center" w:y="1"/>
      <w:rPr>
        <w:rStyle w:val="slostrnky"/>
      </w:rPr>
    </w:pPr>
  </w:p>
  <w:p w14:paraId="3E1A72B0" w14:textId="1044D6C0" w:rsidR="005568E4" w:rsidRPr="006042CB" w:rsidRDefault="005568E4" w:rsidP="006042CB">
    <w:pPr>
      <w:pStyle w:val="Zpat"/>
      <w:rPr>
        <w:sz w:val="16"/>
        <w:szCs w:val="16"/>
      </w:rPr>
    </w:pPr>
    <w:r w:rsidRPr="002F6885">
      <w:rPr>
        <w:sz w:val="16"/>
        <w:szCs w:val="16"/>
      </w:rPr>
      <w:fldChar w:fldCharType="begin"/>
    </w:r>
    <w:r w:rsidRPr="002F6885">
      <w:rPr>
        <w:sz w:val="16"/>
        <w:szCs w:val="16"/>
      </w:rPr>
      <w:instrText xml:space="preserve"> FILENAME \* MERGEFORMAT </w:instrText>
    </w:r>
    <w:r w:rsidRPr="002F6885">
      <w:rPr>
        <w:sz w:val="16"/>
        <w:szCs w:val="16"/>
      </w:rPr>
      <w:fldChar w:fldCharType="separate"/>
    </w:r>
    <w:r w:rsidR="000749FA">
      <w:rPr>
        <w:noProof/>
        <w:sz w:val="16"/>
        <w:szCs w:val="16"/>
      </w:rPr>
      <w:t>VZ-2</w:t>
    </w:r>
    <w:r>
      <w:rPr>
        <w:noProof/>
        <w:sz w:val="16"/>
        <w:szCs w:val="16"/>
      </w:rPr>
      <w:t>-20</w:t>
    </w:r>
    <w:r w:rsidR="000749FA">
      <w:rPr>
        <w:noProof/>
        <w:sz w:val="16"/>
        <w:szCs w:val="16"/>
      </w:rPr>
      <w:t>17 návrh SOD Antonína Čermáka PV</w:t>
    </w:r>
    <w:r>
      <w:rPr>
        <w:noProof/>
        <w:sz w:val="16"/>
        <w:szCs w:val="16"/>
      </w:rPr>
      <w:t xml:space="preserve"> STAVBA</w:t>
    </w:r>
    <w:r w:rsidRPr="002F6885">
      <w:rPr>
        <w:sz w:val="16"/>
        <w:szCs w:val="16"/>
      </w:rPr>
      <w:fldChar w:fldCharType="end"/>
    </w:r>
    <w:r w:rsidRPr="006042CB">
      <w:rPr>
        <w:sz w:val="16"/>
        <w:szCs w:val="16"/>
      </w:rPr>
      <w:tab/>
      <w:t xml:space="preserve">- </w:t>
    </w:r>
    <w:r w:rsidRPr="006042CB">
      <w:rPr>
        <w:sz w:val="16"/>
        <w:szCs w:val="16"/>
      </w:rPr>
      <w:fldChar w:fldCharType="begin"/>
    </w:r>
    <w:r w:rsidRPr="006042CB">
      <w:rPr>
        <w:sz w:val="16"/>
        <w:szCs w:val="16"/>
      </w:rPr>
      <w:instrText xml:space="preserve"> PAGE </w:instrText>
    </w:r>
    <w:r w:rsidRPr="006042CB">
      <w:rPr>
        <w:sz w:val="16"/>
        <w:szCs w:val="16"/>
      </w:rPr>
      <w:fldChar w:fldCharType="separate"/>
    </w:r>
    <w:r w:rsidR="00D071A2">
      <w:rPr>
        <w:noProof/>
        <w:sz w:val="16"/>
        <w:szCs w:val="16"/>
      </w:rPr>
      <w:t>20</w:t>
    </w:r>
    <w:r w:rsidRPr="006042CB">
      <w:rPr>
        <w:sz w:val="16"/>
        <w:szCs w:val="16"/>
      </w:rPr>
      <w:fldChar w:fldCharType="end"/>
    </w:r>
    <w:r w:rsidRPr="006042CB">
      <w:rPr>
        <w:sz w:val="16"/>
        <w:szCs w:val="16"/>
      </w:rPr>
      <w:t xml:space="preserve"> -</w:t>
    </w:r>
  </w:p>
  <w:p w14:paraId="17AEA295" w14:textId="77777777" w:rsidR="005568E4" w:rsidRDefault="005568E4">
    <w:pPr>
      <w:pStyle w:val="Zpa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EF70DF" w14:textId="1E42B7D6" w:rsidR="005568E4" w:rsidRPr="002F6885" w:rsidRDefault="005568E4" w:rsidP="002F6885">
    <w:pPr>
      <w:pStyle w:val="Zpat"/>
      <w:rPr>
        <w:sz w:val="16"/>
        <w:szCs w:val="16"/>
      </w:rPr>
    </w:pPr>
    <w:r w:rsidRPr="002F6885">
      <w:rPr>
        <w:sz w:val="16"/>
        <w:szCs w:val="16"/>
      </w:rPr>
      <w:fldChar w:fldCharType="begin"/>
    </w:r>
    <w:r w:rsidRPr="002F6885">
      <w:rPr>
        <w:sz w:val="16"/>
        <w:szCs w:val="16"/>
      </w:rPr>
      <w:instrText xml:space="preserve"> FILENAME \* MERGEFORMAT </w:instrText>
    </w:r>
    <w:r w:rsidRPr="002F6885">
      <w:rPr>
        <w:sz w:val="16"/>
        <w:szCs w:val="16"/>
      </w:rPr>
      <w:fldChar w:fldCharType="separate"/>
    </w:r>
    <w:r w:rsidR="000749FA">
      <w:rPr>
        <w:noProof/>
        <w:sz w:val="16"/>
        <w:szCs w:val="16"/>
      </w:rPr>
      <w:t>VZ-2</w:t>
    </w:r>
    <w:r>
      <w:rPr>
        <w:noProof/>
        <w:sz w:val="16"/>
        <w:szCs w:val="16"/>
      </w:rPr>
      <w:t xml:space="preserve">-2017 návrh SOD Antonína </w:t>
    </w:r>
    <w:r w:rsidR="000749FA">
      <w:rPr>
        <w:noProof/>
        <w:sz w:val="16"/>
        <w:szCs w:val="16"/>
      </w:rPr>
      <w:t>Čermáka PV</w:t>
    </w:r>
    <w:r>
      <w:rPr>
        <w:noProof/>
        <w:sz w:val="16"/>
        <w:szCs w:val="16"/>
      </w:rPr>
      <w:t xml:space="preserve"> STAVBA</w:t>
    </w:r>
    <w:r w:rsidRPr="002F6885">
      <w:rPr>
        <w:sz w:val="16"/>
        <w:szCs w:val="16"/>
      </w:rPr>
      <w:fldChar w:fldCharType="end"/>
    </w:r>
    <w:r w:rsidRPr="002F6885">
      <w:rPr>
        <w:sz w:val="16"/>
        <w:szCs w:val="16"/>
      </w:rPr>
      <w:tab/>
      <w:t xml:space="preserve">- </w:t>
    </w:r>
    <w:r w:rsidRPr="002F6885">
      <w:rPr>
        <w:sz w:val="16"/>
        <w:szCs w:val="16"/>
      </w:rPr>
      <w:fldChar w:fldCharType="begin"/>
    </w:r>
    <w:r w:rsidRPr="002F6885">
      <w:rPr>
        <w:sz w:val="16"/>
        <w:szCs w:val="16"/>
      </w:rPr>
      <w:instrText xml:space="preserve"> PAGE </w:instrText>
    </w:r>
    <w:r w:rsidRPr="002F6885">
      <w:rPr>
        <w:sz w:val="16"/>
        <w:szCs w:val="16"/>
      </w:rPr>
      <w:fldChar w:fldCharType="separate"/>
    </w:r>
    <w:r w:rsidR="00D071A2">
      <w:rPr>
        <w:noProof/>
        <w:sz w:val="16"/>
        <w:szCs w:val="16"/>
      </w:rPr>
      <w:t>1</w:t>
    </w:r>
    <w:r w:rsidRPr="002F6885">
      <w:rPr>
        <w:sz w:val="16"/>
        <w:szCs w:val="16"/>
      </w:rPr>
      <w:fldChar w:fldCharType="end"/>
    </w:r>
    <w:r w:rsidRPr="002F6885">
      <w:rPr>
        <w:sz w:val="16"/>
        <w:szCs w:val="16"/>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139034" w14:textId="77777777" w:rsidR="008B4AFC" w:rsidRDefault="008B4AFC">
      <w:r>
        <w:separator/>
      </w:r>
    </w:p>
  </w:footnote>
  <w:footnote w:type="continuationSeparator" w:id="0">
    <w:p w14:paraId="6630B5A8" w14:textId="77777777" w:rsidR="008B4AFC" w:rsidRDefault="008B4AF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C06C18A"/>
    <w:name w:val="WW8Num2"/>
    <w:lvl w:ilvl="0">
      <w:start w:val="1"/>
      <w:numFmt w:val="lowerLetter"/>
      <w:lvlText w:val="%1)"/>
      <w:lvlJc w:val="left"/>
      <w:pPr>
        <w:tabs>
          <w:tab w:val="num" w:pos="680"/>
        </w:tabs>
        <w:ind w:left="680" w:hanging="680"/>
      </w:pPr>
      <w:rPr>
        <w:b/>
      </w:rPr>
    </w:lvl>
  </w:abstractNum>
  <w:abstractNum w:abstractNumId="1" w15:restartNumberingAfterBreak="0">
    <w:nsid w:val="00000003"/>
    <w:multiLevelType w:val="singleLevel"/>
    <w:tmpl w:val="00000003"/>
    <w:name w:val="WW8Num3"/>
    <w:lvl w:ilvl="0">
      <w:numFmt w:val="bullet"/>
      <w:lvlText w:val=""/>
      <w:lvlJc w:val="left"/>
      <w:pPr>
        <w:tabs>
          <w:tab w:val="num" w:pos="360"/>
        </w:tabs>
        <w:ind w:left="360" w:hanging="360"/>
      </w:pPr>
      <w:rPr>
        <w:rFonts w:ascii="Symbol" w:hAnsi="Symbol"/>
      </w:rPr>
    </w:lvl>
  </w:abstractNum>
  <w:abstractNum w:abstractNumId="2"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3" w15:restartNumberingAfterBreak="0">
    <w:nsid w:val="00000006"/>
    <w:multiLevelType w:val="multilevel"/>
    <w:tmpl w:val="00000006"/>
    <w:name w:val="WW8Num7"/>
    <w:lvl w:ilvl="0">
      <w:numFmt w:val="bullet"/>
      <w:lvlText w:val=""/>
      <w:lvlJc w:val="left"/>
      <w:pPr>
        <w:tabs>
          <w:tab w:val="num" w:pos="360"/>
        </w:tabs>
        <w:ind w:left="36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4" w15:restartNumberingAfterBreak="0">
    <w:nsid w:val="00000008"/>
    <w:multiLevelType w:val="multilevel"/>
    <w:tmpl w:val="00000008"/>
    <w:name w:val="WW8Num9"/>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900"/>
        </w:tabs>
        <w:ind w:left="90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 w15:restartNumberingAfterBreak="0">
    <w:nsid w:val="00000009"/>
    <w:multiLevelType w:val="singleLevel"/>
    <w:tmpl w:val="00000009"/>
    <w:name w:val="WW8Num10"/>
    <w:lvl w:ilvl="0">
      <w:start w:val="1"/>
      <w:numFmt w:val="bullet"/>
      <w:lvlText w:val="o"/>
      <w:lvlJc w:val="left"/>
      <w:pPr>
        <w:tabs>
          <w:tab w:val="num" w:pos="1425"/>
        </w:tabs>
        <w:ind w:left="1425" w:hanging="360"/>
      </w:pPr>
      <w:rPr>
        <w:rFonts w:ascii="Courier New" w:hAnsi="Courier New" w:cs="Courier New"/>
      </w:rPr>
    </w:lvl>
  </w:abstractNum>
  <w:abstractNum w:abstractNumId="6" w15:restartNumberingAfterBreak="0">
    <w:nsid w:val="0000000E"/>
    <w:multiLevelType w:val="singleLevel"/>
    <w:tmpl w:val="0000000E"/>
    <w:name w:val="WW8Num24"/>
    <w:lvl w:ilvl="0">
      <w:start w:val="1"/>
      <w:numFmt w:val="bullet"/>
      <w:lvlText w:val=""/>
      <w:lvlJc w:val="left"/>
      <w:pPr>
        <w:tabs>
          <w:tab w:val="num" w:pos="720"/>
        </w:tabs>
        <w:ind w:left="720" w:hanging="360"/>
      </w:pPr>
      <w:rPr>
        <w:rFonts w:ascii="Symbol" w:hAnsi="Symbol"/>
      </w:rPr>
    </w:lvl>
  </w:abstractNum>
  <w:abstractNum w:abstractNumId="7" w15:restartNumberingAfterBreak="0">
    <w:nsid w:val="00000011"/>
    <w:multiLevelType w:val="singleLevel"/>
    <w:tmpl w:val="00000011"/>
    <w:name w:val="WW8Num18"/>
    <w:lvl w:ilvl="0">
      <w:start w:val="1"/>
      <w:numFmt w:val="bullet"/>
      <w:lvlText w:val="o"/>
      <w:lvlJc w:val="left"/>
      <w:pPr>
        <w:tabs>
          <w:tab w:val="num" w:pos="720"/>
        </w:tabs>
        <w:ind w:left="720" w:hanging="360"/>
      </w:pPr>
      <w:rPr>
        <w:rFonts w:ascii="Courier New" w:hAnsi="Courier New" w:cs="Courier New"/>
      </w:rPr>
    </w:lvl>
  </w:abstractNum>
  <w:abstractNum w:abstractNumId="8" w15:restartNumberingAfterBreak="0">
    <w:nsid w:val="00000012"/>
    <w:multiLevelType w:val="singleLevel"/>
    <w:tmpl w:val="00000012"/>
    <w:name w:val="WW8Num19"/>
    <w:lvl w:ilvl="0">
      <w:start w:val="1"/>
      <w:numFmt w:val="bullet"/>
      <w:lvlText w:val="o"/>
      <w:lvlJc w:val="left"/>
      <w:pPr>
        <w:tabs>
          <w:tab w:val="num" w:pos="720"/>
        </w:tabs>
        <w:ind w:left="720" w:hanging="360"/>
      </w:pPr>
      <w:rPr>
        <w:rFonts w:ascii="Courier New" w:hAnsi="Courier New" w:cs="Courier New"/>
      </w:rPr>
    </w:lvl>
  </w:abstractNum>
  <w:abstractNum w:abstractNumId="9" w15:restartNumberingAfterBreak="0">
    <w:nsid w:val="00000013"/>
    <w:multiLevelType w:val="singleLevel"/>
    <w:tmpl w:val="00000013"/>
    <w:name w:val="WW8Num20"/>
    <w:lvl w:ilvl="0">
      <w:start w:val="1"/>
      <w:numFmt w:val="bullet"/>
      <w:lvlText w:val="o"/>
      <w:lvlJc w:val="left"/>
      <w:pPr>
        <w:tabs>
          <w:tab w:val="num" w:pos="720"/>
        </w:tabs>
        <w:ind w:left="720" w:hanging="360"/>
      </w:pPr>
      <w:rPr>
        <w:rFonts w:ascii="Courier New" w:hAnsi="Courier New" w:cs="Courier New"/>
      </w:rPr>
    </w:lvl>
  </w:abstractNum>
  <w:abstractNum w:abstractNumId="10" w15:restartNumberingAfterBreak="0">
    <w:nsid w:val="0603611E"/>
    <w:multiLevelType w:val="hybridMultilevel"/>
    <w:tmpl w:val="26F62E34"/>
    <w:lvl w:ilvl="0" w:tplc="660C779C">
      <w:start w:val="1"/>
      <w:numFmt w:val="decimal"/>
      <w:lvlText w:val="%1."/>
      <w:lvlJc w:val="left"/>
      <w:pPr>
        <w:tabs>
          <w:tab w:val="num" w:pos="397"/>
        </w:tabs>
        <w:ind w:left="397" w:hanging="397"/>
      </w:pPr>
      <w:rPr>
        <w:rFonts w:hint="default"/>
        <w:b w:val="0"/>
        <w:i w:val="0"/>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070E5C20"/>
    <w:multiLevelType w:val="hybridMultilevel"/>
    <w:tmpl w:val="DCB6CAFA"/>
    <w:name w:val="WW8Num722222"/>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9EE2158"/>
    <w:multiLevelType w:val="hybridMultilevel"/>
    <w:tmpl w:val="CFB0501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0B6307E8"/>
    <w:multiLevelType w:val="hybridMultilevel"/>
    <w:tmpl w:val="A23C4B3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0C1945D0"/>
    <w:multiLevelType w:val="hybridMultilevel"/>
    <w:tmpl w:val="B74EE214"/>
    <w:name w:val="WW8Num242"/>
    <w:lvl w:ilvl="0" w:tplc="8C3A0922">
      <w:start w:val="1"/>
      <w:numFmt w:val="bullet"/>
      <w:lvlText w:val=""/>
      <w:lvlJc w:val="left"/>
      <w:pPr>
        <w:tabs>
          <w:tab w:val="num" w:pos="1620"/>
        </w:tabs>
        <w:ind w:left="1620" w:hanging="360"/>
      </w:pPr>
      <w:rPr>
        <w:rFonts w:ascii="Symbol" w:hAnsi="Symbol" w:hint="default"/>
      </w:rPr>
    </w:lvl>
    <w:lvl w:ilvl="1" w:tplc="04050003" w:tentative="1">
      <w:start w:val="1"/>
      <w:numFmt w:val="bullet"/>
      <w:lvlText w:val="o"/>
      <w:lvlJc w:val="left"/>
      <w:pPr>
        <w:tabs>
          <w:tab w:val="num" w:pos="720"/>
        </w:tabs>
        <w:ind w:left="720" w:hanging="360"/>
      </w:pPr>
      <w:rPr>
        <w:rFonts w:ascii="Courier New" w:hAnsi="Courier New" w:cs="Courier New" w:hint="default"/>
      </w:rPr>
    </w:lvl>
    <w:lvl w:ilvl="2" w:tplc="04050005" w:tentative="1">
      <w:start w:val="1"/>
      <w:numFmt w:val="bullet"/>
      <w:lvlText w:val=""/>
      <w:lvlJc w:val="left"/>
      <w:pPr>
        <w:tabs>
          <w:tab w:val="num" w:pos="1440"/>
        </w:tabs>
        <w:ind w:left="1440" w:hanging="360"/>
      </w:pPr>
      <w:rPr>
        <w:rFonts w:ascii="Wingdings" w:hAnsi="Wingdings" w:hint="default"/>
      </w:rPr>
    </w:lvl>
    <w:lvl w:ilvl="3" w:tplc="04050001" w:tentative="1">
      <w:start w:val="1"/>
      <w:numFmt w:val="bullet"/>
      <w:lvlText w:val=""/>
      <w:lvlJc w:val="left"/>
      <w:pPr>
        <w:tabs>
          <w:tab w:val="num" w:pos="2160"/>
        </w:tabs>
        <w:ind w:left="2160" w:hanging="360"/>
      </w:pPr>
      <w:rPr>
        <w:rFonts w:ascii="Symbol" w:hAnsi="Symbol" w:hint="default"/>
      </w:rPr>
    </w:lvl>
    <w:lvl w:ilvl="4" w:tplc="04050003" w:tentative="1">
      <w:start w:val="1"/>
      <w:numFmt w:val="bullet"/>
      <w:lvlText w:val="o"/>
      <w:lvlJc w:val="left"/>
      <w:pPr>
        <w:tabs>
          <w:tab w:val="num" w:pos="2880"/>
        </w:tabs>
        <w:ind w:left="2880" w:hanging="360"/>
      </w:pPr>
      <w:rPr>
        <w:rFonts w:ascii="Courier New" w:hAnsi="Courier New" w:cs="Courier New" w:hint="default"/>
      </w:rPr>
    </w:lvl>
    <w:lvl w:ilvl="5" w:tplc="04050005" w:tentative="1">
      <w:start w:val="1"/>
      <w:numFmt w:val="bullet"/>
      <w:lvlText w:val=""/>
      <w:lvlJc w:val="left"/>
      <w:pPr>
        <w:tabs>
          <w:tab w:val="num" w:pos="3600"/>
        </w:tabs>
        <w:ind w:left="3600" w:hanging="360"/>
      </w:pPr>
      <w:rPr>
        <w:rFonts w:ascii="Wingdings" w:hAnsi="Wingdings" w:hint="default"/>
      </w:rPr>
    </w:lvl>
    <w:lvl w:ilvl="6" w:tplc="04050001" w:tentative="1">
      <w:start w:val="1"/>
      <w:numFmt w:val="bullet"/>
      <w:lvlText w:val=""/>
      <w:lvlJc w:val="left"/>
      <w:pPr>
        <w:tabs>
          <w:tab w:val="num" w:pos="4320"/>
        </w:tabs>
        <w:ind w:left="4320" w:hanging="360"/>
      </w:pPr>
      <w:rPr>
        <w:rFonts w:ascii="Symbol" w:hAnsi="Symbol" w:hint="default"/>
      </w:rPr>
    </w:lvl>
    <w:lvl w:ilvl="7" w:tplc="04050003" w:tentative="1">
      <w:start w:val="1"/>
      <w:numFmt w:val="bullet"/>
      <w:lvlText w:val="o"/>
      <w:lvlJc w:val="left"/>
      <w:pPr>
        <w:tabs>
          <w:tab w:val="num" w:pos="5040"/>
        </w:tabs>
        <w:ind w:left="5040" w:hanging="360"/>
      </w:pPr>
      <w:rPr>
        <w:rFonts w:ascii="Courier New" w:hAnsi="Courier New" w:cs="Courier New" w:hint="default"/>
      </w:rPr>
    </w:lvl>
    <w:lvl w:ilvl="8" w:tplc="04050005" w:tentative="1">
      <w:start w:val="1"/>
      <w:numFmt w:val="bullet"/>
      <w:lvlText w:val=""/>
      <w:lvlJc w:val="left"/>
      <w:pPr>
        <w:tabs>
          <w:tab w:val="num" w:pos="5760"/>
        </w:tabs>
        <w:ind w:left="5760" w:hanging="360"/>
      </w:pPr>
      <w:rPr>
        <w:rFonts w:ascii="Wingdings" w:hAnsi="Wingdings" w:hint="default"/>
      </w:rPr>
    </w:lvl>
  </w:abstractNum>
  <w:abstractNum w:abstractNumId="15" w15:restartNumberingAfterBreak="0">
    <w:nsid w:val="0F6D7343"/>
    <w:multiLevelType w:val="hybridMultilevel"/>
    <w:tmpl w:val="36107A0E"/>
    <w:name w:val="WW8Num243"/>
    <w:lvl w:ilvl="0" w:tplc="8C3A0922">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720"/>
        </w:tabs>
        <w:ind w:left="720" w:hanging="360"/>
      </w:pPr>
      <w:rPr>
        <w:rFonts w:ascii="Courier New" w:hAnsi="Courier New" w:cs="Courier New" w:hint="default"/>
      </w:rPr>
    </w:lvl>
    <w:lvl w:ilvl="2" w:tplc="04050005" w:tentative="1">
      <w:start w:val="1"/>
      <w:numFmt w:val="bullet"/>
      <w:lvlText w:val=""/>
      <w:lvlJc w:val="left"/>
      <w:pPr>
        <w:tabs>
          <w:tab w:val="num" w:pos="1440"/>
        </w:tabs>
        <w:ind w:left="1440" w:hanging="360"/>
      </w:pPr>
      <w:rPr>
        <w:rFonts w:ascii="Wingdings" w:hAnsi="Wingdings" w:hint="default"/>
      </w:rPr>
    </w:lvl>
    <w:lvl w:ilvl="3" w:tplc="04050001" w:tentative="1">
      <w:start w:val="1"/>
      <w:numFmt w:val="bullet"/>
      <w:lvlText w:val=""/>
      <w:lvlJc w:val="left"/>
      <w:pPr>
        <w:tabs>
          <w:tab w:val="num" w:pos="2160"/>
        </w:tabs>
        <w:ind w:left="2160" w:hanging="360"/>
      </w:pPr>
      <w:rPr>
        <w:rFonts w:ascii="Symbol" w:hAnsi="Symbol" w:hint="default"/>
      </w:rPr>
    </w:lvl>
    <w:lvl w:ilvl="4" w:tplc="04050003" w:tentative="1">
      <w:start w:val="1"/>
      <w:numFmt w:val="bullet"/>
      <w:lvlText w:val="o"/>
      <w:lvlJc w:val="left"/>
      <w:pPr>
        <w:tabs>
          <w:tab w:val="num" w:pos="2880"/>
        </w:tabs>
        <w:ind w:left="2880" w:hanging="360"/>
      </w:pPr>
      <w:rPr>
        <w:rFonts w:ascii="Courier New" w:hAnsi="Courier New" w:cs="Courier New" w:hint="default"/>
      </w:rPr>
    </w:lvl>
    <w:lvl w:ilvl="5" w:tplc="04050005" w:tentative="1">
      <w:start w:val="1"/>
      <w:numFmt w:val="bullet"/>
      <w:lvlText w:val=""/>
      <w:lvlJc w:val="left"/>
      <w:pPr>
        <w:tabs>
          <w:tab w:val="num" w:pos="3600"/>
        </w:tabs>
        <w:ind w:left="3600" w:hanging="360"/>
      </w:pPr>
      <w:rPr>
        <w:rFonts w:ascii="Wingdings" w:hAnsi="Wingdings" w:hint="default"/>
      </w:rPr>
    </w:lvl>
    <w:lvl w:ilvl="6" w:tplc="04050001" w:tentative="1">
      <w:start w:val="1"/>
      <w:numFmt w:val="bullet"/>
      <w:lvlText w:val=""/>
      <w:lvlJc w:val="left"/>
      <w:pPr>
        <w:tabs>
          <w:tab w:val="num" w:pos="4320"/>
        </w:tabs>
        <w:ind w:left="4320" w:hanging="360"/>
      </w:pPr>
      <w:rPr>
        <w:rFonts w:ascii="Symbol" w:hAnsi="Symbol" w:hint="default"/>
      </w:rPr>
    </w:lvl>
    <w:lvl w:ilvl="7" w:tplc="04050003" w:tentative="1">
      <w:start w:val="1"/>
      <w:numFmt w:val="bullet"/>
      <w:lvlText w:val="o"/>
      <w:lvlJc w:val="left"/>
      <w:pPr>
        <w:tabs>
          <w:tab w:val="num" w:pos="5040"/>
        </w:tabs>
        <w:ind w:left="5040" w:hanging="360"/>
      </w:pPr>
      <w:rPr>
        <w:rFonts w:ascii="Courier New" w:hAnsi="Courier New" w:cs="Courier New" w:hint="default"/>
      </w:rPr>
    </w:lvl>
    <w:lvl w:ilvl="8" w:tplc="04050005" w:tentative="1">
      <w:start w:val="1"/>
      <w:numFmt w:val="bullet"/>
      <w:lvlText w:val=""/>
      <w:lvlJc w:val="left"/>
      <w:pPr>
        <w:tabs>
          <w:tab w:val="num" w:pos="5760"/>
        </w:tabs>
        <w:ind w:left="5760" w:hanging="360"/>
      </w:pPr>
      <w:rPr>
        <w:rFonts w:ascii="Wingdings" w:hAnsi="Wingdings" w:hint="default"/>
      </w:rPr>
    </w:lvl>
  </w:abstractNum>
  <w:abstractNum w:abstractNumId="16" w15:restartNumberingAfterBreak="0">
    <w:nsid w:val="220A18C8"/>
    <w:multiLevelType w:val="hybridMultilevel"/>
    <w:tmpl w:val="4212F7D4"/>
    <w:lvl w:ilvl="0" w:tplc="243A079A">
      <w:start w:val="1"/>
      <w:numFmt w:val="decimal"/>
      <w:pStyle w:val="Podnadpis"/>
      <w:lvlText w:val="%1."/>
      <w:lvlJc w:val="left"/>
      <w:pPr>
        <w:ind w:left="0" w:firstLine="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4672A4F"/>
    <w:multiLevelType w:val="hybridMultilevel"/>
    <w:tmpl w:val="A23C4B3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56255F6"/>
    <w:multiLevelType w:val="hybridMultilevel"/>
    <w:tmpl w:val="173E1722"/>
    <w:name w:val="WW8Num72222222222"/>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86E3866"/>
    <w:multiLevelType w:val="hybridMultilevel"/>
    <w:tmpl w:val="39E6AB4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AAC554A"/>
    <w:multiLevelType w:val="hybridMultilevel"/>
    <w:tmpl w:val="7CE6E7D0"/>
    <w:lvl w:ilvl="0" w:tplc="C748AC7A">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2AEB23A9"/>
    <w:multiLevelType w:val="hybridMultilevel"/>
    <w:tmpl w:val="965CC404"/>
    <w:lvl w:ilvl="0" w:tplc="B32C46EE">
      <w:start w:val="1"/>
      <w:numFmt w:val="bullet"/>
      <w:lvlText w:val="-"/>
      <w:lvlJc w:val="left"/>
      <w:pPr>
        <w:ind w:left="1068" w:hanging="360"/>
      </w:pPr>
      <w:rPr>
        <w:rFonts w:ascii="Times New Roman" w:eastAsia="Times New Roman"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2" w15:restartNumberingAfterBreak="0">
    <w:nsid w:val="2CBF69AC"/>
    <w:multiLevelType w:val="hybridMultilevel"/>
    <w:tmpl w:val="E5241F78"/>
    <w:lvl w:ilvl="0" w:tplc="4F70E85A">
      <w:start w:val="1"/>
      <w:numFmt w:val="lowerLetter"/>
      <w:lvlText w:val="%1)"/>
      <w:lvlJc w:val="left"/>
      <w:pPr>
        <w:tabs>
          <w:tab w:val="num" w:pos="720"/>
        </w:tabs>
        <w:ind w:left="72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2EFD4C99"/>
    <w:multiLevelType w:val="hybridMultilevel"/>
    <w:tmpl w:val="A7A6FA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B6257CD"/>
    <w:multiLevelType w:val="hybridMultilevel"/>
    <w:tmpl w:val="E5241F78"/>
    <w:lvl w:ilvl="0" w:tplc="4F70E85A">
      <w:start w:val="1"/>
      <w:numFmt w:val="lowerLetter"/>
      <w:lvlText w:val="%1)"/>
      <w:lvlJc w:val="left"/>
      <w:pPr>
        <w:tabs>
          <w:tab w:val="num" w:pos="720"/>
        </w:tabs>
        <w:ind w:left="72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3DFB10F7"/>
    <w:multiLevelType w:val="multilevel"/>
    <w:tmpl w:val="341C6770"/>
    <w:lvl w:ilvl="0">
      <w:start w:val="5"/>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3D34936"/>
    <w:multiLevelType w:val="hybridMultilevel"/>
    <w:tmpl w:val="D6F8697E"/>
    <w:lvl w:ilvl="0" w:tplc="25D60200">
      <w:start w:val="1"/>
      <w:numFmt w:val="decimal"/>
      <w:pStyle w:val="CZodstavec"/>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Letter"/>
      <w:lvlText w:val="%3)"/>
      <w:lvlJc w:val="left"/>
      <w:pPr>
        <w:ind w:left="2340" w:hanging="36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7" w15:restartNumberingAfterBreak="0">
    <w:nsid w:val="43E3194D"/>
    <w:multiLevelType w:val="hybridMultilevel"/>
    <w:tmpl w:val="A23C4B3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80D6ABE"/>
    <w:multiLevelType w:val="hybridMultilevel"/>
    <w:tmpl w:val="A7840FF0"/>
    <w:name w:val="WW8Num7222222"/>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94D4776"/>
    <w:multiLevelType w:val="hybridMultilevel"/>
    <w:tmpl w:val="A23C4B3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BA12057"/>
    <w:multiLevelType w:val="hybridMultilevel"/>
    <w:tmpl w:val="C652D05E"/>
    <w:lvl w:ilvl="0" w:tplc="3A3C7236">
      <w:start w:val="1"/>
      <w:numFmt w:val="lowerLetter"/>
      <w:lvlText w:val="%1)"/>
      <w:lvlJc w:val="left"/>
      <w:pPr>
        <w:ind w:left="720" w:hanging="360"/>
      </w:pPr>
      <w:rPr>
        <w:color w:val="4472C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E7072E8"/>
    <w:multiLevelType w:val="hybridMultilevel"/>
    <w:tmpl w:val="00D8DCE4"/>
    <w:name w:val="WW8Num173"/>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101631A"/>
    <w:multiLevelType w:val="hybridMultilevel"/>
    <w:tmpl w:val="CC3223A8"/>
    <w:lvl w:ilvl="0" w:tplc="C1740400">
      <w:start w:val="2"/>
      <w:numFmt w:val="bullet"/>
      <w:lvlText w:val="-"/>
      <w:lvlJc w:val="left"/>
      <w:pPr>
        <w:ind w:left="720" w:hanging="360"/>
      </w:pPr>
      <w:rPr>
        <w:rFonts w:ascii="Palatino Linotype" w:eastAsia="Times New Roman" w:hAnsi="Palatino Linotype" w:cs="Palatino Linotype"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515F7E72"/>
    <w:multiLevelType w:val="hybridMultilevel"/>
    <w:tmpl w:val="38C2BC12"/>
    <w:name w:val="WW8Num172"/>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24F7676"/>
    <w:multiLevelType w:val="hybridMultilevel"/>
    <w:tmpl w:val="A23C4B3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4C8423F"/>
    <w:multiLevelType w:val="hybridMultilevel"/>
    <w:tmpl w:val="DEAC0950"/>
    <w:lvl w:ilvl="0" w:tplc="85E416FA">
      <w:start w:val="1"/>
      <w:numFmt w:val="lowerLetter"/>
      <w:lvlText w:val="%1)"/>
      <w:lvlJc w:val="left"/>
      <w:pPr>
        <w:tabs>
          <w:tab w:val="num" w:pos="720"/>
        </w:tabs>
        <w:ind w:left="720" w:hanging="36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5EBA5076"/>
    <w:multiLevelType w:val="hybridMultilevel"/>
    <w:tmpl w:val="DA7C870E"/>
    <w:lvl w:ilvl="0" w:tplc="85E416FA">
      <w:start w:val="1"/>
      <w:numFmt w:val="lowerLetter"/>
      <w:lvlText w:val="%1)"/>
      <w:lvlJc w:val="left"/>
      <w:pPr>
        <w:tabs>
          <w:tab w:val="num" w:pos="720"/>
        </w:tabs>
        <w:ind w:left="720" w:hanging="36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176286E"/>
    <w:multiLevelType w:val="hybridMultilevel"/>
    <w:tmpl w:val="DEAC0950"/>
    <w:lvl w:ilvl="0" w:tplc="85E416FA">
      <w:start w:val="1"/>
      <w:numFmt w:val="lowerLetter"/>
      <w:lvlText w:val="%1)"/>
      <w:lvlJc w:val="left"/>
      <w:pPr>
        <w:tabs>
          <w:tab w:val="num" w:pos="720"/>
        </w:tabs>
        <w:ind w:left="720" w:hanging="36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645908A6"/>
    <w:multiLevelType w:val="hybridMultilevel"/>
    <w:tmpl w:val="FCE20078"/>
    <w:name w:val="WW8Num722222222222"/>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5B65479"/>
    <w:multiLevelType w:val="hybridMultilevel"/>
    <w:tmpl w:val="DECE2C8C"/>
    <w:name w:val="WW8Num1722"/>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B8F2347"/>
    <w:multiLevelType w:val="hybridMultilevel"/>
    <w:tmpl w:val="03845FB0"/>
    <w:name w:val="WW8Num7222222222"/>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C320D8A"/>
    <w:multiLevelType w:val="hybridMultilevel"/>
    <w:tmpl w:val="575270DA"/>
    <w:name w:val="WW8Num72222222"/>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1563C6B"/>
    <w:multiLevelType w:val="hybridMultilevel"/>
    <w:tmpl w:val="3AC8800C"/>
    <w:name w:val="WW8Num722222222"/>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30420F3"/>
    <w:multiLevelType w:val="hybridMultilevel"/>
    <w:tmpl w:val="98E29604"/>
    <w:lvl w:ilvl="0" w:tplc="8286F21A">
      <w:numFmt w:val="bullet"/>
      <w:lvlText w:val="-"/>
      <w:lvlJc w:val="left"/>
      <w:pPr>
        <w:tabs>
          <w:tab w:val="num" w:pos="1004"/>
        </w:tabs>
        <w:ind w:left="1004" w:hanging="360"/>
      </w:pPr>
      <w:rPr>
        <w:rFonts w:ascii="Helvetica" w:eastAsia="Helvetica" w:hAnsi="Helvetica" w:cs="Helvetica" w:hint="default"/>
      </w:rPr>
    </w:lvl>
    <w:lvl w:ilvl="1" w:tplc="04050003" w:tentative="1">
      <w:start w:val="1"/>
      <w:numFmt w:val="bullet"/>
      <w:lvlText w:val="o"/>
      <w:lvlJc w:val="left"/>
      <w:pPr>
        <w:tabs>
          <w:tab w:val="num" w:pos="1724"/>
        </w:tabs>
        <w:ind w:left="1724" w:hanging="360"/>
      </w:pPr>
      <w:rPr>
        <w:rFonts w:ascii="Courier New" w:hAnsi="Courier New" w:cs="Courier New" w:hint="default"/>
      </w:rPr>
    </w:lvl>
    <w:lvl w:ilvl="2" w:tplc="04050005" w:tentative="1">
      <w:start w:val="1"/>
      <w:numFmt w:val="bullet"/>
      <w:lvlText w:val=""/>
      <w:lvlJc w:val="left"/>
      <w:pPr>
        <w:tabs>
          <w:tab w:val="num" w:pos="2444"/>
        </w:tabs>
        <w:ind w:left="2444" w:hanging="360"/>
      </w:pPr>
      <w:rPr>
        <w:rFonts w:ascii="Wingdings" w:hAnsi="Wingdings" w:hint="default"/>
      </w:rPr>
    </w:lvl>
    <w:lvl w:ilvl="3" w:tplc="04050001" w:tentative="1">
      <w:start w:val="1"/>
      <w:numFmt w:val="bullet"/>
      <w:lvlText w:val=""/>
      <w:lvlJc w:val="left"/>
      <w:pPr>
        <w:tabs>
          <w:tab w:val="num" w:pos="3164"/>
        </w:tabs>
        <w:ind w:left="3164" w:hanging="360"/>
      </w:pPr>
      <w:rPr>
        <w:rFonts w:ascii="Symbol" w:hAnsi="Symbol" w:hint="default"/>
      </w:rPr>
    </w:lvl>
    <w:lvl w:ilvl="4" w:tplc="04050003" w:tentative="1">
      <w:start w:val="1"/>
      <w:numFmt w:val="bullet"/>
      <w:lvlText w:val="o"/>
      <w:lvlJc w:val="left"/>
      <w:pPr>
        <w:tabs>
          <w:tab w:val="num" w:pos="3884"/>
        </w:tabs>
        <w:ind w:left="3884" w:hanging="360"/>
      </w:pPr>
      <w:rPr>
        <w:rFonts w:ascii="Courier New" w:hAnsi="Courier New" w:cs="Courier New" w:hint="default"/>
      </w:rPr>
    </w:lvl>
    <w:lvl w:ilvl="5" w:tplc="04050005" w:tentative="1">
      <w:start w:val="1"/>
      <w:numFmt w:val="bullet"/>
      <w:lvlText w:val=""/>
      <w:lvlJc w:val="left"/>
      <w:pPr>
        <w:tabs>
          <w:tab w:val="num" w:pos="4604"/>
        </w:tabs>
        <w:ind w:left="4604" w:hanging="360"/>
      </w:pPr>
      <w:rPr>
        <w:rFonts w:ascii="Wingdings" w:hAnsi="Wingdings" w:hint="default"/>
      </w:rPr>
    </w:lvl>
    <w:lvl w:ilvl="6" w:tplc="04050001" w:tentative="1">
      <w:start w:val="1"/>
      <w:numFmt w:val="bullet"/>
      <w:lvlText w:val=""/>
      <w:lvlJc w:val="left"/>
      <w:pPr>
        <w:tabs>
          <w:tab w:val="num" w:pos="5324"/>
        </w:tabs>
        <w:ind w:left="5324" w:hanging="360"/>
      </w:pPr>
      <w:rPr>
        <w:rFonts w:ascii="Symbol" w:hAnsi="Symbol" w:hint="default"/>
      </w:rPr>
    </w:lvl>
    <w:lvl w:ilvl="7" w:tplc="04050003" w:tentative="1">
      <w:start w:val="1"/>
      <w:numFmt w:val="bullet"/>
      <w:lvlText w:val="o"/>
      <w:lvlJc w:val="left"/>
      <w:pPr>
        <w:tabs>
          <w:tab w:val="num" w:pos="6044"/>
        </w:tabs>
        <w:ind w:left="6044" w:hanging="360"/>
      </w:pPr>
      <w:rPr>
        <w:rFonts w:ascii="Courier New" w:hAnsi="Courier New" w:cs="Courier New" w:hint="default"/>
      </w:rPr>
    </w:lvl>
    <w:lvl w:ilvl="8" w:tplc="04050005" w:tentative="1">
      <w:start w:val="1"/>
      <w:numFmt w:val="bullet"/>
      <w:lvlText w:val=""/>
      <w:lvlJc w:val="left"/>
      <w:pPr>
        <w:tabs>
          <w:tab w:val="num" w:pos="6764"/>
        </w:tabs>
        <w:ind w:left="6764" w:hanging="360"/>
      </w:pPr>
      <w:rPr>
        <w:rFonts w:ascii="Wingdings" w:hAnsi="Wingdings" w:hint="default"/>
      </w:rPr>
    </w:lvl>
  </w:abstractNum>
  <w:abstractNum w:abstractNumId="44" w15:restartNumberingAfterBreak="0">
    <w:nsid w:val="7311121F"/>
    <w:multiLevelType w:val="hybridMultilevel"/>
    <w:tmpl w:val="39E6AB4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5ED5FEA"/>
    <w:multiLevelType w:val="hybridMultilevel"/>
    <w:tmpl w:val="D6BA2CAE"/>
    <w:lvl w:ilvl="0" w:tplc="8B18C10E">
      <w:start w:val="1"/>
      <w:numFmt w:val="lowerLetter"/>
      <w:lvlText w:val="%1)"/>
      <w:lvlJc w:val="left"/>
      <w:pPr>
        <w:ind w:left="1068" w:hanging="360"/>
      </w:pPr>
      <w:rPr>
        <w:rFonts w:hint="default"/>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6" w15:restartNumberingAfterBreak="0">
    <w:nsid w:val="793F3494"/>
    <w:multiLevelType w:val="multilevel"/>
    <w:tmpl w:val="F4DAD390"/>
    <w:lvl w:ilvl="0">
      <w:start w:val="1"/>
      <w:numFmt w:val="upperRoman"/>
      <w:pStyle w:val="LNEK"/>
      <w:lvlText w:val="%1."/>
      <w:lvlJc w:val="right"/>
      <w:pPr>
        <w:ind w:left="360" w:hanging="360"/>
      </w:pPr>
      <w:rPr>
        <w:rFonts w:hint="default"/>
        <w:b/>
        <w:i w:val="0"/>
        <w:sz w:val="24"/>
        <w:szCs w:val="24"/>
      </w:rPr>
    </w:lvl>
    <w:lvl w:ilvl="1">
      <w:start w:val="1"/>
      <w:numFmt w:val="decimal"/>
      <w:isLgl/>
      <w:lvlText w:val="%1.%2."/>
      <w:lvlJc w:val="left"/>
      <w:pPr>
        <w:ind w:left="644" w:hanging="360"/>
      </w:pPr>
      <w:rPr>
        <w:rFonts w:asciiTheme="minorHAnsi" w:hAnsiTheme="minorHAnsi" w:cs="Times New Roman" w:hint="default"/>
        <w:b/>
        <w:i w:val="0"/>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7A723FC3"/>
    <w:multiLevelType w:val="hybridMultilevel"/>
    <w:tmpl w:val="7E3AEC9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0"/>
  </w:num>
  <w:num w:numId="2">
    <w:abstractNumId w:val="43"/>
  </w:num>
  <w:num w:numId="3">
    <w:abstractNumId w:val="22"/>
  </w:num>
  <w:num w:numId="4">
    <w:abstractNumId w:val="20"/>
  </w:num>
  <w:num w:numId="5">
    <w:abstractNumId w:val="46"/>
  </w:num>
  <w:num w:numId="6">
    <w:abstractNumId w:val="37"/>
  </w:num>
  <w:num w:numId="7">
    <w:abstractNumId w:val="35"/>
  </w:num>
  <w:num w:numId="8">
    <w:abstractNumId w:val="36"/>
  </w:num>
  <w:num w:numId="9">
    <w:abstractNumId w:val="32"/>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34"/>
  </w:num>
  <w:num w:numId="15">
    <w:abstractNumId w:val="29"/>
  </w:num>
  <w:num w:numId="16">
    <w:abstractNumId w:val="21"/>
  </w:num>
  <w:num w:numId="17">
    <w:abstractNumId w:val="27"/>
  </w:num>
  <w:num w:numId="18">
    <w:abstractNumId w:val="17"/>
  </w:num>
  <w:num w:numId="19">
    <w:abstractNumId w:val="13"/>
  </w:num>
  <w:num w:numId="20">
    <w:abstractNumId w:val="30"/>
  </w:num>
  <w:num w:numId="21">
    <w:abstractNumId w:val="19"/>
  </w:num>
  <w:num w:numId="2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4"/>
  </w:num>
  <w:num w:numId="24">
    <w:abstractNumId w:val="45"/>
  </w:num>
  <w:num w:numId="25">
    <w:abstractNumId w:val="25"/>
  </w:num>
  <w:num w:numId="26">
    <w:abstractNumId w:val="23"/>
  </w:num>
  <w:num w:numId="27">
    <w:abstractNumId w:val="47"/>
  </w:num>
  <w:num w:numId="28">
    <w:abstractNumId w:val="16"/>
  </w:num>
  <w:num w:numId="29">
    <w:abstractNumId w:val="16"/>
    <w:lvlOverride w:ilvl="0">
      <w:startOverride w:val="1"/>
    </w:lvlOverride>
  </w:num>
  <w:num w:numId="30">
    <w:abstractNumId w:val="16"/>
    <w:lvlOverride w:ilvl="0">
      <w:startOverride w:val="1"/>
    </w:lvlOverride>
  </w:num>
  <w:num w:numId="31">
    <w:abstractNumId w:val="16"/>
    <w:lvlOverride w:ilvl="0">
      <w:startOverride w:val="1"/>
    </w:lvlOverride>
  </w:num>
  <w:num w:numId="32">
    <w:abstractNumId w:val="16"/>
    <w:lvlOverride w:ilvl="0">
      <w:startOverride w:val="1"/>
    </w:lvlOverride>
  </w:num>
  <w:num w:numId="33">
    <w:abstractNumId w:val="16"/>
    <w:lvlOverride w:ilvl="0">
      <w:startOverride w:val="1"/>
    </w:lvlOverride>
  </w:num>
  <w:num w:numId="34">
    <w:abstractNumId w:val="16"/>
    <w:lvlOverride w:ilvl="0">
      <w:startOverride w:val="1"/>
    </w:lvlOverride>
  </w:num>
  <w:num w:numId="35">
    <w:abstractNumId w:val="16"/>
    <w:lvlOverride w:ilvl="0">
      <w:startOverride w:val="1"/>
    </w:lvlOverride>
  </w:num>
  <w:num w:numId="36">
    <w:abstractNumId w:val="16"/>
    <w:lvlOverride w:ilvl="0">
      <w:startOverride w:val="1"/>
    </w:lvlOverride>
  </w:num>
  <w:num w:numId="37">
    <w:abstractNumId w:val="16"/>
    <w:lvlOverride w:ilvl="0">
      <w:startOverride w:val="1"/>
    </w:lvlOverride>
  </w:num>
  <w:num w:numId="38">
    <w:abstractNumId w:val="16"/>
    <w:lvlOverride w:ilvl="0">
      <w:startOverride w:val="1"/>
    </w:lvlOverride>
  </w:num>
  <w:num w:numId="39">
    <w:abstractNumId w:val="16"/>
    <w:lvlOverride w:ilvl="0">
      <w:startOverride w:val="1"/>
    </w:lvlOverride>
  </w:num>
  <w:num w:numId="40">
    <w:abstractNumId w:val="16"/>
  </w:num>
  <w:num w:numId="41">
    <w:abstractNumId w:val="16"/>
    <w:lvlOverride w:ilvl="0">
      <w:startOverride w:val="1"/>
    </w:lvlOverride>
  </w:num>
  <w:num w:numId="42">
    <w:abstractNumId w:val="16"/>
    <w:lvlOverride w:ilvl="0">
      <w:startOverride w:val="1"/>
    </w:lvlOverride>
  </w:num>
  <w:num w:numId="43">
    <w:abstractNumId w:val="16"/>
    <w:lvlOverride w:ilvl="0">
      <w:startOverride w:val="1"/>
    </w:lvlOverride>
  </w:num>
  <w:num w:numId="44">
    <w:abstractNumId w:val="16"/>
    <w:lvlOverride w:ilvl="0">
      <w:startOverride w:val="1"/>
    </w:lvlOverride>
  </w:num>
  <w:num w:numId="45">
    <w:abstractNumId w:val="16"/>
    <w:lvlOverride w:ilvl="0">
      <w:startOverride w:val="1"/>
    </w:lvlOverride>
  </w:num>
  <w:num w:numId="46">
    <w:abstractNumId w:val="12"/>
  </w:num>
  <w:num w:numId="47">
    <w:abstractNumId w:val="46"/>
  </w:num>
  <w:num w:numId="48">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34B"/>
    <w:rsid w:val="0000160F"/>
    <w:rsid w:val="000020C6"/>
    <w:rsid w:val="000029A9"/>
    <w:rsid w:val="000037EE"/>
    <w:rsid w:val="00005BE2"/>
    <w:rsid w:val="000072E1"/>
    <w:rsid w:val="00007975"/>
    <w:rsid w:val="00007F8C"/>
    <w:rsid w:val="000138AD"/>
    <w:rsid w:val="00014A08"/>
    <w:rsid w:val="00016ED2"/>
    <w:rsid w:val="00020A7F"/>
    <w:rsid w:val="00023713"/>
    <w:rsid w:val="000253DB"/>
    <w:rsid w:val="00025825"/>
    <w:rsid w:val="00027018"/>
    <w:rsid w:val="00027451"/>
    <w:rsid w:val="00027A92"/>
    <w:rsid w:val="00027F5C"/>
    <w:rsid w:val="00037AD3"/>
    <w:rsid w:val="00043CB8"/>
    <w:rsid w:val="00045788"/>
    <w:rsid w:val="00046009"/>
    <w:rsid w:val="0004699A"/>
    <w:rsid w:val="00060344"/>
    <w:rsid w:val="00063121"/>
    <w:rsid w:val="00064BCF"/>
    <w:rsid w:val="00064C11"/>
    <w:rsid w:val="0006523A"/>
    <w:rsid w:val="00074943"/>
    <w:rsid w:val="000749FA"/>
    <w:rsid w:val="000758D4"/>
    <w:rsid w:val="000878F2"/>
    <w:rsid w:val="000907FD"/>
    <w:rsid w:val="00090AAD"/>
    <w:rsid w:val="00095A18"/>
    <w:rsid w:val="000A4369"/>
    <w:rsid w:val="000A7A1C"/>
    <w:rsid w:val="000B0FD4"/>
    <w:rsid w:val="000B7DCE"/>
    <w:rsid w:val="000C40CA"/>
    <w:rsid w:val="000C5E0F"/>
    <w:rsid w:val="000C7370"/>
    <w:rsid w:val="000D00C3"/>
    <w:rsid w:val="000D6DED"/>
    <w:rsid w:val="000E0777"/>
    <w:rsid w:val="000E11C7"/>
    <w:rsid w:val="000E168A"/>
    <w:rsid w:val="000E20EF"/>
    <w:rsid w:val="000E2DE2"/>
    <w:rsid w:val="000E3305"/>
    <w:rsid w:val="000E59D2"/>
    <w:rsid w:val="000E5BB0"/>
    <w:rsid w:val="000F0BEE"/>
    <w:rsid w:val="000F3219"/>
    <w:rsid w:val="000F33EC"/>
    <w:rsid w:val="000F5E48"/>
    <w:rsid w:val="0010128B"/>
    <w:rsid w:val="00101492"/>
    <w:rsid w:val="001040BF"/>
    <w:rsid w:val="001071C0"/>
    <w:rsid w:val="0010758E"/>
    <w:rsid w:val="00107FCC"/>
    <w:rsid w:val="00111477"/>
    <w:rsid w:val="00113D24"/>
    <w:rsid w:val="001143A7"/>
    <w:rsid w:val="001153A2"/>
    <w:rsid w:val="00116D78"/>
    <w:rsid w:val="0012034E"/>
    <w:rsid w:val="00127C25"/>
    <w:rsid w:val="00131A29"/>
    <w:rsid w:val="001328D3"/>
    <w:rsid w:val="001333A1"/>
    <w:rsid w:val="00134E83"/>
    <w:rsid w:val="001354F4"/>
    <w:rsid w:val="00135565"/>
    <w:rsid w:val="00136988"/>
    <w:rsid w:val="00136B1A"/>
    <w:rsid w:val="00137C96"/>
    <w:rsid w:val="00140F6F"/>
    <w:rsid w:val="001415B3"/>
    <w:rsid w:val="00142A1B"/>
    <w:rsid w:val="00142B86"/>
    <w:rsid w:val="0014450D"/>
    <w:rsid w:val="00146546"/>
    <w:rsid w:val="00150E8E"/>
    <w:rsid w:val="001533F8"/>
    <w:rsid w:val="00155128"/>
    <w:rsid w:val="0015592E"/>
    <w:rsid w:val="00156125"/>
    <w:rsid w:val="00157EAC"/>
    <w:rsid w:val="00161D56"/>
    <w:rsid w:val="00162D52"/>
    <w:rsid w:val="001633F5"/>
    <w:rsid w:val="00163479"/>
    <w:rsid w:val="0016357B"/>
    <w:rsid w:val="001637F8"/>
    <w:rsid w:val="0016488F"/>
    <w:rsid w:val="00164EBA"/>
    <w:rsid w:val="00165506"/>
    <w:rsid w:val="00165C99"/>
    <w:rsid w:val="001705C8"/>
    <w:rsid w:val="00171BBB"/>
    <w:rsid w:val="00171C6C"/>
    <w:rsid w:val="0017300B"/>
    <w:rsid w:val="001747B4"/>
    <w:rsid w:val="00176F51"/>
    <w:rsid w:val="00180C58"/>
    <w:rsid w:val="0018333F"/>
    <w:rsid w:val="00184986"/>
    <w:rsid w:val="001867FA"/>
    <w:rsid w:val="0019411F"/>
    <w:rsid w:val="00194C7B"/>
    <w:rsid w:val="00197090"/>
    <w:rsid w:val="001977AB"/>
    <w:rsid w:val="0019797E"/>
    <w:rsid w:val="001A1E56"/>
    <w:rsid w:val="001A26BE"/>
    <w:rsid w:val="001A4C8E"/>
    <w:rsid w:val="001A682A"/>
    <w:rsid w:val="001A7DC2"/>
    <w:rsid w:val="001B126B"/>
    <w:rsid w:val="001B12D1"/>
    <w:rsid w:val="001B1627"/>
    <w:rsid w:val="001B1FA8"/>
    <w:rsid w:val="001B2AB3"/>
    <w:rsid w:val="001B395E"/>
    <w:rsid w:val="001B3D71"/>
    <w:rsid w:val="001C1E3A"/>
    <w:rsid w:val="001C3748"/>
    <w:rsid w:val="001C6BF3"/>
    <w:rsid w:val="001D0CD6"/>
    <w:rsid w:val="001D228B"/>
    <w:rsid w:val="001D4329"/>
    <w:rsid w:val="001D6606"/>
    <w:rsid w:val="001E0218"/>
    <w:rsid w:val="001E296D"/>
    <w:rsid w:val="001E2A6A"/>
    <w:rsid w:val="001E377E"/>
    <w:rsid w:val="001F3342"/>
    <w:rsid w:val="001F452F"/>
    <w:rsid w:val="001F66AB"/>
    <w:rsid w:val="001F74BC"/>
    <w:rsid w:val="001F7666"/>
    <w:rsid w:val="002019E4"/>
    <w:rsid w:val="00203EEB"/>
    <w:rsid w:val="0020553D"/>
    <w:rsid w:val="00205985"/>
    <w:rsid w:val="0020684B"/>
    <w:rsid w:val="00211047"/>
    <w:rsid w:val="00211CD2"/>
    <w:rsid w:val="00214C85"/>
    <w:rsid w:val="00215856"/>
    <w:rsid w:val="00217936"/>
    <w:rsid w:val="0022085D"/>
    <w:rsid w:val="00227119"/>
    <w:rsid w:val="002325D2"/>
    <w:rsid w:val="00232C36"/>
    <w:rsid w:val="0023512B"/>
    <w:rsid w:val="002378CA"/>
    <w:rsid w:val="00237F0E"/>
    <w:rsid w:val="002403E2"/>
    <w:rsid w:val="00241806"/>
    <w:rsid w:val="002418C2"/>
    <w:rsid w:val="00245780"/>
    <w:rsid w:val="002466AA"/>
    <w:rsid w:val="0025238B"/>
    <w:rsid w:val="00252BE7"/>
    <w:rsid w:val="00254052"/>
    <w:rsid w:val="002570FA"/>
    <w:rsid w:val="00257482"/>
    <w:rsid w:val="002605AB"/>
    <w:rsid w:val="002622A6"/>
    <w:rsid w:val="00265061"/>
    <w:rsid w:val="002666C7"/>
    <w:rsid w:val="00270C2C"/>
    <w:rsid w:val="00272927"/>
    <w:rsid w:val="00276185"/>
    <w:rsid w:val="00276B2A"/>
    <w:rsid w:val="0028143D"/>
    <w:rsid w:val="00284107"/>
    <w:rsid w:val="00286CCF"/>
    <w:rsid w:val="00287EF1"/>
    <w:rsid w:val="00291122"/>
    <w:rsid w:val="00293A37"/>
    <w:rsid w:val="00294F5C"/>
    <w:rsid w:val="00295777"/>
    <w:rsid w:val="002964DD"/>
    <w:rsid w:val="00297534"/>
    <w:rsid w:val="00297F42"/>
    <w:rsid w:val="002A5AB8"/>
    <w:rsid w:val="002B134B"/>
    <w:rsid w:val="002B1A1F"/>
    <w:rsid w:val="002B1CDD"/>
    <w:rsid w:val="002B1EBF"/>
    <w:rsid w:val="002B21FB"/>
    <w:rsid w:val="002B2B3D"/>
    <w:rsid w:val="002B3331"/>
    <w:rsid w:val="002B47AF"/>
    <w:rsid w:val="002C12B3"/>
    <w:rsid w:val="002C1F19"/>
    <w:rsid w:val="002C1F1D"/>
    <w:rsid w:val="002C372C"/>
    <w:rsid w:val="002C487E"/>
    <w:rsid w:val="002C5048"/>
    <w:rsid w:val="002C5CA7"/>
    <w:rsid w:val="002D0E20"/>
    <w:rsid w:val="002D1C21"/>
    <w:rsid w:val="002D2095"/>
    <w:rsid w:val="002D3E0C"/>
    <w:rsid w:val="002D7125"/>
    <w:rsid w:val="002E1DC3"/>
    <w:rsid w:val="002E4DA1"/>
    <w:rsid w:val="002E62FB"/>
    <w:rsid w:val="002F088E"/>
    <w:rsid w:val="002F3127"/>
    <w:rsid w:val="002F439F"/>
    <w:rsid w:val="002F6885"/>
    <w:rsid w:val="002F78BF"/>
    <w:rsid w:val="00302842"/>
    <w:rsid w:val="003040BE"/>
    <w:rsid w:val="003065B1"/>
    <w:rsid w:val="0031050B"/>
    <w:rsid w:val="00311D02"/>
    <w:rsid w:val="003135D6"/>
    <w:rsid w:val="003144AD"/>
    <w:rsid w:val="0031555D"/>
    <w:rsid w:val="0031650F"/>
    <w:rsid w:val="00322796"/>
    <w:rsid w:val="00333D6C"/>
    <w:rsid w:val="00334999"/>
    <w:rsid w:val="00334CB6"/>
    <w:rsid w:val="00334DB3"/>
    <w:rsid w:val="003370E9"/>
    <w:rsid w:val="00340D5A"/>
    <w:rsid w:val="00340E21"/>
    <w:rsid w:val="00341B06"/>
    <w:rsid w:val="00341D8E"/>
    <w:rsid w:val="00343A3C"/>
    <w:rsid w:val="003458EA"/>
    <w:rsid w:val="00346BE8"/>
    <w:rsid w:val="00352195"/>
    <w:rsid w:val="0035392A"/>
    <w:rsid w:val="00355068"/>
    <w:rsid w:val="003551DC"/>
    <w:rsid w:val="0036056E"/>
    <w:rsid w:val="003667D9"/>
    <w:rsid w:val="00367521"/>
    <w:rsid w:val="003675B2"/>
    <w:rsid w:val="00367FE3"/>
    <w:rsid w:val="0037169F"/>
    <w:rsid w:val="00371B96"/>
    <w:rsid w:val="003723C9"/>
    <w:rsid w:val="00376E2C"/>
    <w:rsid w:val="00380527"/>
    <w:rsid w:val="00381941"/>
    <w:rsid w:val="00382753"/>
    <w:rsid w:val="00385B07"/>
    <w:rsid w:val="0038609C"/>
    <w:rsid w:val="003869CD"/>
    <w:rsid w:val="00390904"/>
    <w:rsid w:val="003917E8"/>
    <w:rsid w:val="00395F67"/>
    <w:rsid w:val="00396934"/>
    <w:rsid w:val="003970E9"/>
    <w:rsid w:val="003A04BF"/>
    <w:rsid w:val="003A2023"/>
    <w:rsid w:val="003A21B9"/>
    <w:rsid w:val="003A4643"/>
    <w:rsid w:val="003A5191"/>
    <w:rsid w:val="003A69F8"/>
    <w:rsid w:val="003B1709"/>
    <w:rsid w:val="003B311B"/>
    <w:rsid w:val="003B3981"/>
    <w:rsid w:val="003B3FA2"/>
    <w:rsid w:val="003B5A46"/>
    <w:rsid w:val="003B6B43"/>
    <w:rsid w:val="003B737C"/>
    <w:rsid w:val="003C1567"/>
    <w:rsid w:val="003C6D42"/>
    <w:rsid w:val="003C7A63"/>
    <w:rsid w:val="003D03A2"/>
    <w:rsid w:val="003D595C"/>
    <w:rsid w:val="003E241C"/>
    <w:rsid w:val="003E4DA2"/>
    <w:rsid w:val="003E58E1"/>
    <w:rsid w:val="003E6B45"/>
    <w:rsid w:val="003F00CD"/>
    <w:rsid w:val="003F073E"/>
    <w:rsid w:val="003F2362"/>
    <w:rsid w:val="003F2573"/>
    <w:rsid w:val="003F4937"/>
    <w:rsid w:val="003F4E71"/>
    <w:rsid w:val="003F69AA"/>
    <w:rsid w:val="00400458"/>
    <w:rsid w:val="00402CED"/>
    <w:rsid w:val="00405809"/>
    <w:rsid w:val="004060D3"/>
    <w:rsid w:val="00410194"/>
    <w:rsid w:val="0041157E"/>
    <w:rsid w:val="004130C5"/>
    <w:rsid w:val="00414EE5"/>
    <w:rsid w:val="00415446"/>
    <w:rsid w:val="00415E8D"/>
    <w:rsid w:val="004237D2"/>
    <w:rsid w:val="00427277"/>
    <w:rsid w:val="0042771F"/>
    <w:rsid w:val="00427B71"/>
    <w:rsid w:val="00433965"/>
    <w:rsid w:val="004403A5"/>
    <w:rsid w:val="0044163C"/>
    <w:rsid w:val="0044174C"/>
    <w:rsid w:val="00443C17"/>
    <w:rsid w:val="004449E5"/>
    <w:rsid w:val="00444CB2"/>
    <w:rsid w:val="00445A93"/>
    <w:rsid w:val="004464D9"/>
    <w:rsid w:val="0044745F"/>
    <w:rsid w:val="0045076D"/>
    <w:rsid w:val="004538AB"/>
    <w:rsid w:val="00453EA2"/>
    <w:rsid w:val="00455127"/>
    <w:rsid w:val="00462606"/>
    <w:rsid w:val="00464FD5"/>
    <w:rsid w:val="00474F9E"/>
    <w:rsid w:val="00475967"/>
    <w:rsid w:val="004777D8"/>
    <w:rsid w:val="00477DA6"/>
    <w:rsid w:val="004831CD"/>
    <w:rsid w:val="00484405"/>
    <w:rsid w:val="004849DB"/>
    <w:rsid w:val="00491622"/>
    <w:rsid w:val="00493FCC"/>
    <w:rsid w:val="00494823"/>
    <w:rsid w:val="004961F0"/>
    <w:rsid w:val="004A2CEA"/>
    <w:rsid w:val="004A3A61"/>
    <w:rsid w:val="004A3D44"/>
    <w:rsid w:val="004A50E7"/>
    <w:rsid w:val="004A61D7"/>
    <w:rsid w:val="004A6AC3"/>
    <w:rsid w:val="004B1071"/>
    <w:rsid w:val="004B469E"/>
    <w:rsid w:val="004B6918"/>
    <w:rsid w:val="004C232E"/>
    <w:rsid w:val="004C319D"/>
    <w:rsid w:val="004C4ED9"/>
    <w:rsid w:val="004C5D42"/>
    <w:rsid w:val="004C6EFE"/>
    <w:rsid w:val="004C7840"/>
    <w:rsid w:val="004D08B8"/>
    <w:rsid w:val="004D39BD"/>
    <w:rsid w:val="004D5B59"/>
    <w:rsid w:val="004D5C80"/>
    <w:rsid w:val="004D72A0"/>
    <w:rsid w:val="004E1363"/>
    <w:rsid w:val="004E19B2"/>
    <w:rsid w:val="004E1AFE"/>
    <w:rsid w:val="004E2288"/>
    <w:rsid w:val="004E5CFC"/>
    <w:rsid w:val="004F031E"/>
    <w:rsid w:val="004F04A3"/>
    <w:rsid w:val="004F44BA"/>
    <w:rsid w:val="004F45EC"/>
    <w:rsid w:val="004F4E73"/>
    <w:rsid w:val="005005C8"/>
    <w:rsid w:val="00501AA5"/>
    <w:rsid w:val="005059E0"/>
    <w:rsid w:val="00506E87"/>
    <w:rsid w:val="005118D5"/>
    <w:rsid w:val="00511CCE"/>
    <w:rsid w:val="005122C4"/>
    <w:rsid w:val="00520DE7"/>
    <w:rsid w:val="00521CFB"/>
    <w:rsid w:val="00524BD6"/>
    <w:rsid w:val="00531FCF"/>
    <w:rsid w:val="00536E0D"/>
    <w:rsid w:val="005374AB"/>
    <w:rsid w:val="00537538"/>
    <w:rsid w:val="00537BB7"/>
    <w:rsid w:val="005411E9"/>
    <w:rsid w:val="00543F89"/>
    <w:rsid w:val="00544802"/>
    <w:rsid w:val="0054510A"/>
    <w:rsid w:val="0054778F"/>
    <w:rsid w:val="00550A56"/>
    <w:rsid w:val="00551618"/>
    <w:rsid w:val="005542A9"/>
    <w:rsid w:val="005554EB"/>
    <w:rsid w:val="00555533"/>
    <w:rsid w:val="005568E4"/>
    <w:rsid w:val="00557679"/>
    <w:rsid w:val="00557FB4"/>
    <w:rsid w:val="00564B73"/>
    <w:rsid w:val="00565F71"/>
    <w:rsid w:val="005672FE"/>
    <w:rsid w:val="00570294"/>
    <w:rsid w:val="005704CF"/>
    <w:rsid w:val="0057286C"/>
    <w:rsid w:val="00572CFD"/>
    <w:rsid w:val="00573E34"/>
    <w:rsid w:val="0058061F"/>
    <w:rsid w:val="0058159D"/>
    <w:rsid w:val="00584A74"/>
    <w:rsid w:val="005859CB"/>
    <w:rsid w:val="00586750"/>
    <w:rsid w:val="005904DD"/>
    <w:rsid w:val="00591009"/>
    <w:rsid w:val="005919A4"/>
    <w:rsid w:val="00593D11"/>
    <w:rsid w:val="0059453D"/>
    <w:rsid w:val="005954FD"/>
    <w:rsid w:val="00596ABB"/>
    <w:rsid w:val="00596DE4"/>
    <w:rsid w:val="00597A5A"/>
    <w:rsid w:val="005A16DA"/>
    <w:rsid w:val="005A19A4"/>
    <w:rsid w:val="005A2260"/>
    <w:rsid w:val="005A68A4"/>
    <w:rsid w:val="005A7728"/>
    <w:rsid w:val="005B2620"/>
    <w:rsid w:val="005B51E9"/>
    <w:rsid w:val="005B587C"/>
    <w:rsid w:val="005B6905"/>
    <w:rsid w:val="005B7B24"/>
    <w:rsid w:val="005C222C"/>
    <w:rsid w:val="005C5D36"/>
    <w:rsid w:val="005C6760"/>
    <w:rsid w:val="005C7B6D"/>
    <w:rsid w:val="005D19FE"/>
    <w:rsid w:val="005D238C"/>
    <w:rsid w:val="005D27AB"/>
    <w:rsid w:val="005D40A8"/>
    <w:rsid w:val="005D49D8"/>
    <w:rsid w:val="005E05BB"/>
    <w:rsid w:val="005E21EF"/>
    <w:rsid w:val="005E42BB"/>
    <w:rsid w:val="005E44E4"/>
    <w:rsid w:val="005E551E"/>
    <w:rsid w:val="005E5E0B"/>
    <w:rsid w:val="005E7F37"/>
    <w:rsid w:val="005F0725"/>
    <w:rsid w:val="005F08D4"/>
    <w:rsid w:val="005F17CD"/>
    <w:rsid w:val="00601922"/>
    <w:rsid w:val="006023E8"/>
    <w:rsid w:val="00603C87"/>
    <w:rsid w:val="006042CB"/>
    <w:rsid w:val="0060466C"/>
    <w:rsid w:val="00604BDC"/>
    <w:rsid w:val="0060579F"/>
    <w:rsid w:val="006057FA"/>
    <w:rsid w:val="0060638A"/>
    <w:rsid w:val="006068B9"/>
    <w:rsid w:val="00606E47"/>
    <w:rsid w:val="006072BE"/>
    <w:rsid w:val="0060772F"/>
    <w:rsid w:val="0061138A"/>
    <w:rsid w:val="0061344E"/>
    <w:rsid w:val="006157B7"/>
    <w:rsid w:val="006211A5"/>
    <w:rsid w:val="006225FF"/>
    <w:rsid w:val="00622A5D"/>
    <w:rsid w:val="00623689"/>
    <w:rsid w:val="00625650"/>
    <w:rsid w:val="00632719"/>
    <w:rsid w:val="00633630"/>
    <w:rsid w:val="00635A5C"/>
    <w:rsid w:val="00635D3A"/>
    <w:rsid w:val="0064135D"/>
    <w:rsid w:val="00641B6B"/>
    <w:rsid w:val="00642C49"/>
    <w:rsid w:val="00642CC4"/>
    <w:rsid w:val="00643D91"/>
    <w:rsid w:val="00645961"/>
    <w:rsid w:val="00647553"/>
    <w:rsid w:val="00652162"/>
    <w:rsid w:val="0065275F"/>
    <w:rsid w:val="00655236"/>
    <w:rsid w:val="00655B8D"/>
    <w:rsid w:val="00656CC3"/>
    <w:rsid w:val="00663AE7"/>
    <w:rsid w:val="006644CE"/>
    <w:rsid w:val="00665EDD"/>
    <w:rsid w:val="00667E2F"/>
    <w:rsid w:val="00671690"/>
    <w:rsid w:val="00673B19"/>
    <w:rsid w:val="00675204"/>
    <w:rsid w:val="00675A9E"/>
    <w:rsid w:val="00675D51"/>
    <w:rsid w:val="00684C6C"/>
    <w:rsid w:val="00692445"/>
    <w:rsid w:val="00692D3A"/>
    <w:rsid w:val="0069388C"/>
    <w:rsid w:val="006960C7"/>
    <w:rsid w:val="00697331"/>
    <w:rsid w:val="006A0441"/>
    <w:rsid w:val="006A11F8"/>
    <w:rsid w:val="006A2E1A"/>
    <w:rsid w:val="006A4701"/>
    <w:rsid w:val="006A607C"/>
    <w:rsid w:val="006A7576"/>
    <w:rsid w:val="006B173C"/>
    <w:rsid w:val="006B52E2"/>
    <w:rsid w:val="006B5955"/>
    <w:rsid w:val="006B73DB"/>
    <w:rsid w:val="006B7C5F"/>
    <w:rsid w:val="006C0077"/>
    <w:rsid w:val="006C1C48"/>
    <w:rsid w:val="006C361E"/>
    <w:rsid w:val="006C493B"/>
    <w:rsid w:val="006C4B8E"/>
    <w:rsid w:val="006C6498"/>
    <w:rsid w:val="006C6D7E"/>
    <w:rsid w:val="006D2E12"/>
    <w:rsid w:val="006D419B"/>
    <w:rsid w:val="006D4AA3"/>
    <w:rsid w:val="006D7CB0"/>
    <w:rsid w:val="006E1C6A"/>
    <w:rsid w:val="006E3AED"/>
    <w:rsid w:val="006E3DAF"/>
    <w:rsid w:val="006E5104"/>
    <w:rsid w:val="006E7B3A"/>
    <w:rsid w:val="006F0950"/>
    <w:rsid w:val="006F1007"/>
    <w:rsid w:val="006F3045"/>
    <w:rsid w:val="006F5274"/>
    <w:rsid w:val="006F5799"/>
    <w:rsid w:val="006F5CB9"/>
    <w:rsid w:val="006F69F9"/>
    <w:rsid w:val="006F6A7D"/>
    <w:rsid w:val="00700365"/>
    <w:rsid w:val="00700D2B"/>
    <w:rsid w:val="00701F7B"/>
    <w:rsid w:val="00707481"/>
    <w:rsid w:val="00712C79"/>
    <w:rsid w:val="00715CB1"/>
    <w:rsid w:val="007174A6"/>
    <w:rsid w:val="00717AB7"/>
    <w:rsid w:val="007213DF"/>
    <w:rsid w:val="00725D06"/>
    <w:rsid w:val="007312C1"/>
    <w:rsid w:val="007317EB"/>
    <w:rsid w:val="00734B87"/>
    <w:rsid w:val="00735991"/>
    <w:rsid w:val="00736A8E"/>
    <w:rsid w:val="00737332"/>
    <w:rsid w:val="00741529"/>
    <w:rsid w:val="00742686"/>
    <w:rsid w:val="00743DEE"/>
    <w:rsid w:val="00744B00"/>
    <w:rsid w:val="00745C20"/>
    <w:rsid w:val="007530D2"/>
    <w:rsid w:val="007550C0"/>
    <w:rsid w:val="00760E4C"/>
    <w:rsid w:val="00763ED4"/>
    <w:rsid w:val="0076598D"/>
    <w:rsid w:val="007659F4"/>
    <w:rsid w:val="00765AFB"/>
    <w:rsid w:val="00767881"/>
    <w:rsid w:val="00767E4E"/>
    <w:rsid w:val="00773278"/>
    <w:rsid w:val="0077644D"/>
    <w:rsid w:val="007767D9"/>
    <w:rsid w:val="00777658"/>
    <w:rsid w:val="007808D9"/>
    <w:rsid w:val="007818E4"/>
    <w:rsid w:val="0078221B"/>
    <w:rsid w:val="007853C6"/>
    <w:rsid w:val="007863B4"/>
    <w:rsid w:val="007902BD"/>
    <w:rsid w:val="00790561"/>
    <w:rsid w:val="00790FAA"/>
    <w:rsid w:val="00792E51"/>
    <w:rsid w:val="00794D9A"/>
    <w:rsid w:val="007968B9"/>
    <w:rsid w:val="007A025E"/>
    <w:rsid w:val="007A111D"/>
    <w:rsid w:val="007A2B4E"/>
    <w:rsid w:val="007A62A4"/>
    <w:rsid w:val="007A6BC3"/>
    <w:rsid w:val="007B0968"/>
    <w:rsid w:val="007B173B"/>
    <w:rsid w:val="007B21EC"/>
    <w:rsid w:val="007B25AF"/>
    <w:rsid w:val="007B3208"/>
    <w:rsid w:val="007B3C31"/>
    <w:rsid w:val="007B3DA3"/>
    <w:rsid w:val="007B61BA"/>
    <w:rsid w:val="007C0544"/>
    <w:rsid w:val="007C1079"/>
    <w:rsid w:val="007C47AD"/>
    <w:rsid w:val="007C4B5F"/>
    <w:rsid w:val="007C6F18"/>
    <w:rsid w:val="007C7D6E"/>
    <w:rsid w:val="007D0E4E"/>
    <w:rsid w:val="007D23DD"/>
    <w:rsid w:val="007D4B78"/>
    <w:rsid w:val="007D521B"/>
    <w:rsid w:val="007D60AD"/>
    <w:rsid w:val="007D6414"/>
    <w:rsid w:val="007D7CE9"/>
    <w:rsid w:val="007E0997"/>
    <w:rsid w:val="007E2AEE"/>
    <w:rsid w:val="007E51BA"/>
    <w:rsid w:val="007E5428"/>
    <w:rsid w:val="007E6925"/>
    <w:rsid w:val="007E69D7"/>
    <w:rsid w:val="007F07B2"/>
    <w:rsid w:val="007F0C37"/>
    <w:rsid w:val="007F28C2"/>
    <w:rsid w:val="007F3C32"/>
    <w:rsid w:val="007F40F6"/>
    <w:rsid w:val="007F6108"/>
    <w:rsid w:val="00801A02"/>
    <w:rsid w:val="00805DDE"/>
    <w:rsid w:val="008108F8"/>
    <w:rsid w:val="00810CC7"/>
    <w:rsid w:val="008127AE"/>
    <w:rsid w:val="00813831"/>
    <w:rsid w:val="008161B5"/>
    <w:rsid w:val="00816B09"/>
    <w:rsid w:val="008178AE"/>
    <w:rsid w:val="00820170"/>
    <w:rsid w:val="00820BC4"/>
    <w:rsid w:val="00820D8B"/>
    <w:rsid w:val="008302A9"/>
    <w:rsid w:val="0083045F"/>
    <w:rsid w:val="00830F91"/>
    <w:rsid w:val="008416AA"/>
    <w:rsid w:val="0084293E"/>
    <w:rsid w:val="008507E7"/>
    <w:rsid w:val="00860128"/>
    <w:rsid w:val="008617BE"/>
    <w:rsid w:val="008629C0"/>
    <w:rsid w:val="00864FC3"/>
    <w:rsid w:val="00865F33"/>
    <w:rsid w:val="0086725B"/>
    <w:rsid w:val="00867EB3"/>
    <w:rsid w:val="00871A5D"/>
    <w:rsid w:val="00874616"/>
    <w:rsid w:val="00882C9E"/>
    <w:rsid w:val="008878C1"/>
    <w:rsid w:val="00887C83"/>
    <w:rsid w:val="008906F6"/>
    <w:rsid w:val="00891B32"/>
    <w:rsid w:val="00894118"/>
    <w:rsid w:val="00897B42"/>
    <w:rsid w:val="00897E90"/>
    <w:rsid w:val="008A0767"/>
    <w:rsid w:val="008A6E4B"/>
    <w:rsid w:val="008B4AFC"/>
    <w:rsid w:val="008B5015"/>
    <w:rsid w:val="008B5BAF"/>
    <w:rsid w:val="008B67F6"/>
    <w:rsid w:val="008B6EBD"/>
    <w:rsid w:val="008B78D3"/>
    <w:rsid w:val="008C1CA8"/>
    <w:rsid w:val="008D4F99"/>
    <w:rsid w:val="008D5A96"/>
    <w:rsid w:val="008E137D"/>
    <w:rsid w:val="008E1D98"/>
    <w:rsid w:val="008E4402"/>
    <w:rsid w:val="008E6D12"/>
    <w:rsid w:val="008E6E80"/>
    <w:rsid w:val="008F10FE"/>
    <w:rsid w:val="008F184A"/>
    <w:rsid w:val="008F1883"/>
    <w:rsid w:val="008F1BB9"/>
    <w:rsid w:val="008F44DE"/>
    <w:rsid w:val="008F5A23"/>
    <w:rsid w:val="009018C9"/>
    <w:rsid w:val="00903DE8"/>
    <w:rsid w:val="0090502D"/>
    <w:rsid w:val="009061EF"/>
    <w:rsid w:val="00907B45"/>
    <w:rsid w:val="00910896"/>
    <w:rsid w:val="009143A7"/>
    <w:rsid w:val="009151C5"/>
    <w:rsid w:val="00915C04"/>
    <w:rsid w:val="00916B72"/>
    <w:rsid w:val="00922E35"/>
    <w:rsid w:val="0092750C"/>
    <w:rsid w:val="009304CC"/>
    <w:rsid w:val="00931141"/>
    <w:rsid w:val="00931C60"/>
    <w:rsid w:val="00934CC6"/>
    <w:rsid w:val="00935550"/>
    <w:rsid w:val="00935C9F"/>
    <w:rsid w:val="00937649"/>
    <w:rsid w:val="00941A93"/>
    <w:rsid w:val="00942205"/>
    <w:rsid w:val="00942EBB"/>
    <w:rsid w:val="0094405F"/>
    <w:rsid w:val="00944662"/>
    <w:rsid w:val="0094718F"/>
    <w:rsid w:val="00953215"/>
    <w:rsid w:val="0096040D"/>
    <w:rsid w:val="00961B38"/>
    <w:rsid w:val="00962F03"/>
    <w:rsid w:val="009656D5"/>
    <w:rsid w:val="00966E78"/>
    <w:rsid w:val="0096766E"/>
    <w:rsid w:val="00971EDB"/>
    <w:rsid w:val="009739A4"/>
    <w:rsid w:val="00974243"/>
    <w:rsid w:val="009776F1"/>
    <w:rsid w:val="00981CBE"/>
    <w:rsid w:val="00983029"/>
    <w:rsid w:val="009840A8"/>
    <w:rsid w:val="00984E41"/>
    <w:rsid w:val="00986E87"/>
    <w:rsid w:val="009870FB"/>
    <w:rsid w:val="00987B47"/>
    <w:rsid w:val="009912EA"/>
    <w:rsid w:val="009A0C99"/>
    <w:rsid w:val="009A2501"/>
    <w:rsid w:val="009A2B9D"/>
    <w:rsid w:val="009A49E7"/>
    <w:rsid w:val="009A4B33"/>
    <w:rsid w:val="009A5C8C"/>
    <w:rsid w:val="009B0BCC"/>
    <w:rsid w:val="009B4F6A"/>
    <w:rsid w:val="009C0122"/>
    <w:rsid w:val="009C0352"/>
    <w:rsid w:val="009C159B"/>
    <w:rsid w:val="009C24CC"/>
    <w:rsid w:val="009C504E"/>
    <w:rsid w:val="009D0B67"/>
    <w:rsid w:val="009D37AA"/>
    <w:rsid w:val="009D3E7F"/>
    <w:rsid w:val="009D68FA"/>
    <w:rsid w:val="009D721A"/>
    <w:rsid w:val="009E04A4"/>
    <w:rsid w:val="009E1D9B"/>
    <w:rsid w:val="009E1F0E"/>
    <w:rsid w:val="009E2AB4"/>
    <w:rsid w:val="009E30E2"/>
    <w:rsid w:val="009E34A9"/>
    <w:rsid w:val="009E557C"/>
    <w:rsid w:val="009F2096"/>
    <w:rsid w:val="009F5B55"/>
    <w:rsid w:val="009F680F"/>
    <w:rsid w:val="009F68BF"/>
    <w:rsid w:val="00A0411E"/>
    <w:rsid w:val="00A04C90"/>
    <w:rsid w:val="00A10DBC"/>
    <w:rsid w:val="00A11B29"/>
    <w:rsid w:val="00A11BC5"/>
    <w:rsid w:val="00A11EC3"/>
    <w:rsid w:val="00A12720"/>
    <w:rsid w:val="00A1529E"/>
    <w:rsid w:val="00A203C4"/>
    <w:rsid w:val="00A2200F"/>
    <w:rsid w:val="00A2551C"/>
    <w:rsid w:val="00A25EC4"/>
    <w:rsid w:val="00A27CEC"/>
    <w:rsid w:val="00A27D1D"/>
    <w:rsid w:val="00A301E9"/>
    <w:rsid w:val="00A309FB"/>
    <w:rsid w:val="00A31BE1"/>
    <w:rsid w:val="00A3211E"/>
    <w:rsid w:val="00A34B25"/>
    <w:rsid w:val="00A36FF6"/>
    <w:rsid w:val="00A41392"/>
    <w:rsid w:val="00A42D09"/>
    <w:rsid w:val="00A4348F"/>
    <w:rsid w:val="00A45FC0"/>
    <w:rsid w:val="00A4614A"/>
    <w:rsid w:val="00A53B99"/>
    <w:rsid w:val="00A57259"/>
    <w:rsid w:val="00A57E76"/>
    <w:rsid w:val="00A63ACC"/>
    <w:rsid w:val="00A64B1F"/>
    <w:rsid w:val="00A71E08"/>
    <w:rsid w:val="00A729C1"/>
    <w:rsid w:val="00A73EBE"/>
    <w:rsid w:val="00A747BC"/>
    <w:rsid w:val="00A76033"/>
    <w:rsid w:val="00A77240"/>
    <w:rsid w:val="00A84C10"/>
    <w:rsid w:val="00A87B9D"/>
    <w:rsid w:val="00A9214D"/>
    <w:rsid w:val="00A928D4"/>
    <w:rsid w:val="00A93FD9"/>
    <w:rsid w:val="00A9576E"/>
    <w:rsid w:val="00A9790D"/>
    <w:rsid w:val="00AA05C8"/>
    <w:rsid w:val="00AA26E5"/>
    <w:rsid w:val="00AA2946"/>
    <w:rsid w:val="00AA4F20"/>
    <w:rsid w:val="00AA64FB"/>
    <w:rsid w:val="00AA6A8F"/>
    <w:rsid w:val="00AB1277"/>
    <w:rsid w:val="00AB3203"/>
    <w:rsid w:val="00AB41D5"/>
    <w:rsid w:val="00AB471A"/>
    <w:rsid w:val="00AB5F79"/>
    <w:rsid w:val="00AB67A5"/>
    <w:rsid w:val="00AB7B65"/>
    <w:rsid w:val="00AC201D"/>
    <w:rsid w:val="00AC250A"/>
    <w:rsid w:val="00AD20C2"/>
    <w:rsid w:val="00AD23B6"/>
    <w:rsid w:val="00AE2A99"/>
    <w:rsid w:val="00AE35BD"/>
    <w:rsid w:val="00AE3C4C"/>
    <w:rsid w:val="00AE5B23"/>
    <w:rsid w:val="00AF28AA"/>
    <w:rsid w:val="00AF3481"/>
    <w:rsid w:val="00AF6404"/>
    <w:rsid w:val="00AF719E"/>
    <w:rsid w:val="00B0072F"/>
    <w:rsid w:val="00B01799"/>
    <w:rsid w:val="00B04063"/>
    <w:rsid w:val="00B04FFB"/>
    <w:rsid w:val="00B06945"/>
    <w:rsid w:val="00B121BA"/>
    <w:rsid w:val="00B139DE"/>
    <w:rsid w:val="00B13B4C"/>
    <w:rsid w:val="00B14367"/>
    <w:rsid w:val="00B152B0"/>
    <w:rsid w:val="00B16EBD"/>
    <w:rsid w:val="00B170EA"/>
    <w:rsid w:val="00B25FAB"/>
    <w:rsid w:val="00B26331"/>
    <w:rsid w:val="00B3126E"/>
    <w:rsid w:val="00B31F9B"/>
    <w:rsid w:val="00B33170"/>
    <w:rsid w:val="00B3374B"/>
    <w:rsid w:val="00B34BED"/>
    <w:rsid w:val="00B36155"/>
    <w:rsid w:val="00B3635C"/>
    <w:rsid w:val="00B378CF"/>
    <w:rsid w:val="00B400A8"/>
    <w:rsid w:val="00B4517C"/>
    <w:rsid w:val="00B45662"/>
    <w:rsid w:val="00B45835"/>
    <w:rsid w:val="00B47933"/>
    <w:rsid w:val="00B528CA"/>
    <w:rsid w:val="00B55B2C"/>
    <w:rsid w:val="00B6000D"/>
    <w:rsid w:val="00B600C7"/>
    <w:rsid w:val="00B64324"/>
    <w:rsid w:val="00B658DE"/>
    <w:rsid w:val="00B659A6"/>
    <w:rsid w:val="00B678F3"/>
    <w:rsid w:val="00B709ED"/>
    <w:rsid w:val="00B70F49"/>
    <w:rsid w:val="00B714E3"/>
    <w:rsid w:val="00B74ECF"/>
    <w:rsid w:val="00B823DA"/>
    <w:rsid w:val="00B8408A"/>
    <w:rsid w:val="00B8463B"/>
    <w:rsid w:val="00B84D99"/>
    <w:rsid w:val="00B87773"/>
    <w:rsid w:val="00B95004"/>
    <w:rsid w:val="00B95F00"/>
    <w:rsid w:val="00BA383F"/>
    <w:rsid w:val="00BA4C3E"/>
    <w:rsid w:val="00BA5FDC"/>
    <w:rsid w:val="00BA6E13"/>
    <w:rsid w:val="00BB30B3"/>
    <w:rsid w:val="00BB345C"/>
    <w:rsid w:val="00BB4975"/>
    <w:rsid w:val="00BB686A"/>
    <w:rsid w:val="00BB6A8B"/>
    <w:rsid w:val="00BC2077"/>
    <w:rsid w:val="00BC6649"/>
    <w:rsid w:val="00BC7CFF"/>
    <w:rsid w:val="00BD21A2"/>
    <w:rsid w:val="00BD3E3D"/>
    <w:rsid w:val="00BD60E9"/>
    <w:rsid w:val="00BE3AA2"/>
    <w:rsid w:val="00BE51BD"/>
    <w:rsid w:val="00BE6CC5"/>
    <w:rsid w:val="00BE6D46"/>
    <w:rsid w:val="00BF04D8"/>
    <w:rsid w:val="00BF050B"/>
    <w:rsid w:val="00BF1480"/>
    <w:rsid w:val="00BF17AB"/>
    <w:rsid w:val="00BF1907"/>
    <w:rsid w:val="00BF1BF2"/>
    <w:rsid w:val="00BF2FF0"/>
    <w:rsid w:val="00BF4DB9"/>
    <w:rsid w:val="00BF6AFB"/>
    <w:rsid w:val="00BF75F9"/>
    <w:rsid w:val="00BF78D6"/>
    <w:rsid w:val="00C028E0"/>
    <w:rsid w:val="00C05EB5"/>
    <w:rsid w:val="00C0670D"/>
    <w:rsid w:val="00C10873"/>
    <w:rsid w:val="00C11A7F"/>
    <w:rsid w:val="00C15A42"/>
    <w:rsid w:val="00C15D4E"/>
    <w:rsid w:val="00C16C99"/>
    <w:rsid w:val="00C204CD"/>
    <w:rsid w:val="00C21C14"/>
    <w:rsid w:val="00C225C4"/>
    <w:rsid w:val="00C24516"/>
    <w:rsid w:val="00C24ABA"/>
    <w:rsid w:val="00C26486"/>
    <w:rsid w:val="00C269F6"/>
    <w:rsid w:val="00C30072"/>
    <w:rsid w:val="00C30234"/>
    <w:rsid w:val="00C3043A"/>
    <w:rsid w:val="00C31D69"/>
    <w:rsid w:val="00C328ED"/>
    <w:rsid w:val="00C32CC5"/>
    <w:rsid w:val="00C342AE"/>
    <w:rsid w:val="00C406A8"/>
    <w:rsid w:val="00C41DC3"/>
    <w:rsid w:val="00C42905"/>
    <w:rsid w:val="00C515D7"/>
    <w:rsid w:val="00C51867"/>
    <w:rsid w:val="00C51C64"/>
    <w:rsid w:val="00C52342"/>
    <w:rsid w:val="00C54388"/>
    <w:rsid w:val="00C54580"/>
    <w:rsid w:val="00C57AF6"/>
    <w:rsid w:val="00C61D69"/>
    <w:rsid w:val="00C66B98"/>
    <w:rsid w:val="00C72C06"/>
    <w:rsid w:val="00C745C1"/>
    <w:rsid w:val="00C74926"/>
    <w:rsid w:val="00C74A75"/>
    <w:rsid w:val="00C818B3"/>
    <w:rsid w:val="00C8195B"/>
    <w:rsid w:val="00C83BB8"/>
    <w:rsid w:val="00C8505B"/>
    <w:rsid w:val="00C91930"/>
    <w:rsid w:val="00C9597A"/>
    <w:rsid w:val="00C961F0"/>
    <w:rsid w:val="00C96CE8"/>
    <w:rsid w:val="00C97243"/>
    <w:rsid w:val="00CA055B"/>
    <w:rsid w:val="00CA3546"/>
    <w:rsid w:val="00CA4847"/>
    <w:rsid w:val="00CA6EEF"/>
    <w:rsid w:val="00CA75F4"/>
    <w:rsid w:val="00CB2C2F"/>
    <w:rsid w:val="00CB3287"/>
    <w:rsid w:val="00CB65A7"/>
    <w:rsid w:val="00CB7A4C"/>
    <w:rsid w:val="00CC2498"/>
    <w:rsid w:val="00CC31D5"/>
    <w:rsid w:val="00CC3CE4"/>
    <w:rsid w:val="00CC3D48"/>
    <w:rsid w:val="00CC6475"/>
    <w:rsid w:val="00CD1927"/>
    <w:rsid w:val="00CD20D6"/>
    <w:rsid w:val="00CD32C4"/>
    <w:rsid w:val="00CD45B6"/>
    <w:rsid w:val="00CD4AB7"/>
    <w:rsid w:val="00CE124F"/>
    <w:rsid w:val="00CE1B91"/>
    <w:rsid w:val="00CE3F47"/>
    <w:rsid w:val="00CE5F6D"/>
    <w:rsid w:val="00CE6042"/>
    <w:rsid w:val="00CE6221"/>
    <w:rsid w:val="00CE665D"/>
    <w:rsid w:val="00CE6C84"/>
    <w:rsid w:val="00CE6FDE"/>
    <w:rsid w:val="00CE7BFE"/>
    <w:rsid w:val="00CE7F15"/>
    <w:rsid w:val="00CF281F"/>
    <w:rsid w:val="00CF353B"/>
    <w:rsid w:val="00CF355A"/>
    <w:rsid w:val="00CF3607"/>
    <w:rsid w:val="00CF3D0A"/>
    <w:rsid w:val="00CF5D9B"/>
    <w:rsid w:val="00CF6CAE"/>
    <w:rsid w:val="00D023DE"/>
    <w:rsid w:val="00D0249B"/>
    <w:rsid w:val="00D0271B"/>
    <w:rsid w:val="00D038F1"/>
    <w:rsid w:val="00D041D6"/>
    <w:rsid w:val="00D071A2"/>
    <w:rsid w:val="00D128DD"/>
    <w:rsid w:val="00D143BD"/>
    <w:rsid w:val="00D15E5D"/>
    <w:rsid w:val="00D17060"/>
    <w:rsid w:val="00D20785"/>
    <w:rsid w:val="00D267D9"/>
    <w:rsid w:val="00D276AF"/>
    <w:rsid w:val="00D32F4A"/>
    <w:rsid w:val="00D3798A"/>
    <w:rsid w:val="00D37F1E"/>
    <w:rsid w:val="00D411C2"/>
    <w:rsid w:val="00D41389"/>
    <w:rsid w:val="00D613A7"/>
    <w:rsid w:val="00D61476"/>
    <w:rsid w:val="00D62DEB"/>
    <w:rsid w:val="00D639B1"/>
    <w:rsid w:val="00D6501B"/>
    <w:rsid w:val="00D65DF3"/>
    <w:rsid w:val="00D66309"/>
    <w:rsid w:val="00D67224"/>
    <w:rsid w:val="00D67A79"/>
    <w:rsid w:val="00D67B89"/>
    <w:rsid w:val="00D70846"/>
    <w:rsid w:val="00D72CB7"/>
    <w:rsid w:val="00D73EE4"/>
    <w:rsid w:val="00D75276"/>
    <w:rsid w:val="00D75454"/>
    <w:rsid w:val="00D76617"/>
    <w:rsid w:val="00D76BBD"/>
    <w:rsid w:val="00D76EF7"/>
    <w:rsid w:val="00D80584"/>
    <w:rsid w:val="00D8292F"/>
    <w:rsid w:val="00D82B9C"/>
    <w:rsid w:val="00D9574D"/>
    <w:rsid w:val="00D96297"/>
    <w:rsid w:val="00D96357"/>
    <w:rsid w:val="00DA4217"/>
    <w:rsid w:val="00DB20FA"/>
    <w:rsid w:val="00DB2979"/>
    <w:rsid w:val="00DB2B24"/>
    <w:rsid w:val="00DB37D7"/>
    <w:rsid w:val="00DB3BC2"/>
    <w:rsid w:val="00DB40BD"/>
    <w:rsid w:val="00DB58AE"/>
    <w:rsid w:val="00DC03CF"/>
    <w:rsid w:val="00DC1485"/>
    <w:rsid w:val="00DC44E7"/>
    <w:rsid w:val="00DC4B70"/>
    <w:rsid w:val="00DC5C78"/>
    <w:rsid w:val="00DC5E1A"/>
    <w:rsid w:val="00DD0A3D"/>
    <w:rsid w:val="00DD1F6F"/>
    <w:rsid w:val="00DD7248"/>
    <w:rsid w:val="00DF0A34"/>
    <w:rsid w:val="00DF0B61"/>
    <w:rsid w:val="00DF1424"/>
    <w:rsid w:val="00DF4B6F"/>
    <w:rsid w:val="00DF622F"/>
    <w:rsid w:val="00DF6DB4"/>
    <w:rsid w:val="00DF7506"/>
    <w:rsid w:val="00E013A3"/>
    <w:rsid w:val="00E02B8E"/>
    <w:rsid w:val="00E0494B"/>
    <w:rsid w:val="00E05E58"/>
    <w:rsid w:val="00E06D1F"/>
    <w:rsid w:val="00E10638"/>
    <w:rsid w:val="00E11200"/>
    <w:rsid w:val="00E1245B"/>
    <w:rsid w:val="00E12499"/>
    <w:rsid w:val="00E1308E"/>
    <w:rsid w:val="00E14867"/>
    <w:rsid w:val="00E1786F"/>
    <w:rsid w:val="00E2057C"/>
    <w:rsid w:val="00E20729"/>
    <w:rsid w:val="00E20F68"/>
    <w:rsid w:val="00E2107E"/>
    <w:rsid w:val="00E22A3E"/>
    <w:rsid w:val="00E2495F"/>
    <w:rsid w:val="00E26EFA"/>
    <w:rsid w:val="00E270A0"/>
    <w:rsid w:val="00E31880"/>
    <w:rsid w:val="00E33918"/>
    <w:rsid w:val="00E35B65"/>
    <w:rsid w:val="00E36E53"/>
    <w:rsid w:val="00E370AD"/>
    <w:rsid w:val="00E40B1D"/>
    <w:rsid w:val="00E41715"/>
    <w:rsid w:val="00E425BE"/>
    <w:rsid w:val="00E528E7"/>
    <w:rsid w:val="00E544D4"/>
    <w:rsid w:val="00E5535F"/>
    <w:rsid w:val="00E57108"/>
    <w:rsid w:val="00E63778"/>
    <w:rsid w:val="00E67D26"/>
    <w:rsid w:val="00E716BD"/>
    <w:rsid w:val="00E71CDC"/>
    <w:rsid w:val="00E7564A"/>
    <w:rsid w:val="00E77A20"/>
    <w:rsid w:val="00E80FD8"/>
    <w:rsid w:val="00E82615"/>
    <w:rsid w:val="00E82FEA"/>
    <w:rsid w:val="00E85B6C"/>
    <w:rsid w:val="00E86AE6"/>
    <w:rsid w:val="00E86B23"/>
    <w:rsid w:val="00E87FDA"/>
    <w:rsid w:val="00E954BA"/>
    <w:rsid w:val="00E975A9"/>
    <w:rsid w:val="00EA046A"/>
    <w:rsid w:val="00EA49EC"/>
    <w:rsid w:val="00EA521F"/>
    <w:rsid w:val="00EA6B73"/>
    <w:rsid w:val="00EB2B16"/>
    <w:rsid w:val="00EB6510"/>
    <w:rsid w:val="00EB73C4"/>
    <w:rsid w:val="00EC1029"/>
    <w:rsid w:val="00EC325D"/>
    <w:rsid w:val="00EC3EF9"/>
    <w:rsid w:val="00EC650B"/>
    <w:rsid w:val="00ED2CC5"/>
    <w:rsid w:val="00ED37E7"/>
    <w:rsid w:val="00ED394A"/>
    <w:rsid w:val="00ED4D5B"/>
    <w:rsid w:val="00ED5D38"/>
    <w:rsid w:val="00ED6E9D"/>
    <w:rsid w:val="00EE0169"/>
    <w:rsid w:val="00EE3246"/>
    <w:rsid w:val="00EE33C0"/>
    <w:rsid w:val="00EF6EB2"/>
    <w:rsid w:val="00EF7493"/>
    <w:rsid w:val="00F037CB"/>
    <w:rsid w:val="00F13160"/>
    <w:rsid w:val="00F1573F"/>
    <w:rsid w:val="00F1788F"/>
    <w:rsid w:val="00F1794E"/>
    <w:rsid w:val="00F211E2"/>
    <w:rsid w:val="00F2276D"/>
    <w:rsid w:val="00F2322B"/>
    <w:rsid w:val="00F2510F"/>
    <w:rsid w:val="00F26B81"/>
    <w:rsid w:val="00F301F9"/>
    <w:rsid w:val="00F3094F"/>
    <w:rsid w:val="00F33F0F"/>
    <w:rsid w:val="00F3608C"/>
    <w:rsid w:val="00F36C34"/>
    <w:rsid w:val="00F37F3A"/>
    <w:rsid w:val="00F40780"/>
    <w:rsid w:val="00F412BB"/>
    <w:rsid w:val="00F42927"/>
    <w:rsid w:val="00F438E8"/>
    <w:rsid w:val="00F446AB"/>
    <w:rsid w:val="00F44C96"/>
    <w:rsid w:val="00F51D67"/>
    <w:rsid w:val="00F528C5"/>
    <w:rsid w:val="00F5397F"/>
    <w:rsid w:val="00F6134C"/>
    <w:rsid w:val="00F61545"/>
    <w:rsid w:val="00F646EC"/>
    <w:rsid w:val="00F66ADD"/>
    <w:rsid w:val="00F721A9"/>
    <w:rsid w:val="00F75E4C"/>
    <w:rsid w:val="00F77346"/>
    <w:rsid w:val="00F77787"/>
    <w:rsid w:val="00F77AC9"/>
    <w:rsid w:val="00F81AB2"/>
    <w:rsid w:val="00F85648"/>
    <w:rsid w:val="00F866C6"/>
    <w:rsid w:val="00F879BD"/>
    <w:rsid w:val="00F91244"/>
    <w:rsid w:val="00F9161D"/>
    <w:rsid w:val="00F91EBF"/>
    <w:rsid w:val="00F92323"/>
    <w:rsid w:val="00F92577"/>
    <w:rsid w:val="00F93C90"/>
    <w:rsid w:val="00F95094"/>
    <w:rsid w:val="00F9634F"/>
    <w:rsid w:val="00F96AE3"/>
    <w:rsid w:val="00FA0599"/>
    <w:rsid w:val="00FA2173"/>
    <w:rsid w:val="00FA27F5"/>
    <w:rsid w:val="00FB0D15"/>
    <w:rsid w:val="00FB4365"/>
    <w:rsid w:val="00FB49E5"/>
    <w:rsid w:val="00FB5712"/>
    <w:rsid w:val="00FB571F"/>
    <w:rsid w:val="00FC0549"/>
    <w:rsid w:val="00FC3536"/>
    <w:rsid w:val="00FC5182"/>
    <w:rsid w:val="00FD2F02"/>
    <w:rsid w:val="00FD7D2B"/>
    <w:rsid w:val="00FE00CF"/>
    <w:rsid w:val="00FE327A"/>
    <w:rsid w:val="00FE417A"/>
    <w:rsid w:val="00FE614C"/>
    <w:rsid w:val="00FF0187"/>
    <w:rsid w:val="00FF0287"/>
    <w:rsid w:val="00FF279E"/>
    <w:rsid w:val="00FF6A28"/>
    <w:rsid w:val="00FF77E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465315D9"/>
  <w15:chartTrackingRefBased/>
  <w15:docId w15:val="{52EA07DB-E95E-43C3-98A9-966F61DE0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D37AA"/>
    <w:rPr>
      <w:sz w:val="24"/>
      <w:szCs w:val="24"/>
    </w:rPr>
  </w:style>
  <w:style w:type="paragraph" w:styleId="Nadpis1">
    <w:name w:val="heading 1"/>
    <w:basedOn w:val="Normln"/>
    <w:next w:val="Normln"/>
    <w:qFormat/>
    <w:rsid w:val="001F7666"/>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9D0B67"/>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161D56"/>
    <w:pPr>
      <w:keepNext/>
      <w:spacing w:before="240" w:after="60"/>
      <w:outlineLvl w:val="2"/>
    </w:pPr>
    <w:rPr>
      <w:rFonts w:ascii="Arial" w:hAnsi="Arial" w:cs="Arial"/>
      <w:b/>
      <w:bCs/>
      <w:sz w:val="26"/>
      <w:szCs w:val="26"/>
    </w:rPr>
  </w:style>
  <w:style w:type="paragraph" w:styleId="Nadpis4">
    <w:name w:val="heading 4"/>
    <w:basedOn w:val="Normln"/>
    <w:next w:val="Normln"/>
    <w:qFormat/>
    <w:rsid w:val="00D9574D"/>
    <w:pPr>
      <w:keepNext/>
      <w:spacing w:before="240" w:after="60"/>
      <w:outlineLvl w:val="3"/>
    </w:pPr>
    <w:rPr>
      <w:b/>
      <w:bCs/>
      <w:sz w:val="28"/>
      <w:szCs w:val="28"/>
    </w:rPr>
  </w:style>
  <w:style w:type="paragraph" w:styleId="Nadpis5">
    <w:name w:val="heading 5"/>
    <w:basedOn w:val="Normln"/>
    <w:next w:val="Normln"/>
    <w:qFormat/>
    <w:rsid w:val="001F7666"/>
    <w:pPr>
      <w:keepNext/>
      <w:jc w:val="center"/>
      <w:outlineLvl w:val="4"/>
    </w:pPr>
    <w:rPr>
      <w:b/>
      <w:szCs w:val="20"/>
    </w:rPr>
  </w:style>
  <w:style w:type="paragraph" w:styleId="Nadpis6">
    <w:name w:val="heading 6"/>
    <w:basedOn w:val="Normln"/>
    <w:next w:val="Normln"/>
    <w:qFormat/>
    <w:rsid w:val="001F7666"/>
    <w:pPr>
      <w:keepNext/>
      <w:jc w:val="both"/>
      <w:outlineLvl w:val="5"/>
    </w:pPr>
    <w:rPr>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9D37AA"/>
    <w:pPr>
      <w:jc w:val="center"/>
    </w:pPr>
    <w:rPr>
      <w:b/>
      <w:sz w:val="36"/>
      <w:szCs w:val="20"/>
    </w:rPr>
  </w:style>
  <w:style w:type="paragraph" w:styleId="Zkladntext">
    <w:name w:val="Body Text"/>
    <w:basedOn w:val="Normln"/>
    <w:link w:val="ZkladntextChar"/>
    <w:rsid w:val="009D37AA"/>
    <w:rPr>
      <w:b/>
      <w:szCs w:val="20"/>
    </w:rPr>
  </w:style>
  <w:style w:type="paragraph" w:styleId="Zkladntext2">
    <w:name w:val="Body Text 2"/>
    <w:basedOn w:val="Normln"/>
    <w:rsid w:val="001F7666"/>
    <w:pPr>
      <w:spacing w:after="120" w:line="480" w:lineRule="auto"/>
    </w:pPr>
  </w:style>
  <w:style w:type="paragraph" w:styleId="Zkladntextodsazen">
    <w:name w:val="Body Text Indent"/>
    <w:basedOn w:val="Normln"/>
    <w:rsid w:val="00F92323"/>
    <w:pPr>
      <w:spacing w:after="120"/>
      <w:ind w:left="283"/>
    </w:pPr>
  </w:style>
  <w:style w:type="paragraph" w:styleId="Zpat">
    <w:name w:val="footer"/>
    <w:basedOn w:val="Normln"/>
    <w:link w:val="ZpatChar"/>
    <w:uiPriority w:val="99"/>
    <w:rsid w:val="002666C7"/>
    <w:pPr>
      <w:tabs>
        <w:tab w:val="center" w:pos="4536"/>
        <w:tab w:val="right" w:pos="9072"/>
      </w:tabs>
    </w:pPr>
  </w:style>
  <w:style w:type="character" w:styleId="slostrnky">
    <w:name w:val="page number"/>
    <w:basedOn w:val="Standardnpsmoodstavce"/>
    <w:rsid w:val="002666C7"/>
  </w:style>
  <w:style w:type="paragraph" w:styleId="Textbubliny">
    <w:name w:val="Balloon Text"/>
    <w:basedOn w:val="Normln"/>
    <w:semiHidden/>
    <w:rsid w:val="000878F2"/>
    <w:rPr>
      <w:rFonts w:ascii="Tahoma" w:hAnsi="Tahoma" w:cs="Tahoma"/>
      <w:sz w:val="16"/>
      <w:szCs w:val="16"/>
    </w:rPr>
  </w:style>
  <w:style w:type="paragraph" w:styleId="Zkladntext3">
    <w:name w:val="Body Text 3"/>
    <w:basedOn w:val="Normln"/>
    <w:rsid w:val="00C74A75"/>
    <w:pPr>
      <w:spacing w:after="120"/>
    </w:pPr>
    <w:rPr>
      <w:sz w:val="16"/>
      <w:szCs w:val="16"/>
    </w:rPr>
  </w:style>
  <w:style w:type="character" w:styleId="Hypertextovodkaz">
    <w:name w:val="Hyperlink"/>
    <w:uiPriority w:val="99"/>
    <w:rsid w:val="00D9574D"/>
    <w:rPr>
      <w:color w:val="0000FF"/>
      <w:u w:val="single"/>
    </w:rPr>
  </w:style>
  <w:style w:type="paragraph" w:styleId="Zhlav">
    <w:name w:val="header"/>
    <w:basedOn w:val="Normln"/>
    <w:rsid w:val="001F452F"/>
    <w:pPr>
      <w:tabs>
        <w:tab w:val="center" w:pos="4536"/>
        <w:tab w:val="right" w:pos="9072"/>
      </w:tabs>
    </w:pPr>
  </w:style>
  <w:style w:type="character" w:customStyle="1" w:styleId="WW8Num3z0">
    <w:name w:val="WW8Num3z0"/>
    <w:rsid w:val="00C745C1"/>
    <w:rPr>
      <w:rFonts w:ascii="Symbol" w:hAnsi="Symbol"/>
    </w:rPr>
  </w:style>
  <w:style w:type="table" w:styleId="Mkatabulky">
    <w:name w:val="Table Grid"/>
    <w:basedOn w:val="Normlntabulka"/>
    <w:rsid w:val="006D7C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8108F8"/>
    <w:pPr>
      <w:ind w:left="708"/>
    </w:pPr>
  </w:style>
  <w:style w:type="paragraph" w:styleId="Normlnweb">
    <w:name w:val="Normal (Web)"/>
    <w:basedOn w:val="Normln"/>
    <w:rsid w:val="009D0B67"/>
    <w:pPr>
      <w:spacing w:before="100" w:beforeAutospacing="1" w:after="100" w:afterAutospacing="1"/>
    </w:pPr>
    <w:rPr>
      <w:rFonts w:ascii="Verdana" w:hAnsi="Verdana"/>
      <w:color w:val="002864"/>
      <w:sz w:val="20"/>
      <w:szCs w:val="20"/>
    </w:rPr>
  </w:style>
  <w:style w:type="paragraph" w:customStyle="1" w:styleId="Zkladntext31">
    <w:name w:val="Základní text 31"/>
    <w:basedOn w:val="Normln"/>
    <w:rsid w:val="009D0B67"/>
    <w:pPr>
      <w:suppressAutoHyphens/>
    </w:pPr>
    <w:rPr>
      <w:szCs w:val="20"/>
      <w:lang w:eastAsia="ar-SA"/>
    </w:rPr>
  </w:style>
  <w:style w:type="character" w:customStyle="1" w:styleId="WW8Num6z0">
    <w:name w:val="WW8Num6z0"/>
    <w:rsid w:val="001F3342"/>
    <w:rPr>
      <w:rFonts w:ascii="Symbol" w:hAnsi="Symbol"/>
    </w:rPr>
  </w:style>
  <w:style w:type="character" w:customStyle="1" w:styleId="WW8Num3z1">
    <w:name w:val="WW8Num3z1"/>
    <w:rsid w:val="00F85648"/>
    <w:rPr>
      <w:rFonts w:ascii="Courier New" w:hAnsi="Courier New"/>
    </w:rPr>
  </w:style>
  <w:style w:type="character" w:styleId="Odkaznakoment">
    <w:name w:val="annotation reference"/>
    <w:semiHidden/>
    <w:rsid w:val="00B0072F"/>
    <w:rPr>
      <w:sz w:val="16"/>
      <w:szCs w:val="16"/>
    </w:rPr>
  </w:style>
  <w:style w:type="paragraph" w:styleId="Textkomente">
    <w:name w:val="annotation text"/>
    <w:basedOn w:val="Normln"/>
    <w:link w:val="TextkomenteChar"/>
    <w:semiHidden/>
    <w:rsid w:val="00B0072F"/>
    <w:rPr>
      <w:sz w:val="20"/>
      <w:szCs w:val="20"/>
    </w:rPr>
  </w:style>
  <w:style w:type="paragraph" w:styleId="Pedmtkomente">
    <w:name w:val="annotation subject"/>
    <w:basedOn w:val="Textkomente"/>
    <w:next w:val="Textkomente"/>
    <w:semiHidden/>
    <w:rsid w:val="00B0072F"/>
    <w:rPr>
      <w:b/>
      <w:bCs/>
    </w:rPr>
  </w:style>
  <w:style w:type="character" w:customStyle="1" w:styleId="ZpatChar">
    <w:name w:val="Zápatí Char"/>
    <w:link w:val="Zpat"/>
    <w:uiPriority w:val="99"/>
    <w:rsid w:val="001747B4"/>
    <w:rPr>
      <w:sz w:val="24"/>
      <w:szCs w:val="24"/>
    </w:rPr>
  </w:style>
  <w:style w:type="paragraph" w:styleId="Podnadpis">
    <w:name w:val="Subtitle"/>
    <w:aliases w:val="ODSTAVEC"/>
    <w:basedOn w:val="Normln"/>
    <w:next w:val="Zkladntext"/>
    <w:link w:val="PodnadpisChar"/>
    <w:qFormat/>
    <w:rsid w:val="00402CED"/>
    <w:pPr>
      <w:keepNext/>
      <w:numPr>
        <w:numId w:val="28"/>
      </w:numPr>
      <w:suppressAutoHyphens/>
      <w:jc w:val="both"/>
    </w:pPr>
    <w:rPr>
      <w:rFonts w:ascii="Calibri" w:eastAsia="Lucida Sans Unicode" w:hAnsi="Calibri"/>
      <w:iCs/>
      <w:lang w:eastAsia="ar-SA"/>
    </w:rPr>
  </w:style>
  <w:style w:type="character" w:customStyle="1" w:styleId="PodnadpisChar">
    <w:name w:val="Podnadpis Char"/>
    <w:aliases w:val="ODSTAVEC Char"/>
    <w:link w:val="Podnadpis"/>
    <w:rsid w:val="00402CED"/>
    <w:rPr>
      <w:rFonts w:ascii="Calibri" w:eastAsia="Lucida Sans Unicode" w:hAnsi="Calibri"/>
      <w:iCs/>
      <w:sz w:val="24"/>
      <w:szCs w:val="24"/>
      <w:lang w:eastAsia="ar-SA"/>
    </w:rPr>
  </w:style>
  <w:style w:type="paragraph" w:customStyle="1" w:styleId="LNEK">
    <w:name w:val="ČLÁNEK"/>
    <w:basedOn w:val="Nzev"/>
    <w:qFormat/>
    <w:rsid w:val="006F69F9"/>
    <w:pPr>
      <w:framePr w:w="8971" w:wrap="around" w:vAnchor="text" w:hAnchor="text" w:y="8"/>
      <w:widowControl w:val="0"/>
      <w:numPr>
        <w:numId w:val="5"/>
      </w:numPr>
      <w:pBdr>
        <w:top w:val="single" w:sz="4" w:space="1" w:color="auto"/>
        <w:left w:val="single" w:sz="4" w:space="4" w:color="auto"/>
        <w:bottom w:val="single" w:sz="4" w:space="1" w:color="auto"/>
        <w:right w:val="single" w:sz="4" w:space="4" w:color="auto"/>
      </w:pBdr>
      <w:shd w:val="pct5" w:color="auto" w:fill="auto"/>
      <w:tabs>
        <w:tab w:val="left" w:pos="0"/>
      </w:tabs>
      <w:suppressAutoHyphens/>
    </w:pPr>
    <w:rPr>
      <w:rFonts w:ascii="Calibri" w:hAnsi="Calibri"/>
      <w:caps/>
      <w:sz w:val="24"/>
      <w:szCs w:val="28"/>
      <w:lang w:eastAsia="ar-SA"/>
    </w:rPr>
  </w:style>
  <w:style w:type="character" w:customStyle="1" w:styleId="WW8Num3z2">
    <w:name w:val="WW8Num3z2"/>
    <w:rsid w:val="00390904"/>
    <w:rPr>
      <w:rFonts w:ascii="Wingdings" w:hAnsi="Wingdings"/>
    </w:rPr>
  </w:style>
  <w:style w:type="paragraph" w:customStyle="1" w:styleId="Default">
    <w:name w:val="Default"/>
    <w:rsid w:val="00390904"/>
    <w:pPr>
      <w:autoSpaceDE w:val="0"/>
      <w:autoSpaceDN w:val="0"/>
      <w:adjustRightInd w:val="0"/>
    </w:pPr>
    <w:rPr>
      <w:rFonts w:ascii="Palatino Linotype" w:hAnsi="Palatino Linotype" w:cs="Palatino Linotype"/>
      <w:color w:val="000000"/>
      <w:sz w:val="24"/>
      <w:szCs w:val="24"/>
    </w:rPr>
  </w:style>
  <w:style w:type="paragraph" w:customStyle="1" w:styleId="CZodstavec">
    <w:name w:val="CZ odstavec"/>
    <w:rsid w:val="00F528C5"/>
    <w:pPr>
      <w:numPr>
        <w:numId w:val="10"/>
      </w:numPr>
      <w:tabs>
        <w:tab w:val="left" w:pos="454"/>
      </w:tabs>
      <w:spacing w:after="120" w:line="288" w:lineRule="auto"/>
      <w:jc w:val="both"/>
    </w:pPr>
    <w:rPr>
      <w:rFonts w:ascii="Century Gothic" w:eastAsia="Calibri" w:hAnsi="Century Gothic"/>
      <w:szCs w:val="24"/>
    </w:rPr>
  </w:style>
  <w:style w:type="paragraph" w:customStyle="1" w:styleId="CZNzevlnku">
    <w:name w:val="CZ Název článku"/>
    <w:basedOn w:val="Normln"/>
    <w:next w:val="CZodstavec"/>
    <w:rsid w:val="00F528C5"/>
    <w:pPr>
      <w:spacing w:after="240" w:line="288" w:lineRule="auto"/>
      <w:jc w:val="center"/>
    </w:pPr>
    <w:rPr>
      <w:rFonts w:ascii="Century Gothic" w:eastAsia="Calibri" w:hAnsi="Century Gothic"/>
      <w:b/>
      <w:sz w:val="20"/>
    </w:rPr>
  </w:style>
  <w:style w:type="character" w:styleId="Zstupntext">
    <w:name w:val="Placeholder Text"/>
    <w:uiPriority w:val="99"/>
    <w:semiHidden/>
    <w:rsid w:val="002F6885"/>
    <w:rPr>
      <w:color w:val="808080"/>
    </w:rPr>
  </w:style>
  <w:style w:type="character" w:customStyle="1" w:styleId="NzevChar">
    <w:name w:val="Název Char"/>
    <w:link w:val="Nzev"/>
    <w:rsid w:val="002F6885"/>
    <w:rPr>
      <w:b/>
      <w:sz w:val="36"/>
    </w:rPr>
  </w:style>
  <w:style w:type="character" w:styleId="Znakapoznpodarou">
    <w:name w:val="footnote reference"/>
    <w:semiHidden/>
    <w:rsid w:val="002F6885"/>
    <w:rPr>
      <w:vertAlign w:val="superscript"/>
    </w:rPr>
  </w:style>
  <w:style w:type="paragraph" w:styleId="Obsah1">
    <w:name w:val="toc 1"/>
    <w:basedOn w:val="Normln"/>
    <w:next w:val="Normln"/>
    <w:autoRedefine/>
    <w:uiPriority w:val="39"/>
    <w:unhideWhenUsed/>
    <w:rsid w:val="006F69F9"/>
    <w:pPr>
      <w:tabs>
        <w:tab w:val="left" w:pos="0"/>
        <w:tab w:val="left" w:pos="567"/>
        <w:tab w:val="right" w:leader="dot" w:pos="9060"/>
      </w:tabs>
      <w:ind w:left="561" w:hanging="561"/>
    </w:pPr>
    <w:rPr>
      <w:rFonts w:ascii="Calibri" w:hAnsi="Calibri"/>
      <w:bCs/>
      <w:szCs w:val="20"/>
    </w:rPr>
  </w:style>
  <w:style w:type="paragraph" w:styleId="Nadpisobsahu">
    <w:name w:val="TOC Heading"/>
    <w:basedOn w:val="Nadpis1"/>
    <w:next w:val="Normln"/>
    <w:uiPriority w:val="39"/>
    <w:unhideWhenUsed/>
    <w:qFormat/>
    <w:rsid w:val="006042CB"/>
    <w:pPr>
      <w:keepLines/>
      <w:spacing w:after="0" w:line="259" w:lineRule="auto"/>
      <w:outlineLvl w:val="9"/>
    </w:pPr>
    <w:rPr>
      <w:rFonts w:ascii="Calibri Light" w:hAnsi="Calibri Light" w:cs="Times New Roman"/>
      <w:b w:val="0"/>
      <w:bCs w:val="0"/>
      <w:color w:val="2E74B5"/>
      <w:kern w:val="0"/>
    </w:rPr>
  </w:style>
  <w:style w:type="paragraph" w:styleId="Obsah2">
    <w:name w:val="toc 2"/>
    <w:basedOn w:val="Normln"/>
    <w:next w:val="Normln"/>
    <w:autoRedefine/>
    <w:uiPriority w:val="39"/>
    <w:unhideWhenUsed/>
    <w:rsid w:val="00725D06"/>
    <w:pPr>
      <w:spacing w:before="120"/>
      <w:ind w:left="240"/>
    </w:pPr>
    <w:rPr>
      <w:rFonts w:ascii="Calibri" w:hAnsi="Calibri"/>
      <w:i/>
      <w:iCs/>
      <w:sz w:val="20"/>
      <w:szCs w:val="20"/>
    </w:rPr>
  </w:style>
  <w:style w:type="paragraph" w:styleId="Obsah9">
    <w:name w:val="toc 9"/>
    <w:basedOn w:val="LNEK"/>
    <w:next w:val="Normln"/>
    <w:autoRedefine/>
    <w:uiPriority w:val="39"/>
    <w:unhideWhenUsed/>
    <w:rsid w:val="00C328ED"/>
    <w:pPr>
      <w:framePr w:w="0" w:wrap="auto" w:vAnchor="margin" w:yAlign="inline"/>
      <w:widowControl/>
      <w:numPr>
        <w:numId w:val="0"/>
      </w:numPr>
      <w:pBdr>
        <w:top w:val="none" w:sz="0" w:space="0" w:color="auto"/>
        <w:left w:val="none" w:sz="0" w:space="0" w:color="auto"/>
        <w:bottom w:val="none" w:sz="0" w:space="0" w:color="auto"/>
        <w:right w:val="none" w:sz="0" w:space="0" w:color="auto"/>
      </w:pBdr>
      <w:shd w:val="clear" w:color="auto" w:fill="auto"/>
      <w:tabs>
        <w:tab w:val="clear" w:pos="0"/>
      </w:tabs>
      <w:suppressAutoHyphens w:val="0"/>
      <w:ind w:left="1920"/>
      <w:jc w:val="left"/>
    </w:pPr>
    <w:rPr>
      <w:b w:val="0"/>
      <w:caps w:val="0"/>
      <w:sz w:val="20"/>
      <w:szCs w:val="20"/>
      <w:lang w:eastAsia="cs-CZ"/>
    </w:rPr>
  </w:style>
  <w:style w:type="paragraph" w:styleId="Obsah8">
    <w:name w:val="toc 8"/>
    <w:basedOn w:val="Normln"/>
    <w:next w:val="Normln"/>
    <w:autoRedefine/>
    <w:uiPriority w:val="39"/>
    <w:unhideWhenUsed/>
    <w:rsid w:val="00C328ED"/>
    <w:pPr>
      <w:ind w:left="1680"/>
    </w:pPr>
    <w:rPr>
      <w:rFonts w:ascii="Calibri" w:hAnsi="Calibri"/>
      <w:sz w:val="20"/>
      <w:szCs w:val="20"/>
    </w:rPr>
  </w:style>
  <w:style w:type="paragraph" w:styleId="Obsah3">
    <w:name w:val="toc 3"/>
    <w:basedOn w:val="Normln"/>
    <w:next w:val="Normln"/>
    <w:autoRedefine/>
    <w:uiPriority w:val="39"/>
    <w:unhideWhenUsed/>
    <w:rsid w:val="00725D06"/>
    <w:pPr>
      <w:ind w:left="480"/>
    </w:pPr>
    <w:rPr>
      <w:rFonts w:ascii="Calibri" w:hAnsi="Calibri"/>
      <w:sz w:val="20"/>
      <w:szCs w:val="20"/>
    </w:rPr>
  </w:style>
  <w:style w:type="paragraph" w:styleId="Obsah4">
    <w:name w:val="toc 4"/>
    <w:basedOn w:val="Normln"/>
    <w:next w:val="Normln"/>
    <w:autoRedefine/>
    <w:uiPriority w:val="39"/>
    <w:unhideWhenUsed/>
    <w:rsid w:val="00725D06"/>
    <w:pPr>
      <w:ind w:left="720"/>
    </w:pPr>
    <w:rPr>
      <w:rFonts w:ascii="Calibri" w:hAnsi="Calibri"/>
      <w:sz w:val="20"/>
      <w:szCs w:val="20"/>
    </w:rPr>
  </w:style>
  <w:style w:type="paragraph" w:styleId="Obsah5">
    <w:name w:val="toc 5"/>
    <w:basedOn w:val="Normln"/>
    <w:next w:val="Normln"/>
    <w:autoRedefine/>
    <w:uiPriority w:val="39"/>
    <w:unhideWhenUsed/>
    <w:rsid w:val="00725D06"/>
    <w:pPr>
      <w:ind w:left="960"/>
    </w:pPr>
    <w:rPr>
      <w:rFonts w:ascii="Calibri" w:hAnsi="Calibri"/>
      <w:sz w:val="20"/>
      <w:szCs w:val="20"/>
    </w:rPr>
  </w:style>
  <w:style w:type="paragraph" w:styleId="Obsah6">
    <w:name w:val="toc 6"/>
    <w:basedOn w:val="Normln"/>
    <w:next w:val="Normln"/>
    <w:autoRedefine/>
    <w:uiPriority w:val="39"/>
    <w:unhideWhenUsed/>
    <w:rsid w:val="00725D06"/>
    <w:pPr>
      <w:ind w:left="1200"/>
    </w:pPr>
    <w:rPr>
      <w:rFonts w:ascii="Calibri" w:hAnsi="Calibri"/>
      <w:sz w:val="20"/>
      <w:szCs w:val="20"/>
    </w:rPr>
  </w:style>
  <w:style w:type="paragraph" w:styleId="Obsah7">
    <w:name w:val="toc 7"/>
    <w:basedOn w:val="Normln"/>
    <w:next w:val="Normln"/>
    <w:autoRedefine/>
    <w:uiPriority w:val="39"/>
    <w:unhideWhenUsed/>
    <w:rsid w:val="00725D06"/>
    <w:pPr>
      <w:ind w:left="1440"/>
    </w:pPr>
    <w:rPr>
      <w:rFonts w:ascii="Calibri" w:hAnsi="Calibri"/>
      <w:sz w:val="20"/>
      <w:szCs w:val="20"/>
    </w:rPr>
  </w:style>
  <w:style w:type="character" w:customStyle="1" w:styleId="ZkladntextChar">
    <w:name w:val="Základní text Char"/>
    <w:link w:val="Zkladntext"/>
    <w:rsid w:val="00DB3BC2"/>
    <w:rPr>
      <w:b/>
      <w:sz w:val="24"/>
    </w:rPr>
  </w:style>
  <w:style w:type="character" w:customStyle="1" w:styleId="WW8Num10z0">
    <w:name w:val="WW8Num10z0"/>
    <w:rsid w:val="006F6A7D"/>
    <w:rPr>
      <w:rFonts w:ascii="Courier New" w:hAnsi="Courier New" w:cs="Courier New"/>
    </w:rPr>
  </w:style>
  <w:style w:type="character" w:customStyle="1" w:styleId="TextkomenteChar">
    <w:name w:val="Text komentáře Char"/>
    <w:basedOn w:val="Standardnpsmoodstavce"/>
    <w:link w:val="Textkomente"/>
    <w:semiHidden/>
    <w:rsid w:val="002271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745279">
      <w:bodyDiv w:val="1"/>
      <w:marLeft w:val="0"/>
      <w:marRight w:val="0"/>
      <w:marTop w:val="0"/>
      <w:marBottom w:val="0"/>
      <w:divBdr>
        <w:top w:val="none" w:sz="0" w:space="0" w:color="auto"/>
        <w:left w:val="none" w:sz="0" w:space="0" w:color="auto"/>
        <w:bottom w:val="none" w:sz="0" w:space="0" w:color="auto"/>
        <w:right w:val="none" w:sz="0" w:space="0" w:color="auto"/>
      </w:divBdr>
    </w:div>
    <w:div w:id="240221149">
      <w:bodyDiv w:val="1"/>
      <w:marLeft w:val="0"/>
      <w:marRight w:val="0"/>
      <w:marTop w:val="0"/>
      <w:marBottom w:val="0"/>
      <w:divBdr>
        <w:top w:val="none" w:sz="0" w:space="0" w:color="auto"/>
        <w:left w:val="none" w:sz="0" w:space="0" w:color="auto"/>
        <w:bottom w:val="none" w:sz="0" w:space="0" w:color="auto"/>
        <w:right w:val="none" w:sz="0" w:space="0" w:color="auto"/>
      </w:divBdr>
    </w:div>
    <w:div w:id="505093066">
      <w:bodyDiv w:val="1"/>
      <w:marLeft w:val="0"/>
      <w:marRight w:val="0"/>
      <w:marTop w:val="0"/>
      <w:marBottom w:val="0"/>
      <w:divBdr>
        <w:top w:val="none" w:sz="0" w:space="0" w:color="auto"/>
        <w:left w:val="none" w:sz="0" w:space="0" w:color="auto"/>
        <w:bottom w:val="none" w:sz="0" w:space="0" w:color="auto"/>
        <w:right w:val="none" w:sz="0" w:space="0" w:color="auto"/>
      </w:divBdr>
    </w:div>
    <w:div w:id="509443647">
      <w:bodyDiv w:val="1"/>
      <w:marLeft w:val="0"/>
      <w:marRight w:val="0"/>
      <w:marTop w:val="0"/>
      <w:marBottom w:val="0"/>
      <w:divBdr>
        <w:top w:val="none" w:sz="0" w:space="0" w:color="auto"/>
        <w:left w:val="none" w:sz="0" w:space="0" w:color="auto"/>
        <w:bottom w:val="none" w:sz="0" w:space="0" w:color="auto"/>
        <w:right w:val="none" w:sz="0" w:space="0" w:color="auto"/>
      </w:divBdr>
    </w:div>
    <w:div w:id="585110709">
      <w:bodyDiv w:val="1"/>
      <w:marLeft w:val="0"/>
      <w:marRight w:val="0"/>
      <w:marTop w:val="0"/>
      <w:marBottom w:val="0"/>
      <w:divBdr>
        <w:top w:val="none" w:sz="0" w:space="0" w:color="auto"/>
        <w:left w:val="none" w:sz="0" w:space="0" w:color="auto"/>
        <w:bottom w:val="none" w:sz="0" w:space="0" w:color="auto"/>
        <w:right w:val="none" w:sz="0" w:space="0" w:color="auto"/>
      </w:divBdr>
      <w:divsChild>
        <w:div w:id="816149817">
          <w:marLeft w:val="0"/>
          <w:marRight w:val="0"/>
          <w:marTop w:val="0"/>
          <w:marBottom w:val="0"/>
          <w:divBdr>
            <w:top w:val="none" w:sz="0" w:space="0" w:color="auto"/>
            <w:left w:val="none" w:sz="0" w:space="0" w:color="auto"/>
            <w:bottom w:val="none" w:sz="0" w:space="0" w:color="auto"/>
            <w:right w:val="none" w:sz="0" w:space="0" w:color="auto"/>
          </w:divBdr>
        </w:div>
        <w:div w:id="790783960">
          <w:marLeft w:val="0"/>
          <w:marRight w:val="0"/>
          <w:marTop w:val="0"/>
          <w:marBottom w:val="0"/>
          <w:divBdr>
            <w:top w:val="none" w:sz="0" w:space="0" w:color="auto"/>
            <w:left w:val="none" w:sz="0" w:space="0" w:color="auto"/>
            <w:bottom w:val="none" w:sz="0" w:space="0" w:color="auto"/>
            <w:right w:val="none" w:sz="0" w:space="0" w:color="auto"/>
          </w:divBdr>
        </w:div>
        <w:div w:id="2136824397">
          <w:marLeft w:val="0"/>
          <w:marRight w:val="0"/>
          <w:marTop w:val="0"/>
          <w:marBottom w:val="0"/>
          <w:divBdr>
            <w:top w:val="none" w:sz="0" w:space="0" w:color="auto"/>
            <w:left w:val="none" w:sz="0" w:space="0" w:color="auto"/>
            <w:bottom w:val="none" w:sz="0" w:space="0" w:color="auto"/>
            <w:right w:val="none" w:sz="0" w:space="0" w:color="auto"/>
          </w:divBdr>
        </w:div>
        <w:div w:id="1587107243">
          <w:marLeft w:val="0"/>
          <w:marRight w:val="0"/>
          <w:marTop w:val="0"/>
          <w:marBottom w:val="0"/>
          <w:divBdr>
            <w:top w:val="none" w:sz="0" w:space="0" w:color="auto"/>
            <w:left w:val="none" w:sz="0" w:space="0" w:color="auto"/>
            <w:bottom w:val="none" w:sz="0" w:space="0" w:color="auto"/>
            <w:right w:val="none" w:sz="0" w:space="0" w:color="auto"/>
          </w:divBdr>
        </w:div>
        <w:div w:id="731122494">
          <w:marLeft w:val="0"/>
          <w:marRight w:val="0"/>
          <w:marTop w:val="0"/>
          <w:marBottom w:val="0"/>
          <w:divBdr>
            <w:top w:val="none" w:sz="0" w:space="0" w:color="auto"/>
            <w:left w:val="none" w:sz="0" w:space="0" w:color="auto"/>
            <w:bottom w:val="none" w:sz="0" w:space="0" w:color="auto"/>
            <w:right w:val="none" w:sz="0" w:space="0" w:color="auto"/>
          </w:divBdr>
        </w:div>
        <w:div w:id="1490092139">
          <w:marLeft w:val="0"/>
          <w:marRight w:val="0"/>
          <w:marTop w:val="0"/>
          <w:marBottom w:val="0"/>
          <w:divBdr>
            <w:top w:val="none" w:sz="0" w:space="0" w:color="auto"/>
            <w:left w:val="none" w:sz="0" w:space="0" w:color="auto"/>
            <w:bottom w:val="none" w:sz="0" w:space="0" w:color="auto"/>
            <w:right w:val="none" w:sz="0" w:space="0" w:color="auto"/>
          </w:divBdr>
        </w:div>
        <w:div w:id="199905160">
          <w:marLeft w:val="0"/>
          <w:marRight w:val="0"/>
          <w:marTop w:val="0"/>
          <w:marBottom w:val="0"/>
          <w:divBdr>
            <w:top w:val="none" w:sz="0" w:space="0" w:color="auto"/>
            <w:left w:val="none" w:sz="0" w:space="0" w:color="auto"/>
            <w:bottom w:val="none" w:sz="0" w:space="0" w:color="auto"/>
            <w:right w:val="none" w:sz="0" w:space="0" w:color="auto"/>
          </w:divBdr>
        </w:div>
        <w:div w:id="1078752416">
          <w:marLeft w:val="0"/>
          <w:marRight w:val="0"/>
          <w:marTop w:val="0"/>
          <w:marBottom w:val="0"/>
          <w:divBdr>
            <w:top w:val="none" w:sz="0" w:space="0" w:color="auto"/>
            <w:left w:val="none" w:sz="0" w:space="0" w:color="auto"/>
            <w:bottom w:val="none" w:sz="0" w:space="0" w:color="auto"/>
            <w:right w:val="none" w:sz="0" w:space="0" w:color="auto"/>
          </w:divBdr>
        </w:div>
        <w:div w:id="947473020">
          <w:marLeft w:val="0"/>
          <w:marRight w:val="0"/>
          <w:marTop w:val="0"/>
          <w:marBottom w:val="0"/>
          <w:divBdr>
            <w:top w:val="none" w:sz="0" w:space="0" w:color="auto"/>
            <w:left w:val="none" w:sz="0" w:space="0" w:color="auto"/>
            <w:bottom w:val="none" w:sz="0" w:space="0" w:color="auto"/>
            <w:right w:val="none" w:sz="0" w:space="0" w:color="auto"/>
          </w:divBdr>
        </w:div>
        <w:div w:id="552236317">
          <w:marLeft w:val="0"/>
          <w:marRight w:val="0"/>
          <w:marTop w:val="0"/>
          <w:marBottom w:val="0"/>
          <w:divBdr>
            <w:top w:val="none" w:sz="0" w:space="0" w:color="auto"/>
            <w:left w:val="none" w:sz="0" w:space="0" w:color="auto"/>
            <w:bottom w:val="none" w:sz="0" w:space="0" w:color="auto"/>
            <w:right w:val="none" w:sz="0" w:space="0" w:color="auto"/>
          </w:divBdr>
        </w:div>
        <w:div w:id="252863855">
          <w:marLeft w:val="0"/>
          <w:marRight w:val="0"/>
          <w:marTop w:val="0"/>
          <w:marBottom w:val="0"/>
          <w:divBdr>
            <w:top w:val="none" w:sz="0" w:space="0" w:color="auto"/>
            <w:left w:val="none" w:sz="0" w:space="0" w:color="auto"/>
            <w:bottom w:val="none" w:sz="0" w:space="0" w:color="auto"/>
            <w:right w:val="none" w:sz="0" w:space="0" w:color="auto"/>
          </w:divBdr>
        </w:div>
        <w:div w:id="1904485653">
          <w:marLeft w:val="0"/>
          <w:marRight w:val="0"/>
          <w:marTop w:val="0"/>
          <w:marBottom w:val="0"/>
          <w:divBdr>
            <w:top w:val="none" w:sz="0" w:space="0" w:color="auto"/>
            <w:left w:val="none" w:sz="0" w:space="0" w:color="auto"/>
            <w:bottom w:val="none" w:sz="0" w:space="0" w:color="auto"/>
            <w:right w:val="none" w:sz="0" w:space="0" w:color="auto"/>
          </w:divBdr>
        </w:div>
        <w:div w:id="608005093">
          <w:marLeft w:val="0"/>
          <w:marRight w:val="0"/>
          <w:marTop w:val="0"/>
          <w:marBottom w:val="0"/>
          <w:divBdr>
            <w:top w:val="none" w:sz="0" w:space="0" w:color="auto"/>
            <w:left w:val="none" w:sz="0" w:space="0" w:color="auto"/>
            <w:bottom w:val="none" w:sz="0" w:space="0" w:color="auto"/>
            <w:right w:val="none" w:sz="0" w:space="0" w:color="auto"/>
          </w:divBdr>
        </w:div>
        <w:div w:id="1521158439">
          <w:marLeft w:val="0"/>
          <w:marRight w:val="0"/>
          <w:marTop w:val="0"/>
          <w:marBottom w:val="0"/>
          <w:divBdr>
            <w:top w:val="none" w:sz="0" w:space="0" w:color="auto"/>
            <w:left w:val="none" w:sz="0" w:space="0" w:color="auto"/>
            <w:bottom w:val="none" w:sz="0" w:space="0" w:color="auto"/>
            <w:right w:val="none" w:sz="0" w:space="0" w:color="auto"/>
          </w:divBdr>
        </w:div>
        <w:div w:id="878081235">
          <w:marLeft w:val="0"/>
          <w:marRight w:val="0"/>
          <w:marTop w:val="0"/>
          <w:marBottom w:val="0"/>
          <w:divBdr>
            <w:top w:val="none" w:sz="0" w:space="0" w:color="auto"/>
            <w:left w:val="none" w:sz="0" w:space="0" w:color="auto"/>
            <w:bottom w:val="none" w:sz="0" w:space="0" w:color="auto"/>
            <w:right w:val="none" w:sz="0" w:space="0" w:color="auto"/>
          </w:divBdr>
        </w:div>
        <w:div w:id="1600020718">
          <w:marLeft w:val="0"/>
          <w:marRight w:val="0"/>
          <w:marTop w:val="0"/>
          <w:marBottom w:val="0"/>
          <w:divBdr>
            <w:top w:val="none" w:sz="0" w:space="0" w:color="auto"/>
            <w:left w:val="none" w:sz="0" w:space="0" w:color="auto"/>
            <w:bottom w:val="none" w:sz="0" w:space="0" w:color="auto"/>
            <w:right w:val="none" w:sz="0" w:space="0" w:color="auto"/>
          </w:divBdr>
        </w:div>
        <w:div w:id="1080709605">
          <w:marLeft w:val="0"/>
          <w:marRight w:val="0"/>
          <w:marTop w:val="0"/>
          <w:marBottom w:val="0"/>
          <w:divBdr>
            <w:top w:val="none" w:sz="0" w:space="0" w:color="auto"/>
            <w:left w:val="none" w:sz="0" w:space="0" w:color="auto"/>
            <w:bottom w:val="none" w:sz="0" w:space="0" w:color="auto"/>
            <w:right w:val="none" w:sz="0" w:space="0" w:color="auto"/>
          </w:divBdr>
        </w:div>
        <w:div w:id="1428429637">
          <w:marLeft w:val="0"/>
          <w:marRight w:val="0"/>
          <w:marTop w:val="0"/>
          <w:marBottom w:val="0"/>
          <w:divBdr>
            <w:top w:val="none" w:sz="0" w:space="0" w:color="auto"/>
            <w:left w:val="none" w:sz="0" w:space="0" w:color="auto"/>
            <w:bottom w:val="none" w:sz="0" w:space="0" w:color="auto"/>
            <w:right w:val="none" w:sz="0" w:space="0" w:color="auto"/>
          </w:divBdr>
        </w:div>
        <w:div w:id="1200044160">
          <w:marLeft w:val="0"/>
          <w:marRight w:val="0"/>
          <w:marTop w:val="0"/>
          <w:marBottom w:val="0"/>
          <w:divBdr>
            <w:top w:val="none" w:sz="0" w:space="0" w:color="auto"/>
            <w:left w:val="none" w:sz="0" w:space="0" w:color="auto"/>
            <w:bottom w:val="none" w:sz="0" w:space="0" w:color="auto"/>
            <w:right w:val="none" w:sz="0" w:space="0" w:color="auto"/>
          </w:divBdr>
        </w:div>
        <w:div w:id="451244380">
          <w:marLeft w:val="0"/>
          <w:marRight w:val="0"/>
          <w:marTop w:val="0"/>
          <w:marBottom w:val="0"/>
          <w:divBdr>
            <w:top w:val="none" w:sz="0" w:space="0" w:color="auto"/>
            <w:left w:val="none" w:sz="0" w:space="0" w:color="auto"/>
            <w:bottom w:val="none" w:sz="0" w:space="0" w:color="auto"/>
            <w:right w:val="none" w:sz="0" w:space="0" w:color="auto"/>
          </w:divBdr>
        </w:div>
        <w:div w:id="2047680821">
          <w:marLeft w:val="0"/>
          <w:marRight w:val="0"/>
          <w:marTop w:val="0"/>
          <w:marBottom w:val="0"/>
          <w:divBdr>
            <w:top w:val="none" w:sz="0" w:space="0" w:color="auto"/>
            <w:left w:val="none" w:sz="0" w:space="0" w:color="auto"/>
            <w:bottom w:val="none" w:sz="0" w:space="0" w:color="auto"/>
            <w:right w:val="none" w:sz="0" w:space="0" w:color="auto"/>
          </w:divBdr>
        </w:div>
        <w:div w:id="1987467852">
          <w:marLeft w:val="0"/>
          <w:marRight w:val="0"/>
          <w:marTop w:val="0"/>
          <w:marBottom w:val="0"/>
          <w:divBdr>
            <w:top w:val="none" w:sz="0" w:space="0" w:color="auto"/>
            <w:left w:val="none" w:sz="0" w:space="0" w:color="auto"/>
            <w:bottom w:val="none" w:sz="0" w:space="0" w:color="auto"/>
            <w:right w:val="none" w:sz="0" w:space="0" w:color="auto"/>
          </w:divBdr>
        </w:div>
        <w:div w:id="847057775">
          <w:marLeft w:val="0"/>
          <w:marRight w:val="0"/>
          <w:marTop w:val="0"/>
          <w:marBottom w:val="0"/>
          <w:divBdr>
            <w:top w:val="none" w:sz="0" w:space="0" w:color="auto"/>
            <w:left w:val="none" w:sz="0" w:space="0" w:color="auto"/>
            <w:bottom w:val="none" w:sz="0" w:space="0" w:color="auto"/>
            <w:right w:val="none" w:sz="0" w:space="0" w:color="auto"/>
          </w:divBdr>
        </w:div>
        <w:div w:id="606043679">
          <w:marLeft w:val="0"/>
          <w:marRight w:val="0"/>
          <w:marTop w:val="0"/>
          <w:marBottom w:val="0"/>
          <w:divBdr>
            <w:top w:val="none" w:sz="0" w:space="0" w:color="auto"/>
            <w:left w:val="none" w:sz="0" w:space="0" w:color="auto"/>
            <w:bottom w:val="none" w:sz="0" w:space="0" w:color="auto"/>
            <w:right w:val="none" w:sz="0" w:space="0" w:color="auto"/>
          </w:divBdr>
        </w:div>
        <w:div w:id="538050769">
          <w:marLeft w:val="0"/>
          <w:marRight w:val="0"/>
          <w:marTop w:val="0"/>
          <w:marBottom w:val="0"/>
          <w:divBdr>
            <w:top w:val="none" w:sz="0" w:space="0" w:color="auto"/>
            <w:left w:val="none" w:sz="0" w:space="0" w:color="auto"/>
            <w:bottom w:val="none" w:sz="0" w:space="0" w:color="auto"/>
            <w:right w:val="none" w:sz="0" w:space="0" w:color="auto"/>
          </w:divBdr>
        </w:div>
        <w:div w:id="1207330576">
          <w:marLeft w:val="0"/>
          <w:marRight w:val="0"/>
          <w:marTop w:val="0"/>
          <w:marBottom w:val="0"/>
          <w:divBdr>
            <w:top w:val="none" w:sz="0" w:space="0" w:color="auto"/>
            <w:left w:val="none" w:sz="0" w:space="0" w:color="auto"/>
            <w:bottom w:val="none" w:sz="0" w:space="0" w:color="auto"/>
            <w:right w:val="none" w:sz="0" w:space="0" w:color="auto"/>
          </w:divBdr>
        </w:div>
        <w:div w:id="1916280742">
          <w:marLeft w:val="0"/>
          <w:marRight w:val="0"/>
          <w:marTop w:val="0"/>
          <w:marBottom w:val="0"/>
          <w:divBdr>
            <w:top w:val="none" w:sz="0" w:space="0" w:color="auto"/>
            <w:left w:val="none" w:sz="0" w:space="0" w:color="auto"/>
            <w:bottom w:val="none" w:sz="0" w:space="0" w:color="auto"/>
            <w:right w:val="none" w:sz="0" w:space="0" w:color="auto"/>
          </w:divBdr>
        </w:div>
        <w:div w:id="1192568911">
          <w:marLeft w:val="0"/>
          <w:marRight w:val="0"/>
          <w:marTop w:val="0"/>
          <w:marBottom w:val="0"/>
          <w:divBdr>
            <w:top w:val="none" w:sz="0" w:space="0" w:color="auto"/>
            <w:left w:val="none" w:sz="0" w:space="0" w:color="auto"/>
            <w:bottom w:val="none" w:sz="0" w:space="0" w:color="auto"/>
            <w:right w:val="none" w:sz="0" w:space="0" w:color="auto"/>
          </w:divBdr>
        </w:div>
        <w:div w:id="1689482866">
          <w:marLeft w:val="0"/>
          <w:marRight w:val="0"/>
          <w:marTop w:val="0"/>
          <w:marBottom w:val="0"/>
          <w:divBdr>
            <w:top w:val="none" w:sz="0" w:space="0" w:color="auto"/>
            <w:left w:val="none" w:sz="0" w:space="0" w:color="auto"/>
            <w:bottom w:val="none" w:sz="0" w:space="0" w:color="auto"/>
            <w:right w:val="none" w:sz="0" w:space="0" w:color="auto"/>
          </w:divBdr>
        </w:div>
        <w:div w:id="497232062">
          <w:marLeft w:val="0"/>
          <w:marRight w:val="0"/>
          <w:marTop w:val="0"/>
          <w:marBottom w:val="0"/>
          <w:divBdr>
            <w:top w:val="none" w:sz="0" w:space="0" w:color="auto"/>
            <w:left w:val="none" w:sz="0" w:space="0" w:color="auto"/>
            <w:bottom w:val="none" w:sz="0" w:space="0" w:color="auto"/>
            <w:right w:val="none" w:sz="0" w:space="0" w:color="auto"/>
          </w:divBdr>
        </w:div>
        <w:div w:id="658312171">
          <w:marLeft w:val="0"/>
          <w:marRight w:val="0"/>
          <w:marTop w:val="0"/>
          <w:marBottom w:val="0"/>
          <w:divBdr>
            <w:top w:val="none" w:sz="0" w:space="0" w:color="auto"/>
            <w:left w:val="none" w:sz="0" w:space="0" w:color="auto"/>
            <w:bottom w:val="none" w:sz="0" w:space="0" w:color="auto"/>
            <w:right w:val="none" w:sz="0" w:space="0" w:color="auto"/>
          </w:divBdr>
        </w:div>
        <w:div w:id="1254510898">
          <w:marLeft w:val="0"/>
          <w:marRight w:val="0"/>
          <w:marTop w:val="0"/>
          <w:marBottom w:val="0"/>
          <w:divBdr>
            <w:top w:val="none" w:sz="0" w:space="0" w:color="auto"/>
            <w:left w:val="none" w:sz="0" w:space="0" w:color="auto"/>
            <w:bottom w:val="none" w:sz="0" w:space="0" w:color="auto"/>
            <w:right w:val="none" w:sz="0" w:space="0" w:color="auto"/>
          </w:divBdr>
        </w:div>
        <w:div w:id="2137523609">
          <w:marLeft w:val="0"/>
          <w:marRight w:val="0"/>
          <w:marTop w:val="0"/>
          <w:marBottom w:val="0"/>
          <w:divBdr>
            <w:top w:val="none" w:sz="0" w:space="0" w:color="auto"/>
            <w:left w:val="none" w:sz="0" w:space="0" w:color="auto"/>
            <w:bottom w:val="none" w:sz="0" w:space="0" w:color="auto"/>
            <w:right w:val="none" w:sz="0" w:space="0" w:color="auto"/>
          </w:divBdr>
        </w:div>
        <w:div w:id="1445030727">
          <w:marLeft w:val="0"/>
          <w:marRight w:val="0"/>
          <w:marTop w:val="0"/>
          <w:marBottom w:val="0"/>
          <w:divBdr>
            <w:top w:val="none" w:sz="0" w:space="0" w:color="auto"/>
            <w:left w:val="none" w:sz="0" w:space="0" w:color="auto"/>
            <w:bottom w:val="none" w:sz="0" w:space="0" w:color="auto"/>
            <w:right w:val="none" w:sz="0" w:space="0" w:color="auto"/>
          </w:divBdr>
        </w:div>
        <w:div w:id="584462823">
          <w:marLeft w:val="0"/>
          <w:marRight w:val="0"/>
          <w:marTop w:val="0"/>
          <w:marBottom w:val="0"/>
          <w:divBdr>
            <w:top w:val="none" w:sz="0" w:space="0" w:color="auto"/>
            <w:left w:val="none" w:sz="0" w:space="0" w:color="auto"/>
            <w:bottom w:val="none" w:sz="0" w:space="0" w:color="auto"/>
            <w:right w:val="none" w:sz="0" w:space="0" w:color="auto"/>
          </w:divBdr>
        </w:div>
        <w:div w:id="326371214">
          <w:marLeft w:val="0"/>
          <w:marRight w:val="0"/>
          <w:marTop w:val="0"/>
          <w:marBottom w:val="0"/>
          <w:divBdr>
            <w:top w:val="none" w:sz="0" w:space="0" w:color="auto"/>
            <w:left w:val="none" w:sz="0" w:space="0" w:color="auto"/>
            <w:bottom w:val="none" w:sz="0" w:space="0" w:color="auto"/>
            <w:right w:val="none" w:sz="0" w:space="0" w:color="auto"/>
          </w:divBdr>
        </w:div>
        <w:div w:id="1524703839">
          <w:marLeft w:val="0"/>
          <w:marRight w:val="0"/>
          <w:marTop w:val="0"/>
          <w:marBottom w:val="0"/>
          <w:divBdr>
            <w:top w:val="none" w:sz="0" w:space="0" w:color="auto"/>
            <w:left w:val="none" w:sz="0" w:space="0" w:color="auto"/>
            <w:bottom w:val="none" w:sz="0" w:space="0" w:color="auto"/>
            <w:right w:val="none" w:sz="0" w:space="0" w:color="auto"/>
          </w:divBdr>
        </w:div>
        <w:div w:id="758411926">
          <w:marLeft w:val="0"/>
          <w:marRight w:val="0"/>
          <w:marTop w:val="0"/>
          <w:marBottom w:val="0"/>
          <w:divBdr>
            <w:top w:val="none" w:sz="0" w:space="0" w:color="auto"/>
            <w:left w:val="none" w:sz="0" w:space="0" w:color="auto"/>
            <w:bottom w:val="none" w:sz="0" w:space="0" w:color="auto"/>
            <w:right w:val="none" w:sz="0" w:space="0" w:color="auto"/>
          </w:divBdr>
        </w:div>
        <w:div w:id="394621878">
          <w:marLeft w:val="0"/>
          <w:marRight w:val="0"/>
          <w:marTop w:val="0"/>
          <w:marBottom w:val="0"/>
          <w:divBdr>
            <w:top w:val="none" w:sz="0" w:space="0" w:color="auto"/>
            <w:left w:val="none" w:sz="0" w:space="0" w:color="auto"/>
            <w:bottom w:val="none" w:sz="0" w:space="0" w:color="auto"/>
            <w:right w:val="none" w:sz="0" w:space="0" w:color="auto"/>
          </w:divBdr>
        </w:div>
        <w:div w:id="1084643869">
          <w:marLeft w:val="0"/>
          <w:marRight w:val="0"/>
          <w:marTop w:val="0"/>
          <w:marBottom w:val="0"/>
          <w:divBdr>
            <w:top w:val="none" w:sz="0" w:space="0" w:color="auto"/>
            <w:left w:val="none" w:sz="0" w:space="0" w:color="auto"/>
            <w:bottom w:val="none" w:sz="0" w:space="0" w:color="auto"/>
            <w:right w:val="none" w:sz="0" w:space="0" w:color="auto"/>
          </w:divBdr>
        </w:div>
        <w:div w:id="657611120">
          <w:marLeft w:val="0"/>
          <w:marRight w:val="0"/>
          <w:marTop w:val="0"/>
          <w:marBottom w:val="0"/>
          <w:divBdr>
            <w:top w:val="none" w:sz="0" w:space="0" w:color="auto"/>
            <w:left w:val="none" w:sz="0" w:space="0" w:color="auto"/>
            <w:bottom w:val="none" w:sz="0" w:space="0" w:color="auto"/>
            <w:right w:val="none" w:sz="0" w:space="0" w:color="auto"/>
          </w:divBdr>
        </w:div>
        <w:div w:id="1384911982">
          <w:marLeft w:val="0"/>
          <w:marRight w:val="0"/>
          <w:marTop w:val="0"/>
          <w:marBottom w:val="0"/>
          <w:divBdr>
            <w:top w:val="none" w:sz="0" w:space="0" w:color="auto"/>
            <w:left w:val="none" w:sz="0" w:space="0" w:color="auto"/>
            <w:bottom w:val="none" w:sz="0" w:space="0" w:color="auto"/>
            <w:right w:val="none" w:sz="0" w:space="0" w:color="auto"/>
          </w:divBdr>
        </w:div>
        <w:div w:id="1188300835">
          <w:marLeft w:val="0"/>
          <w:marRight w:val="0"/>
          <w:marTop w:val="0"/>
          <w:marBottom w:val="0"/>
          <w:divBdr>
            <w:top w:val="none" w:sz="0" w:space="0" w:color="auto"/>
            <w:left w:val="none" w:sz="0" w:space="0" w:color="auto"/>
            <w:bottom w:val="none" w:sz="0" w:space="0" w:color="auto"/>
            <w:right w:val="none" w:sz="0" w:space="0" w:color="auto"/>
          </w:divBdr>
        </w:div>
        <w:div w:id="1002318068">
          <w:marLeft w:val="0"/>
          <w:marRight w:val="0"/>
          <w:marTop w:val="0"/>
          <w:marBottom w:val="0"/>
          <w:divBdr>
            <w:top w:val="none" w:sz="0" w:space="0" w:color="auto"/>
            <w:left w:val="none" w:sz="0" w:space="0" w:color="auto"/>
            <w:bottom w:val="none" w:sz="0" w:space="0" w:color="auto"/>
            <w:right w:val="none" w:sz="0" w:space="0" w:color="auto"/>
          </w:divBdr>
        </w:div>
        <w:div w:id="718239438">
          <w:marLeft w:val="0"/>
          <w:marRight w:val="0"/>
          <w:marTop w:val="0"/>
          <w:marBottom w:val="0"/>
          <w:divBdr>
            <w:top w:val="none" w:sz="0" w:space="0" w:color="auto"/>
            <w:left w:val="none" w:sz="0" w:space="0" w:color="auto"/>
            <w:bottom w:val="none" w:sz="0" w:space="0" w:color="auto"/>
            <w:right w:val="none" w:sz="0" w:space="0" w:color="auto"/>
          </w:divBdr>
        </w:div>
        <w:div w:id="1941911548">
          <w:marLeft w:val="0"/>
          <w:marRight w:val="0"/>
          <w:marTop w:val="0"/>
          <w:marBottom w:val="0"/>
          <w:divBdr>
            <w:top w:val="none" w:sz="0" w:space="0" w:color="auto"/>
            <w:left w:val="none" w:sz="0" w:space="0" w:color="auto"/>
            <w:bottom w:val="none" w:sz="0" w:space="0" w:color="auto"/>
            <w:right w:val="none" w:sz="0" w:space="0" w:color="auto"/>
          </w:divBdr>
        </w:div>
        <w:div w:id="1654485537">
          <w:marLeft w:val="0"/>
          <w:marRight w:val="0"/>
          <w:marTop w:val="0"/>
          <w:marBottom w:val="0"/>
          <w:divBdr>
            <w:top w:val="none" w:sz="0" w:space="0" w:color="auto"/>
            <w:left w:val="none" w:sz="0" w:space="0" w:color="auto"/>
            <w:bottom w:val="none" w:sz="0" w:space="0" w:color="auto"/>
            <w:right w:val="none" w:sz="0" w:space="0" w:color="auto"/>
          </w:divBdr>
        </w:div>
        <w:div w:id="2051298631">
          <w:marLeft w:val="0"/>
          <w:marRight w:val="0"/>
          <w:marTop w:val="0"/>
          <w:marBottom w:val="0"/>
          <w:divBdr>
            <w:top w:val="none" w:sz="0" w:space="0" w:color="auto"/>
            <w:left w:val="none" w:sz="0" w:space="0" w:color="auto"/>
            <w:bottom w:val="none" w:sz="0" w:space="0" w:color="auto"/>
            <w:right w:val="none" w:sz="0" w:space="0" w:color="auto"/>
          </w:divBdr>
        </w:div>
        <w:div w:id="336658963">
          <w:marLeft w:val="0"/>
          <w:marRight w:val="0"/>
          <w:marTop w:val="0"/>
          <w:marBottom w:val="0"/>
          <w:divBdr>
            <w:top w:val="none" w:sz="0" w:space="0" w:color="auto"/>
            <w:left w:val="none" w:sz="0" w:space="0" w:color="auto"/>
            <w:bottom w:val="none" w:sz="0" w:space="0" w:color="auto"/>
            <w:right w:val="none" w:sz="0" w:space="0" w:color="auto"/>
          </w:divBdr>
        </w:div>
        <w:div w:id="584844682">
          <w:marLeft w:val="0"/>
          <w:marRight w:val="0"/>
          <w:marTop w:val="0"/>
          <w:marBottom w:val="0"/>
          <w:divBdr>
            <w:top w:val="none" w:sz="0" w:space="0" w:color="auto"/>
            <w:left w:val="none" w:sz="0" w:space="0" w:color="auto"/>
            <w:bottom w:val="none" w:sz="0" w:space="0" w:color="auto"/>
            <w:right w:val="none" w:sz="0" w:space="0" w:color="auto"/>
          </w:divBdr>
        </w:div>
        <w:div w:id="10884583">
          <w:marLeft w:val="0"/>
          <w:marRight w:val="0"/>
          <w:marTop w:val="0"/>
          <w:marBottom w:val="0"/>
          <w:divBdr>
            <w:top w:val="none" w:sz="0" w:space="0" w:color="auto"/>
            <w:left w:val="none" w:sz="0" w:space="0" w:color="auto"/>
            <w:bottom w:val="none" w:sz="0" w:space="0" w:color="auto"/>
            <w:right w:val="none" w:sz="0" w:space="0" w:color="auto"/>
          </w:divBdr>
        </w:div>
        <w:div w:id="1268001329">
          <w:marLeft w:val="0"/>
          <w:marRight w:val="0"/>
          <w:marTop w:val="0"/>
          <w:marBottom w:val="0"/>
          <w:divBdr>
            <w:top w:val="none" w:sz="0" w:space="0" w:color="auto"/>
            <w:left w:val="none" w:sz="0" w:space="0" w:color="auto"/>
            <w:bottom w:val="none" w:sz="0" w:space="0" w:color="auto"/>
            <w:right w:val="none" w:sz="0" w:space="0" w:color="auto"/>
          </w:divBdr>
        </w:div>
        <w:div w:id="759909971">
          <w:marLeft w:val="0"/>
          <w:marRight w:val="0"/>
          <w:marTop w:val="0"/>
          <w:marBottom w:val="0"/>
          <w:divBdr>
            <w:top w:val="none" w:sz="0" w:space="0" w:color="auto"/>
            <w:left w:val="none" w:sz="0" w:space="0" w:color="auto"/>
            <w:bottom w:val="none" w:sz="0" w:space="0" w:color="auto"/>
            <w:right w:val="none" w:sz="0" w:space="0" w:color="auto"/>
          </w:divBdr>
        </w:div>
        <w:div w:id="1941449453">
          <w:marLeft w:val="0"/>
          <w:marRight w:val="0"/>
          <w:marTop w:val="0"/>
          <w:marBottom w:val="0"/>
          <w:divBdr>
            <w:top w:val="none" w:sz="0" w:space="0" w:color="auto"/>
            <w:left w:val="none" w:sz="0" w:space="0" w:color="auto"/>
            <w:bottom w:val="none" w:sz="0" w:space="0" w:color="auto"/>
            <w:right w:val="none" w:sz="0" w:space="0" w:color="auto"/>
          </w:divBdr>
        </w:div>
        <w:div w:id="1687176754">
          <w:marLeft w:val="0"/>
          <w:marRight w:val="0"/>
          <w:marTop w:val="0"/>
          <w:marBottom w:val="0"/>
          <w:divBdr>
            <w:top w:val="none" w:sz="0" w:space="0" w:color="auto"/>
            <w:left w:val="none" w:sz="0" w:space="0" w:color="auto"/>
            <w:bottom w:val="none" w:sz="0" w:space="0" w:color="auto"/>
            <w:right w:val="none" w:sz="0" w:space="0" w:color="auto"/>
          </w:divBdr>
        </w:div>
        <w:div w:id="15617492">
          <w:marLeft w:val="0"/>
          <w:marRight w:val="0"/>
          <w:marTop w:val="0"/>
          <w:marBottom w:val="0"/>
          <w:divBdr>
            <w:top w:val="none" w:sz="0" w:space="0" w:color="auto"/>
            <w:left w:val="none" w:sz="0" w:space="0" w:color="auto"/>
            <w:bottom w:val="none" w:sz="0" w:space="0" w:color="auto"/>
            <w:right w:val="none" w:sz="0" w:space="0" w:color="auto"/>
          </w:divBdr>
        </w:div>
        <w:div w:id="1407459269">
          <w:marLeft w:val="0"/>
          <w:marRight w:val="0"/>
          <w:marTop w:val="0"/>
          <w:marBottom w:val="0"/>
          <w:divBdr>
            <w:top w:val="none" w:sz="0" w:space="0" w:color="auto"/>
            <w:left w:val="none" w:sz="0" w:space="0" w:color="auto"/>
            <w:bottom w:val="none" w:sz="0" w:space="0" w:color="auto"/>
            <w:right w:val="none" w:sz="0" w:space="0" w:color="auto"/>
          </w:divBdr>
        </w:div>
        <w:div w:id="1389300464">
          <w:marLeft w:val="0"/>
          <w:marRight w:val="0"/>
          <w:marTop w:val="0"/>
          <w:marBottom w:val="0"/>
          <w:divBdr>
            <w:top w:val="none" w:sz="0" w:space="0" w:color="auto"/>
            <w:left w:val="none" w:sz="0" w:space="0" w:color="auto"/>
            <w:bottom w:val="none" w:sz="0" w:space="0" w:color="auto"/>
            <w:right w:val="none" w:sz="0" w:space="0" w:color="auto"/>
          </w:divBdr>
        </w:div>
        <w:div w:id="538591907">
          <w:marLeft w:val="0"/>
          <w:marRight w:val="0"/>
          <w:marTop w:val="0"/>
          <w:marBottom w:val="0"/>
          <w:divBdr>
            <w:top w:val="none" w:sz="0" w:space="0" w:color="auto"/>
            <w:left w:val="none" w:sz="0" w:space="0" w:color="auto"/>
            <w:bottom w:val="none" w:sz="0" w:space="0" w:color="auto"/>
            <w:right w:val="none" w:sz="0" w:space="0" w:color="auto"/>
          </w:divBdr>
        </w:div>
        <w:div w:id="1997370774">
          <w:marLeft w:val="0"/>
          <w:marRight w:val="0"/>
          <w:marTop w:val="0"/>
          <w:marBottom w:val="0"/>
          <w:divBdr>
            <w:top w:val="none" w:sz="0" w:space="0" w:color="auto"/>
            <w:left w:val="none" w:sz="0" w:space="0" w:color="auto"/>
            <w:bottom w:val="none" w:sz="0" w:space="0" w:color="auto"/>
            <w:right w:val="none" w:sz="0" w:space="0" w:color="auto"/>
          </w:divBdr>
        </w:div>
        <w:div w:id="895774634">
          <w:marLeft w:val="0"/>
          <w:marRight w:val="0"/>
          <w:marTop w:val="0"/>
          <w:marBottom w:val="0"/>
          <w:divBdr>
            <w:top w:val="none" w:sz="0" w:space="0" w:color="auto"/>
            <w:left w:val="none" w:sz="0" w:space="0" w:color="auto"/>
            <w:bottom w:val="none" w:sz="0" w:space="0" w:color="auto"/>
            <w:right w:val="none" w:sz="0" w:space="0" w:color="auto"/>
          </w:divBdr>
        </w:div>
        <w:div w:id="1664698699">
          <w:marLeft w:val="0"/>
          <w:marRight w:val="0"/>
          <w:marTop w:val="0"/>
          <w:marBottom w:val="0"/>
          <w:divBdr>
            <w:top w:val="none" w:sz="0" w:space="0" w:color="auto"/>
            <w:left w:val="none" w:sz="0" w:space="0" w:color="auto"/>
            <w:bottom w:val="none" w:sz="0" w:space="0" w:color="auto"/>
            <w:right w:val="none" w:sz="0" w:space="0" w:color="auto"/>
          </w:divBdr>
        </w:div>
        <w:div w:id="1921283749">
          <w:marLeft w:val="0"/>
          <w:marRight w:val="0"/>
          <w:marTop w:val="0"/>
          <w:marBottom w:val="0"/>
          <w:divBdr>
            <w:top w:val="none" w:sz="0" w:space="0" w:color="auto"/>
            <w:left w:val="none" w:sz="0" w:space="0" w:color="auto"/>
            <w:bottom w:val="none" w:sz="0" w:space="0" w:color="auto"/>
            <w:right w:val="none" w:sz="0" w:space="0" w:color="auto"/>
          </w:divBdr>
        </w:div>
        <w:div w:id="1021399288">
          <w:marLeft w:val="0"/>
          <w:marRight w:val="0"/>
          <w:marTop w:val="0"/>
          <w:marBottom w:val="0"/>
          <w:divBdr>
            <w:top w:val="none" w:sz="0" w:space="0" w:color="auto"/>
            <w:left w:val="none" w:sz="0" w:space="0" w:color="auto"/>
            <w:bottom w:val="none" w:sz="0" w:space="0" w:color="auto"/>
            <w:right w:val="none" w:sz="0" w:space="0" w:color="auto"/>
          </w:divBdr>
        </w:div>
        <w:div w:id="1821849612">
          <w:marLeft w:val="0"/>
          <w:marRight w:val="0"/>
          <w:marTop w:val="0"/>
          <w:marBottom w:val="0"/>
          <w:divBdr>
            <w:top w:val="none" w:sz="0" w:space="0" w:color="auto"/>
            <w:left w:val="none" w:sz="0" w:space="0" w:color="auto"/>
            <w:bottom w:val="none" w:sz="0" w:space="0" w:color="auto"/>
            <w:right w:val="none" w:sz="0" w:space="0" w:color="auto"/>
          </w:divBdr>
        </w:div>
        <w:div w:id="1178471342">
          <w:marLeft w:val="0"/>
          <w:marRight w:val="0"/>
          <w:marTop w:val="0"/>
          <w:marBottom w:val="0"/>
          <w:divBdr>
            <w:top w:val="none" w:sz="0" w:space="0" w:color="auto"/>
            <w:left w:val="none" w:sz="0" w:space="0" w:color="auto"/>
            <w:bottom w:val="none" w:sz="0" w:space="0" w:color="auto"/>
            <w:right w:val="none" w:sz="0" w:space="0" w:color="auto"/>
          </w:divBdr>
        </w:div>
        <w:div w:id="645354562">
          <w:marLeft w:val="0"/>
          <w:marRight w:val="0"/>
          <w:marTop w:val="0"/>
          <w:marBottom w:val="0"/>
          <w:divBdr>
            <w:top w:val="none" w:sz="0" w:space="0" w:color="auto"/>
            <w:left w:val="none" w:sz="0" w:space="0" w:color="auto"/>
            <w:bottom w:val="none" w:sz="0" w:space="0" w:color="auto"/>
            <w:right w:val="none" w:sz="0" w:space="0" w:color="auto"/>
          </w:divBdr>
        </w:div>
        <w:div w:id="118962488">
          <w:marLeft w:val="0"/>
          <w:marRight w:val="0"/>
          <w:marTop w:val="0"/>
          <w:marBottom w:val="0"/>
          <w:divBdr>
            <w:top w:val="none" w:sz="0" w:space="0" w:color="auto"/>
            <w:left w:val="none" w:sz="0" w:space="0" w:color="auto"/>
            <w:bottom w:val="none" w:sz="0" w:space="0" w:color="auto"/>
            <w:right w:val="none" w:sz="0" w:space="0" w:color="auto"/>
          </w:divBdr>
        </w:div>
        <w:div w:id="944340609">
          <w:marLeft w:val="0"/>
          <w:marRight w:val="0"/>
          <w:marTop w:val="0"/>
          <w:marBottom w:val="0"/>
          <w:divBdr>
            <w:top w:val="none" w:sz="0" w:space="0" w:color="auto"/>
            <w:left w:val="none" w:sz="0" w:space="0" w:color="auto"/>
            <w:bottom w:val="none" w:sz="0" w:space="0" w:color="auto"/>
            <w:right w:val="none" w:sz="0" w:space="0" w:color="auto"/>
          </w:divBdr>
        </w:div>
        <w:div w:id="942959089">
          <w:marLeft w:val="0"/>
          <w:marRight w:val="0"/>
          <w:marTop w:val="0"/>
          <w:marBottom w:val="0"/>
          <w:divBdr>
            <w:top w:val="none" w:sz="0" w:space="0" w:color="auto"/>
            <w:left w:val="none" w:sz="0" w:space="0" w:color="auto"/>
            <w:bottom w:val="none" w:sz="0" w:space="0" w:color="auto"/>
            <w:right w:val="none" w:sz="0" w:space="0" w:color="auto"/>
          </w:divBdr>
        </w:div>
        <w:div w:id="2020933720">
          <w:marLeft w:val="0"/>
          <w:marRight w:val="0"/>
          <w:marTop w:val="0"/>
          <w:marBottom w:val="0"/>
          <w:divBdr>
            <w:top w:val="none" w:sz="0" w:space="0" w:color="auto"/>
            <w:left w:val="none" w:sz="0" w:space="0" w:color="auto"/>
            <w:bottom w:val="none" w:sz="0" w:space="0" w:color="auto"/>
            <w:right w:val="none" w:sz="0" w:space="0" w:color="auto"/>
          </w:divBdr>
        </w:div>
        <w:div w:id="1210454087">
          <w:marLeft w:val="0"/>
          <w:marRight w:val="0"/>
          <w:marTop w:val="0"/>
          <w:marBottom w:val="0"/>
          <w:divBdr>
            <w:top w:val="none" w:sz="0" w:space="0" w:color="auto"/>
            <w:left w:val="none" w:sz="0" w:space="0" w:color="auto"/>
            <w:bottom w:val="none" w:sz="0" w:space="0" w:color="auto"/>
            <w:right w:val="none" w:sz="0" w:space="0" w:color="auto"/>
          </w:divBdr>
        </w:div>
        <w:div w:id="1904636291">
          <w:marLeft w:val="0"/>
          <w:marRight w:val="0"/>
          <w:marTop w:val="0"/>
          <w:marBottom w:val="0"/>
          <w:divBdr>
            <w:top w:val="none" w:sz="0" w:space="0" w:color="auto"/>
            <w:left w:val="none" w:sz="0" w:space="0" w:color="auto"/>
            <w:bottom w:val="none" w:sz="0" w:space="0" w:color="auto"/>
            <w:right w:val="none" w:sz="0" w:space="0" w:color="auto"/>
          </w:divBdr>
        </w:div>
        <w:div w:id="1595169704">
          <w:marLeft w:val="0"/>
          <w:marRight w:val="0"/>
          <w:marTop w:val="0"/>
          <w:marBottom w:val="0"/>
          <w:divBdr>
            <w:top w:val="none" w:sz="0" w:space="0" w:color="auto"/>
            <w:left w:val="none" w:sz="0" w:space="0" w:color="auto"/>
            <w:bottom w:val="none" w:sz="0" w:space="0" w:color="auto"/>
            <w:right w:val="none" w:sz="0" w:space="0" w:color="auto"/>
          </w:divBdr>
        </w:div>
        <w:div w:id="1490635928">
          <w:marLeft w:val="0"/>
          <w:marRight w:val="0"/>
          <w:marTop w:val="0"/>
          <w:marBottom w:val="0"/>
          <w:divBdr>
            <w:top w:val="none" w:sz="0" w:space="0" w:color="auto"/>
            <w:left w:val="none" w:sz="0" w:space="0" w:color="auto"/>
            <w:bottom w:val="none" w:sz="0" w:space="0" w:color="auto"/>
            <w:right w:val="none" w:sz="0" w:space="0" w:color="auto"/>
          </w:divBdr>
        </w:div>
        <w:div w:id="1935937319">
          <w:marLeft w:val="0"/>
          <w:marRight w:val="0"/>
          <w:marTop w:val="0"/>
          <w:marBottom w:val="0"/>
          <w:divBdr>
            <w:top w:val="none" w:sz="0" w:space="0" w:color="auto"/>
            <w:left w:val="none" w:sz="0" w:space="0" w:color="auto"/>
            <w:bottom w:val="none" w:sz="0" w:space="0" w:color="auto"/>
            <w:right w:val="none" w:sz="0" w:space="0" w:color="auto"/>
          </w:divBdr>
        </w:div>
        <w:div w:id="1515724387">
          <w:marLeft w:val="0"/>
          <w:marRight w:val="0"/>
          <w:marTop w:val="0"/>
          <w:marBottom w:val="0"/>
          <w:divBdr>
            <w:top w:val="none" w:sz="0" w:space="0" w:color="auto"/>
            <w:left w:val="none" w:sz="0" w:space="0" w:color="auto"/>
            <w:bottom w:val="none" w:sz="0" w:space="0" w:color="auto"/>
            <w:right w:val="none" w:sz="0" w:space="0" w:color="auto"/>
          </w:divBdr>
        </w:div>
        <w:div w:id="1548225695">
          <w:marLeft w:val="0"/>
          <w:marRight w:val="0"/>
          <w:marTop w:val="0"/>
          <w:marBottom w:val="0"/>
          <w:divBdr>
            <w:top w:val="none" w:sz="0" w:space="0" w:color="auto"/>
            <w:left w:val="none" w:sz="0" w:space="0" w:color="auto"/>
            <w:bottom w:val="none" w:sz="0" w:space="0" w:color="auto"/>
            <w:right w:val="none" w:sz="0" w:space="0" w:color="auto"/>
          </w:divBdr>
        </w:div>
        <w:div w:id="1286043617">
          <w:marLeft w:val="0"/>
          <w:marRight w:val="0"/>
          <w:marTop w:val="0"/>
          <w:marBottom w:val="0"/>
          <w:divBdr>
            <w:top w:val="none" w:sz="0" w:space="0" w:color="auto"/>
            <w:left w:val="none" w:sz="0" w:space="0" w:color="auto"/>
            <w:bottom w:val="none" w:sz="0" w:space="0" w:color="auto"/>
            <w:right w:val="none" w:sz="0" w:space="0" w:color="auto"/>
          </w:divBdr>
        </w:div>
        <w:div w:id="586841283">
          <w:marLeft w:val="0"/>
          <w:marRight w:val="0"/>
          <w:marTop w:val="0"/>
          <w:marBottom w:val="0"/>
          <w:divBdr>
            <w:top w:val="none" w:sz="0" w:space="0" w:color="auto"/>
            <w:left w:val="none" w:sz="0" w:space="0" w:color="auto"/>
            <w:bottom w:val="none" w:sz="0" w:space="0" w:color="auto"/>
            <w:right w:val="none" w:sz="0" w:space="0" w:color="auto"/>
          </w:divBdr>
        </w:div>
        <w:div w:id="1804736961">
          <w:marLeft w:val="0"/>
          <w:marRight w:val="0"/>
          <w:marTop w:val="0"/>
          <w:marBottom w:val="0"/>
          <w:divBdr>
            <w:top w:val="none" w:sz="0" w:space="0" w:color="auto"/>
            <w:left w:val="none" w:sz="0" w:space="0" w:color="auto"/>
            <w:bottom w:val="none" w:sz="0" w:space="0" w:color="auto"/>
            <w:right w:val="none" w:sz="0" w:space="0" w:color="auto"/>
          </w:divBdr>
        </w:div>
        <w:div w:id="113793781">
          <w:marLeft w:val="0"/>
          <w:marRight w:val="0"/>
          <w:marTop w:val="0"/>
          <w:marBottom w:val="0"/>
          <w:divBdr>
            <w:top w:val="none" w:sz="0" w:space="0" w:color="auto"/>
            <w:left w:val="none" w:sz="0" w:space="0" w:color="auto"/>
            <w:bottom w:val="none" w:sz="0" w:space="0" w:color="auto"/>
            <w:right w:val="none" w:sz="0" w:space="0" w:color="auto"/>
          </w:divBdr>
        </w:div>
        <w:div w:id="438180797">
          <w:marLeft w:val="0"/>
          <w:marRight w:val="0"/>
          <w:marTop w:val="0"/>
          <w:marBottom w:val="0"/>
          <w:divBdr>
            <w:top w:val="none" w:sz="0" w:space="0" w:color="auto"/>
            <w:left w:val="none" w:sz="0" w:space="0" w:color="auto"/>
            <w:bottom w:val="none" w:sz="0" w:space="0" w:color="auto"/>
            <w:right w:val="none" w:sz="0" w:space="0" w:color="auto"/>
          </w:divBdr>
        </w:div>
        <w:div w:id="523638264">
          <w:marLeft w:val="0"/>
          <w:marRight w:val="0"/>
          <w:marTop w:val="0"/>
          <w:marBottom w:val="0"/>
          <w:divBdr>
            <w:top w:val="none" w:sz="0" w:space="0" w:color="auto"/>
            <w:left w:val="none" w:sz="0" w:space="0" w:color="auto"/>
            <w:bottom w:val="none" w:sz="0" w:space="0" w:color="auto"/>
            <w:right w:val="none" w:sz="0" w:space="0" w:color="auto"/>
          </w:divBdr>
        </w:div>
        <w:div w:id="1312254678">
          <w:marLeft w:val="0"/>
          <w:marRight w:val="0"/>
          <w:marTop w:val="0"/>
          <w:marBottom w:val="0"/>
          <w:divBdr>
            <w:top w:val="none" w:sz="0" w:space="0" w:color="auto"/>
            <w:left w:val="none" w:sz="0" w:space="0" w:color="auto"/>
            <w:bottom w:val="none" w:sz="0" w:space="0" w:color="auto"/>
            <w:right w:val="none" w:sz="0" w:space="0" w:color="auto"/>
          </w:divBdr>
        </w:div>
        <w:div w:id="1183670566">
          <w:marLeft w:val="0"/>
          <w:marRight w:val="0"/>
          <w:marTop w:val="0"/>
          <w:marBottom w:val="0"/>
          <w:divBdr>
            <w:top w:val="none" w:sz="0" w:space="0" w:color="auto"/>
            <w:left w:val="none" w:sz="0" w:space="0" w:color="auto"/>
            <w:bottom w:val="none" w:sz="0" w:space="0" w:color="auto"/>
            <w:right w:val="none" w:sz="0" w:space="0" w:color="auto"/>
          </w:divBdr>
        </w:div>
        <w:div w:id="577642497">
          <w:marLeft w:val="0"/>
          <w:marRight w:val="0"/>
          <w:marTop w:val="0"/>
          <w:marBottom w:val="0"/>
          <w:divBdr>
            <w:top w:val="none" w:sz="0" w:space="0" w:color="auto"/>
            <w:left w:val="none" w:sz="0" w:space="0" w:color="auto"/>
            <w:bottom w:val="none" w:sz="0" w:space="0" w:color="auto"/>
            <w:right w:val="none" w:sz="0" w:space="0" w:color="auto"/>
          </w:divBdr>
        </w:div>
        <w:div w:id="1239903202">
          <w:marLeft w:val="0"/>
          <w:marRight w:val="0"/>
          <w:marTop w:val="0"/>
          <w:marBottom w:val="0"/>
          <w:divBdr>
            <w:top w:val="none" w:sz="0" w:space="0" w:color="auto"/>
            <w:left w:val="none" w:sz="0" w:space="0" w:color="auto"/>
            <w:bottom w:val="none" w:sz="0" w:space="0" w:color="auto"/>
            <w:right w:val="none" w:sz="0" w:space="0" w:color="auto"/>
          </w:divBdr>
        </w:div>
        <w:div w:id="1599867781">
          <w:marLeft w:val="0"/>
          <w:marRight w:val="0"/>
          <w:marTop w:val="0"/>
          <w:marBottom w:val="0"/>
          <w:divBdr>
            <w:top w:val="none" w:sz="0" w:space="0" w:color="auto"/>
            <w:left w:val="none" w:sz="0" w:space="0" w:color="auto"/>
            <w:bottom w:val="none" w:sz="0" w:space="0" w:color="auto"/>
            <w:right w:val="none" w:sz="0" w:space="0" w:color="auto"/>
          </w:divBdr>
        </w:div>
        <w:div w:id="1744253807">
          <w:marLeft w:val="0"/>
          <w:marRight w:val="0"/>
          <w:marTop w:val="0"/>
          <w:marBottom w:val="0"/>
          <w:divBdr>
            <w:top w:val="none" w:sz="0" w:space="0" w:color="auto"/>
            <w:left w:val="none" w:sz="0" w:space="0" w:color="auto"/>
            <w:bottom w:val="none" w:sz="0" w:space="0" w:color="auto"/>
            <w:right w:val="none" w:sz="0" w:space="0" w:color="auto"/>
          </w:divBdr>
        </w:div>
        <w:div w:id="1143959681">
          <w:marLeft w:val="0"/>
          <w:marRight w:val="0"/>
          <w:marTop w:val="0"/>
          <w:marBottom w:val="0"/>
          <w:divBdr>
            <w:top w:val="none" w:sz="0" w:space="0" w:color="auto"/>
            <w:left w:val="none" w:sz="0" w:space="0" w:color="auto"/>
            <w:bottom w:val="none" w:sz="0" w:space="0" w:color="auto"/>
            <w:right w:val="none" w:sz="0" w:space="0" w:color="auto"/>
          </w:divBdr>
        </w:div>
        <w:div w:id="570694060">
          <w:marLeft w:val="0"/>
          <w:marRight w:val="0"/>
          <w:marTop w:val="0"/>
          <w:marBottom w:val="0"/>
          <w:divBdr>
            <w:top w:val="none" w:sz="0" w:space="0" w:color="auto"/>
            <w:left w:val="none" w:sz="0" w:space="0" w:color="auto"/>
            <w:bottom w:val="none" w:sz="0" w:space="0" w:color="auto"/>
            <w:right w:val="none" w:sz="0" w:space="0" w:color="auto"/>
          </w:divBdr>
        </w:div>
        <w:div w:id="2085488300">
          <w:marLeft w:val="0"/>
          <w:marRight w:val="0"/>
          <w:marTop w:val="0"/>
          <w:marBottom w:val="0"/>
          <w:divBdr>
            <w:top w:val="none" w:sz="0" w:space="0" w:color="auto"/>
            <w:left w:val="none" w:sz="0" w:space="0" w:color="auto"/>
            <w:bottom w:val="none" w:sz="0" w:space="0" w:color="auto"/>
            <w:right w:val="none" w:sz="0" w:space="0" w:color="auto"/>
          </w:divBdr>
        </w:div>
        <w:div w:id="1967471336">
          <w:marLeft w:val="0"/>
          <w:marRight w:val="0"/>
          <w:marTop w:val="0"/>
          <w:marBottom w:val="0"/>
          <w:divBdr>
            <w:top w:val="none" w:sz="0" w:space="0" w:color="auto"/>
            <w:left w:val="none" w:sz="0" w:space="0" w:color="auto"/>
            <w:bottom w:val="none" w:sz="0" w:space="0" w:color="auto"/>
            <w:right w:val="none" w:sz="0" w:space="0" w:color="auto"/>
          </w:divBdr>
        </w:div>
        <w:div w:id="1724714106">
          <w:marLeft w:val="0"/>
          <w:marRight w:val="0"/>
          <w:marTop w:val="0"/>
          <w:marBottom w:val="0"/>
          <w:divBdr>
            <w:top w:val="none" w:sz="0" w:space="0" w:color="auto"/>
            <w:left w:val="none" w:sz="0" w:space="0" w:color="auto"/>
            <w:bottom w:val="none" w:sz="0" w:space="0" w:color="auto"/>
            <w:right w:val="none" w:sz="0" w:space="0" w:color="auto"/>
          </w:divBdr>
        </w:div>
        <w:div w:id="718089539">
          <w:marLeft w:val="0"/>
          <w:marRight w:val="0"/>
          <w:marTop w:val="0"/>
          <w:marBottom w:val="0"/>
          <w:divBdr>
            <w:top w:val="none" w:sz="0" w:space="0" w:color="auto"/>
            <w:left w:val="none" w:sz="0" w:space="0" w:color="auto"/>
            <w:bottom w:val="none" w:sz="0" w:space="0" w:color="auto"/>
            <w:right w:val="none" w:sz="0" w:space="0" w:color="auto"/>
          </w:divBdr>
        </w:div>
        <w:div w:id="2047177300">
          <w:marLeft w:val="0"/>
          <w:marRight w:val="0"/>
          <w:marTop w:val="0"/>
          <w:marBottom w:val="0"/>
          <w:divBdr>
            <w:top w:val="none" w:sz="0" w:space="0" w:color="auto"/>
            <w:left w:val="none" w:sz="0" w:space="0" w:color="auto"/>
            <w:bottom w:val="none" w:sz="0" w:space="0" w:color="auto"/>
            <w:right w:val="none" w:sz="0" w:space="0" w:color="auto"/>
          </w:divBdr>
        </w:div>
        <w:div w:id="1026521202">
          <w:marLeft w:val="0"/>
          <w:marRight w:val="0"/>
          <w:marTop w:val="0"/>
          <w:marBottom w:val="0"/>
          <w:divBdr>
            <w:top w:val="none" w:sz="0" w:space="0" w:color="auto"/>
            <w:left w:val="none" w:sz="0" w:space="0" w:color="auto"/>
            <w:bottom w:val="none" w:sz="0" w:space="0" w:color="auto"/>
            <w:right w:val="none" w:sz="0" w:space="0" w:color="auto"/>
          </w:divBdr>
        </w:div>
        <w:div w:id="1433477822">
          <w:marLeft w:val="0"/>
          <w:marRight w:val="0"/>
          <w:marTop w:val="0"/>
          <w:marBottom w:val="0"/>
          <w:divBdr>
            <w:top w:val="none" w:sz="0" w:space="0" w:color="auto"/>
            <w:left w:val="none" w:sz="0" w:space="0" w:color="auto"/>
            <w:bottom w:val="none" w:sz="0" w:space="0" w:color="auto"/>
            <w:right w:val="none" w:sz="0" w:space="0" w:color="auto"/>
          </w:divBdr>
        </w:div>
        <w:div w:id="1832983246">
          <w:marLeft w:val="0"/>
          <w:marRight w:val="0"/>
          <w:marTop w:val="0"/>
          <w:marBottom w:val="0"/>
          <w:divBdr>
            <w:top w:val="none" w:sz="0" w:space="0" w:color="auto"/>
            <w:left w:val="none" w:sz="0" w:space="0" w:color="auto"/>
            <w:bottom w:val="none" w:sz="0" w:space="0" w:color="auto"/>
            <w:right w:val="none" w:sz="0" w:space="0" w:color="auto"/>
          </w:divBdr>
        </w:div>
        <w:div w:id="1389106740">
          <w:marLeft w:val="0"/>
          <w:marRight w:val="0"/>
          <w:marTop w:val="0"/>
          <w:marBottom w:val="0"/>
          <w:divBdr>
            <w:top w:val="none" w:sz="0" w:space="0" w:color="auto"/>
            <w:left w:val="none" w:sz="0" w:space="0" w:color="auto"/>
            <w:bottom w:val="none" w:sz="0" w:space="0" w:color="auto"/>
            <w:right w:val="none" w:sz="0" w:space="0" w:color="auto"/>
          </w:divBdr>
        </w:div>
        <w:div w:id="1698657367">
          <w:marLeft w:val="0"/>
          <w:marRight w:val="0"/>
          <w:marTop w:val="0"/>
          <w:marBottom w:val="0"/>
          <w:divBdr>
            <w:top w:val="none" w:sz="0" w:space="0" w:color="auto"/>
            <w:left w:val="none" w:sz="0" w:space="0" w:color="auto"/>
            <w:bottom w:val="none" w:sz="0" w:space="0" w:color="auto"/>
            <w:right w:val="none" w:sz="0" w:space="0" w:color="auto"/>
          </w:divBdr>
        </w:div>
        <w:div w:id="1307659463">
          <w:marLeft w:val="0"/>
          <w:marRight w:val="0"/>
          <w:marTop w:val="0"/>
          <w:marBottom w:val="0"/>
          <w:divBdr>
            <w:top w:val="none" w:sz="0" w:space="0" w:color="auto"/>
            <w:left w:val="none" w:sz="0" w:space="0" w:color="auto"/>
            <w:bottom w:val="none" w:sz="0" w:space="0" w:color="auto"/>
            <w:right w:val="none" w:sz="0" w:space="0" w:color="auto"/>
          </w:divBdr>
        </w:div>
        <w:div w:id="394090224">
          <w:marLeft w:val="0"/>
          <w:marRight w:val="0"/>
          <w:marTop w:val="0"/>
          <w:marBottom w:val="0"/>
          <w:divBdr>
            <w:top w:val="none" w:sz="0" w:space="0" w:color="auto"/>
            <w:left w:val="none" w:sz="0" w:space="0" w:color="auto"/>
            <w:bottom w:val="none" w:sz="0" w:space="0" w:color="auto"/>
            <w:right w:val="none" w:sz="0" w:space="0" w:color="auto"/>
          </w:divBdr>
        </w:div>
        <w:div w:id="1650357586">
          <w:marLeft w:val="0"/>
          <w:marRight w:val="0"/>
          <w:marTop w:val="0"/>
          <w:marBottom w:val="0"/>
          <w:divBdr>
            <w:top w:val="none" w:sz="0" w:space="0" w:color="auto"/>
            <w:left w:val="none" w:sz="0" w:space="0" w:color="auto"/>
            <w:bottom w:val="none" w:sz="0" w:space="0" w:color="auto"/>
            <w:right w:val="none" w:sz="0" w:space="0" w:color="auto"/>
          </w:divBdr>
        </w:div>
        <w:div w:id="2029332287">
          <w:marLeft w:val="0"/>
          <w:marRight w:val="0"/>
          <w:marTop w:val="0"/>
          <w:marBottom w:val="0"/>
          <w:divBdr>
            <w:top w:val="none" w:sz="0" w:space="0" w:color="auto"/>
            <w:left w:val="none" w:sz="0" w:space="0" w:color="auto"/>
            <w:bottom w:val="none" w:sz="0" w:space="0" w:color="auto"/>
            <w:right w:val="none" w:sz="0" w:space="0" w:color="auto"/>
          </w:divBdr>
        </w:div>
        <w:div w:id="737476618">
          <w:marLeft w:val="0"/>
          <w:marRight w:val="0"/>
          <w:marTop w:val="0"/>
          <w:marBottom w:val="0"/>
          <w:divBdr>
            <w:top w:val="none" w:sz="0" w:space="0" w:color="auto"/>
            <w:left w:val="none" w:sz="0" w:space="0" w:color="auto"/>
            <w:bottom w:val="none" w:sz="0" w:space="0" w:color="auto"/>
            <w:right w:val="none" w:sz="0" w:space="0" w:color="auto"/>
          </w:divBdr>
        </w:div>
        <w:div w:id="2087722246">
          <w:marLeft w:val="0"/>
          <w:marRight w:val="0"/>
          <w:marTop w:val="0"/>
          <w:marBottom w:val="0"/>
          <w:divBdr>
            <w:top w:val="none" w:sz="0" w:space="0" w:color="auto"/>
            <w:left w:val="none" w:sz="0" w:space="0" w:color="auto"/>
            <w:bottom w:val="none" w:sz="0" w:space="0" w:color="auto"/>
            <w:right w:val="none" w:sz="0" w:space="0" w:color="auto"/>
          </w:divBdr>
        </w:div>
        <w:div w:id="304971529">
          <w:marLeft w:val="0"/>
          <w:marRight w:val="0"/>
          <w:marTop w:val="0"/>
          <w:marBottom w:val="0"/>
          <w:divBdr>
            <w:top w:val="none" w:sz="0" w:space="0" w:color="auto"/>
            <w:left w:val="none" w:sz="0" w:space="0" w:color="auto"/>
            <w:bottom w:val="none" w:sz="0" w:space="0" w:color="auto"/>
            <w:right w:val="none" w:sz="0" w:space="0" w:color="auto"/>
          </w:divBdr>
        </w:div>
        <w:div w:id="838497976">
          <w:marLeft w:val="0"/>
          <w:marRight w:val="0"/>
          <w:marTop w:val="0"/>
          <w:marBottom w:val="0"/>
          <w:divBdr>
            <w:top w:val="none" w:sz="0" w:space="0" w:color="auto"/>
            <w:left w:val="none" w:sz="0" w:space="0" w:color="auto"/>
            <w:bottom w:val="none" w:sz="0" w:space="0" w:color="auto"/>
            <w:right w:val="none" w:sz="0" w:space="0" w:color="auto"/>
          </w:divBdr>
        </w:div>
        <w:div w:id="262763601">
          <w:marLeft w:val="0"/>
          <w:marRight w:val="0"/>
          <w:marTop w:val="0"/>
          <w:marBottom w:val="0"/>
          <w:divBdr>
            <w:top w:val="none" w:sz="0" w:space="0" w:color="auto"/>
            <w:left w:val="none" w:sz="0" w:space="0" w:color="auto"/>
            <w:bottom w:val="none" w:sz="0" w:space="0" w:color="auto"/>
            <w:right w:val="none" w:sz="0" w:space="0" w:color="auto"/>
          </w:divBdr>
        </w:div>
        <w:div w:id="6182648">
          <w:marLeft w:val="0"/>
          <w:marRight w:val="0"/>
          <w:marTop w:val="0"/>
          <w:marBottom w:val="0"/>
          <w:divBdr>
            <w:top w:val="none" w:sz="0" w:space="0" w:color="auto"/>
            <w:left w:val="none" w:sz="0" w:space="0" w:color="auto"/>
            <w:bottom w:val="none" w:sz="0" w:space="0" w:color="auto"/>
            <w:right w:val="none" w:sz="0" w:space="0" w:color="auto"/>
          </w:divBdr>
        </w:div>
        <w:div w:id="196243486">
          <w:marLeft w:val="0"/>
          <w:marRight w:val="0"/>
          <w:marTop w:val="0"/>
          <w:marBottom w:val="0"/>
          <w:divBdr>
            <w:top w:val="none" w:sz="0" w:space="0" w:color="auto"/>
            <w:left w:val="none" w:sz="0" w:space="0" w:color="auto"/>
            <w:bottom w:val="none" w:sz="0" w:space="0" w:color="auto"/>
            <w:right w:val="none" w:sz="0" w:space="0" w:color="auto"/>
          </w:divBdr>
        </w:div>
        <w:div w:id="1708800933">
          <w:marLeft w:val="0"/>
          <w:marRight w:val="0"/>
          <w:marTop w:val="0"/>
          <w:marBottom w:val="0"/>
          <w:divBdr>
            <w:top w:val="none" w:sz="0" w:space="0" w:color="auto"/>
            <w:left w:val="none" w:sz="0" w:space="0" w:color="auto"/>
            <w:bottom w:val="none" w:sz="0" w:space="0" w:color="auto"/>
            <w:right w:val="none" w:sz="0" w:space="0" w:color="auto"/>
          </w:divBdr>
        </w:div>
        <w:div w:id="900022127">
          <w:marLeft w:val="0"/>
          <w:marRight w:val="0"/>
          <w:marTop w:val="0"/>
          <w:marBottom w:val="0"/>
          <w:divBdr>
            <w:top w:val="none" w:sz="0" w:space="0" w:color="auto"/>
            <w:left w:val="none" w:sz="0" w:space="0" w:color="auto"/>
            <w:bottom w:val="none" w:sz="0" w:space="0" w:color="auto"/>
            <w:right w:val="none" w:sz="0" w:space="0" w:color="auto"/>
          </w:divBdr>
        </w:div>
        <w:div w:id="513686571">
          <w:marLeft w:val="0"/>
          <w:marRight w:val="0"/>
          <w:marTop w:val="0"/>
          <w:marBottom w:val="0"/>
          <w:divBdr>
            <w:top w:val="none" w:sz="0" w:space="0" w:color="auto"/>
            <w:left w:val="none" w:sz="0" w:space="0" w:color="auto"/>
            <w:bottom w:val="none" w:sz="0" w:space="0" w:color="auto"/>
            <w:right w:val="none" w:sz="0" w:space="0" w:color="auto"/>
          </w:divBdr>
        </w:div>
        <w:div w:id="1531723647">
          <w:marLeft w:val="0"/>
          <w:marRight w:val="0"/>
          <w:marTop w:val="0"/>
          <w:marBottom w:val="0"/>
          <w:divBdr>
            <w:top w:val="none" w:sz="0" w:space="0" w:color="auto"/>
            <w:left w:val="none" w:sz="0" w:space="0" w:color="auto"/>
            <w:bottom w:val="none" w:sz="0" w:space="0" w:color="auto"/>
            <w:right w:val="none" w:sz="0" w:space="0" w:color="auto"/>
          </w:divBdr>
        </w:div>
        <w:div w:id="2011132248">
          <w:marLeft w:val="0"/>
          <w:marRight w:val="0"/>
          <w:marTop w:val="0"/>
          <w:marBottom w:val="0"/>
          <w:divBdr>
            <w:top w:val="none" w:sz="0" w:space="0" w:color="auto"/>
            <w:left w:val="none" w:sz="0" w:space="0" w:color="auto"/>
            <w:bottom w:val="none" w:sz="0" w:space="0" w:color="auto"/>
            <w:right w:val="none" w:sz="0" w:space="0" w:color="auto"/>
          </w:divBdr>
        </w:div>
        <w:div w:id="1533612706">
          <w:marLeft w:val="0"/>
          <w:marRight w:val="0"/>
          <w:marTop w:val="0"/>
          <w:marBottom w:val="0"/>
          <w:divBdr>
            <w:top w:val="none" w:sz="0" w:space="0" w:color="auto"/>
            <w:left w:val="none" w:sz="0" w:space="0" w:color="auto"/>
            <w:bottom w:val="none" w:sz="0" w:space="0" w:color="auto"/>
            <w:right w:val="none" w:sz="0" w:space="0" w:color="auto"/>
          </w:divBdr>
        </w:div>
        <w:div w:id="1778023174">
          <w:marLeft w:val="0"/>
          <w:marRight w:val="0"/>
          <w:marTop w:val="0"/>
          <w:marBottom w:val="0"/>
          <w:divBdr>
            <w:top w:val="none" w:sz="0" w:space="0" w:color="auto"/>
            <w:left w:val="none" w:sz="0" w:space="0" w:color="auto"/>
            <w:bottom w:val="none" w:sz="0" w:space="0" w:color="auto"/>
            <w:right w:val="none" w:sz="0" w:space="0" w:color="auto"/>
          </w:divBdr>
        </w:div>
        <w:div w:id="865365357">
          <w:marLeft w:val="0"/>
          <w:marRight w:val="0"/>
          <w:marTop w:val="0"/>
          <w:marBottom w:val="0"/>
          <w:divBdr>
            <w:top w:val="none" w:sz="0" w:space="0" w:color="auto"/>
            <w:left w:val="none" w:sz="0" w:space="0" w:color="auto"/>
            <w:bottom w:val="none" w:sz="0" w:space="0" w:color="auto"/>
            <w:right w:val="none" w:sz="0" w:space="0" w:color="auto"/>
          </w:divBdr>
        </w:div>
        <w:div w:id="469320670">
          <w:marLeft w:val="0"/>
          <w:marRight w:val="0"/>
          <w:marTop w:val="0"/>
          <w:marBottom w:val="0"/>
          <w:divBdr>
            <w:top w:val="none" w:sz="0" w:space="0" w:color="auto"/>
            <w:left w:val="none" w:sz="0" w:space="0" w:color="auto"/>
            <w:bottom w:val="none" w:sz="0" w:space="0" w:color="auto"/>
            <w:right w:val="none" w:sz="0" w:space="0" w:color="auto"/>
          </w:divBdr>
        </w:div>
        <w:div w:id="707488054">
          <w:marLeft w:val="0"/>
          <w:marRight w:val="0"/>
          <w:marTop w:val="0"/>
          <w:marBottom w:val="0"/>
          <w:divBdr>
            <w:top w:val="none" w:sz="0" w:space="0" w:color="auto"/>
            <w:left w:val="none" w:sz="0" w:space="0" w:color="auto"/>
            <w:bottom w:val="none" w:sz="0" w:space="0" w:color="auto"/>
            <w:right w:val="none" w:sz="0" w:space="0" w:color="auto"/>
          </w:divBdr>
        </w:div>
        <w:div w:id="1494487386">
          <w:marLeft w:val="0"/>
          <w:marRight w:val="0"/>
          <w:marTop w:val="0"/>
          <w:marBottom w:val="0"/>
          <w:divBdr>
            <w:top w:val="none" w:sz="0" w:space="0" w:color="auto"/>
            <w:left w:val="none" w:sz="0" w:space="0" w:color="auto"/>
            <w:bottom w:val="none" w:sz="0" w:space="0" w:color="auto"/>
            <w:right w:val="none" w:sz="0" w:space="0" w:color="auto"/>
          </w:divBdr>
        </w:div>
        <w:div w:id="749424166">
          <w:marLeft w:val="0"/>
          <w:marRight w:val="0"/>
          <w:marTop w:val="0"/>
          <w:marBottom w:val="0"/>
          <w:divBdr>
            <w:top w:val="none" w:sz="0" w:space="0" w:color="auto"/>
            <w:left w:val="none" w:sz="0" w:space="0" w:color="auto"/>
            <w:bottom w:val="none" w:sz="0" w:space="0" w:color="auto"/>
            <w:right w:val="none" w:sz="0" w:space="0" w:color="auto"/>
          </w:divBdr>
        </w:div>
        <w:div w:id="416949486">
          <w:marLeft w:val="0"/>
          <w:marRight w:val="0"/>
          <w:marTop w:val="0"/>
          <w:marBottom w:val="0"/>
          <w:divBdr>
            <w:top w:val="none" w:sz="0" w:space="0" w:color="auto"/>
            <w:left w:val="none" w:sz="0" w:space="0" w:color="auto"/>
            <w:bottom w:val="none" w:sz="0" w:space="0" w:color="auto"/>
            <w:right w:val="none" w:sz="0" w:space="0" w:color="auto"/>
          </w:divBdr>
        </w:div>
        <w:div w:id="1515532797">
          <w:marLeft w:val="0"/>
          <w:marRight w:val="0"/>
          <w:marTop w:val="0"/>
          <w:marBottom w:val="0"/>
          <w:divBdr>
            <w:top w:val="none" w:sz="0" w:space="0" w:color="auto"/>
            <w:left w:val="none" w:sz="0" w:space="0" w:color="auto"/>
            <w:bottom w:val="none" w:sz="0" w:space="0" w:color="auto"/>
            <w:right w:val="none" w:sz="0" w:space="0" w:color="auto"/>
          </w:divBdr>
        </w:div>
        <w:div w:id="1359968816">
          <w:marLeft w:val="0"/>
          <w:marRight w:val="0"/>
          <w:marTop w:val="0"/>
          <w:marBottom w:val="0"/>
          <w:divBdr>
            <w:top w:val="none" w:sz="0" w:space="0" w:color="auto"/>
            <w:left w:val="none" w:sz="0" w:space="0" w:color="auto"/>
            <w:bottom w:val="none" w:sz="0" w:space="0" w:color="auto"/>
            <w:right w:val="none" w:sz="0" w:space="0" w:color="auto"/>
          </w:divBdr>
        </w:div>
        <w:div w:id="776830212">
          <w:marLeft w:val="0"/>
          <w:marRight w:val="0"/>
          <w:marTop w:val="0"/>
          <w:marBottom w:val="0"/>
          <w:divBdr>
            <w:top w:val="none" w:sz="0" w:space="0" w:color="auto"/>
            <w:left w:val="none" w:sz="0" w:space="0" w:color="auto"/>
            <w:bottom w:val="none" w:sz="0" w:space="0" w:color="auto"/>
            <w:right w:val="none" w:sz="0" w:space="0" w:color="auto"/>
          </w:divBdr>
        </w:div>
        <w:div w:id="739592689">
          <w:marLeft w:val="0"/>
          <w:marRight w:val="0"/>
          <w:marTop w:val="0"/>
          <w:marBottom w:val="0"/>
          <w:divBdr>
            <w:top w:val="none" w:sz="0" w:space="0" w:color="auto"/>
            <w:left w:val="none" w:sz="0" w:space="0" w:color="auto"/>
            <w:bottom w:val="none" w:sz="0" w:space="0" w:color="auto"/>
            <w:right w:val="none" w:sz="0" w:space="0" w:color="auto"/>
          </w:divBdr>
        </w:div>
        <w:div w:id="1179734414">
          <w:marLeft w:val="0"/>
          <w:marRight w:val="0"/>
          <w:marTop w:val="0"/>
          <w:marBottom w:val="0"/>
          <w:divBdr>
            <w:top w:val="none" w:sz="0" w:space="0" w:color="auto"/>
            <w:left w:val="none" w:sz="0" w:space="0" w:color="auto"/>
            <w:bottom w:val="none" w:sz="0" w:space="0" w:color="auto"/>
            <w:right w:val="none" w:sz="0" w:space="0" w:color="auto"/>
          </w:divBdr>
        </w:div>
        <w:div w:id="1576816802">
          <w:marLeft w:val="0"/>
          <w:marRight w:val="0"/>
          <w:marTop w:val="0"/>
          <w:marBottom w:val="0"/>
          <w:divBdr>
            <w:top w:val="none" w:sz="0" w:space="0" w:color="auto"/>
            <w:left w:val="none" w:sz="0" w:space="0" w:color="auto"/>
            <w:bottom w:val="none" w:sz="0" w:space="0" w:color="auto"/>
            <w:right w:val="none" w:sz="0" w:space="0" w:color="auto"/>
          </w:divBdr>
        </w:div>
        <w:div w:id="1950113897">
          <w:marLeft w:val="0"/>
          <w:marRight w:val="0"/>
          <w:marTop w:val="0"/>
          <w:marBottom w:val="0"/>
          <w:divBdr>
            <w:top w:val="none" w:sz="0" w:space="0" w:color="auto"/>
            <w:left w:val="none" w:sz="0" w:space="0" w:color="auto"/>
            <w:bottom w:val="none" w:sz="0" w:space="0" w:color="auto"/>
            <w:right w:val="none" w:sz="0" w:space="0" w:color="auto"/>
          </w:divBdr>
        </w:div>
        <w:div w:id="1066755660">
          <w:marLeft w:val="0"/>
          <w:marRight w:val="0"/>
          <w:marTop w:val="0"/>
          <w:marBottom w:val="0"/>
          <w:divBdr>
            <w:top w:val="none" w:sz="0" w:space="0" w:color="auto"/>
            <w:left w:val="none" w:sz="0" w:space="0" w:color="auto"/>
            <w:bottom w:val="none" w:sz="0" w:space="0" w:color="auto"/>
            <w:right w:val="none" w:sz="0" w:space="0" w:color="auto"/>
          </w:divBdr>
        </w:div>
        <w:div w:id="370610844">
          <w:marLeft w:val="0"/>
          <w:marRight w:val="0"/>
          <w:marTop w:val="0"/>
          <w:marBottom w:val="0"/>
          <w:divBdr>
            <w:top w:val="none" w:sz="0" w:space="0" w:color="auto"/>
            <w:left w:val="none" w:sz="0" w:space="0" w:color="auto"/>
            <w:bottom w:val="none" w:sz="0" w:space="0" w:color="auto"/>
            <w:right w:val="none" w:sz="0" w:space="0" w:color="auto"/>
          </w:divBdr>
        </w:div>
        <w:div w:id="2073582689">
          <w:marLeft w:val="0"/>
          <w:marRight w:val="0"/>
          <w:marTop w:val="0"/>
          <w:marBottom w:val="0"/>
          <w:divBdr>
            <w:top w:val="none" w:sz="0" w:space="0" w:color="auto"/>
            <w:left w:val="none" w:sz="0" w:space="0" w:color="auto"/>
            <w:bottom w:val="none" w:sz="0" w:space="0" w:color="auto"/>
            <w:right w:val="none" w:sz="0" w:space="0" w:color="auto"/>
          </w:divBdr>
        </w:div>
        <w:div w:id="588272363">
          <w:marLeft w:val="0"/>
          <w:marRight w:val="0"/>
          <w:marTop w:val="0"/>
          <w:marBottom w:val="0"/>
          <w:divBdr>
            <w:top w:val="none" w:sz="0" w:space="0" w:color="auto"/>
            <w:left w:val="none" w:sz="0" w:space="0" w:color="auto"/>
            <w:bottom w:val="none" w:sz="0" w:space="0" w:color="auto"/>
            <w:right w:val="none" w:sz="0" w:space="0" w:color="auto"/>
          </w:divBdr>
        </w:div>
        <w:div w:id="323749983">
          <w:marLeft w:val="0"/>
          <w:marRight w:val="0"/>
          <w:marTop w:val="0"/>
          <w:marBottom w:val="0"/>
          <w:divBdr>
            <w:top w:val="none" w:sz="0" w:space="0" w:color="auto"/>
            <w:left w:val="none" w:sz="0" w:space="0" w:color="auto"/>
            <w:bottom w:val="none" w:sz="0" w:space="0" w:color="auto"/>
            <w:right w:val="none" w:sz="0" w:space="0" w:color="auto"/>
          </w:divBdr>
        </w:div>
        <w:div w:id="568462918">
          <w:marLeft w:val="0"/>
          <w:marRight w:val="0"/>
          <w:marTop w:val="0"/>
          <w:marBottom w:val="0"/>
          <w:divBdr>
            <w:top w:val="none" w:sz="0" w:space="0" w:color="auto"/>
            <w:left w:val="none" w:sz="0" w:space="0" w:color="auto"/>
            <w:bottom w:val="none" w:sz="0" w:space="0" w:color="auto"/>
            <w:right w:val="none" w:sz="0" w:space="0" w:color="auto"/>
          </w:divBdr>
        </w:div>
        <w:div w:id="548151727">
          <w:marLeft w:val="0"/>
          <w:marRight w:val="0"/>
          <w:marTop w:val="0"/>
          <w:marBottom w:val="0"/>
          <w:divBdr>
            <w:top w:val="none" w:sz="0" w:space="0" w:color="auto"/>
            <w:left w:val="none" w:sz="0" w:space="0" w:color="auto"/>
            <w:bottom w:val="none" w:sz="0" w:space="0" w:color="auto"/>
            <w:right w:val="none" w:sz="0" w:space="0" w:color="auto"/>
          </w:divBdr>
        </w:div>
        <w:div w:id="925310383">
          <w:marLeft w:val="0"/>
          <w:marRight w:val="0"/>
          <w:marTop w:val="0"/>
          <w:marBottom w:val="0"/>
          <w:divBdr>
            <w:top w:val="none" w:sz="0" w:space="0" w:color="auto"/>
            <w:left w:val="none" w:sz="0" w:space="0" w:color="auto"/>
            <w:bottom w:val="none" w:sz="0" w:space="0" w:color="auto"/>
            <w:right w:val="none" w:sz="0" w:space="0" w:color="auto"/>
          </w:divBdr>
        </w:div>
        <w:div w:id="1601373059">
          <w:marLeft w:val="0"/>
          <w:marRight w:val="0"/>
          <w:marTop w:val="0"/>
          <w:marBottom w:val="0"/>
          <w:divBdr>
            <w:top w:val="none" w:sz="0" w:space="0" w:color="auto"/>
            <w:left w:val="none" w:sz="0" w:space="0" w:color="auto"/>
            <w:bottom w:val="none" w:sz="0" w:space="0" w:color="auto"/>
            <w:right w:val="none" w:sz="0" w:space="0" w:color="auto"/>
          </w:divBdr>
        </w:div>
        <w:div w:id="1369530726">
          <w:marLeft w:val="0"/>
          <w:marRight w:val="0"/>
          <w:marTop w:val="0"/>
          <w:marBottom w:val="0"/>
          <w:divBdr>
            <w:top w:val="none" w:sz="0" w:space="0" w:color="auto"/>
            <w:left w:val="none" w:sz="0" w:space="0" w:color="auto"/>
            <w:bottom w:val="none" w:sz="0" w:space="0" w:color="auto"/>
            <w:right w:val="none" w:sz="0" w:space="0" w:color="auto"/>
          </w:divBdr>
        </w:div>
        <w:div w:id="518277283">
          <w:marLeft w:val="0"/>
          <w:marRight w:val="0"/>
          <w:marTop w:val="0"/>
          <w:marBottom w:val="0"/>
          <w:divBdr>
            <w:top w:val="none" w:sz="0" w:space="0" w:color="auto"/>
            <w:left w:val="none" w:sz="0" w:space="0" w:color="auto"/>
            <w:bottom w:val="none" w:sz="0" w:space="0" w:color="auto"/>
            <w:right w:val="none" w:sz="0" w:space="0" w:color="auto"/>
          </w:divBdr>
        </w:div>
        <w:div w:id="622077617">
          <w:marLeft w:val="0"/>
          <w:marRight w:val="0"/>
          <w:marTop w:val="0"/>
          <w:marBottom w:val="0"/>
          <w:divBdr>
            <w:top w:val="none" w:sz="0" w:space="0" w:color="auto"/>
            <w:left w:val="none" w:sz="0" w:space="0" w:color="auto"/>
            <w:bottom w:val="none" w:sz="0" w:space="0" w:color="auto"/>
            <w:right w:val="none" w:sz="0" w:space="0" w:color="auto"/>
          </w:divBdr>
        </w:div>
        <w:div w:id="1952936201">
          <w:marLeft w:val="0"/>
          <w:marRight w:val="0"/>
          <w:marTop w:val="0"/>
          <w:marBottom w:val="0"/>
          <w:divBdr>
            <w:top w:val="none" w:sz="0" w:space="0" w:color="auto"/>
            <w:left w:val="none" w:sz="0" w:space="0" w:color="auto"/>
            <w:bottom w:val="none" w:sz="0" w:space="0" w:color="auto"/>
            <w:right w:val="none" w:sz="0" w:space="0" w:color="auto"/>
          </w:divBdr>
        </w:div>
        <w:div w:id="122579663">
          <w:marLeft w:val="0"/>
          <w:marRight w:val="0"/>
          <w:marTop w:val="0"/>
          <w:marBottom w:val="0"/>
          <w:divBdr>
            <w:top w:val="none" w:sz="0" w:space="0" w:color="auto"/>
            <w:left w:val="none" w:sz="0" w:space="0" w:color="auto"/>
            <w:bottom w:val="none" w:sz="0" w:space="0" w:color="auto"/>
            <w:right w:val="none" w:sz="0" w:space="0" w:color="auto"/>
          </w:divBdr>
        </w:div>
        <w:div w:id="876741039">
          <w:marLeft w:val="0"/>
          <w:marRight w:val="0"/>
          <w:marTop w:val="0"/>
          <w:marBottom w:val="0"/>
          <w:divBdr>
            <w:top w:val="none" w:sz="0" w:space="0" w:color="auto"/>
            <w:left w:val="none" w:sz="0" w:space="0" w:color="auto"/>
            <w:bottom w:val="none" w:sz="0" w:space="0" w:color="auto"/>
            <w:right w:val="none" w:sz="0" w:space="0" w:color="auto"/>
          </w:divBdr>
        </w:div>
        <w:div w:id="524175452">
          <w:marLeft w:val="0"/>
          <w:marRight w:val="0"/>
          <w:marTop w:val="0"/>
          <w:marBottom w:val="0"/>
          <w:divBdr>
            <w:top w:val="none" w:sz="0" w:space="0" w:color="auto"/>
            <w:left w:val="none" w:sz="0" w:space="0" w:color="auto"/>
            <w:bottom w:val="none" w:sz="0" w:space="0" w:color="auto"/>
            <w:right w:val="none" w:sz="0" w:space="0" w:color="auto"/>
          </w:divBdr>
        </w:div>
        <w:div w:id="429200646">
          <w:marLeft w:val="0"/>
          <w:marRight w:val="0"/>
          <w:marTop w:val="0"/>
          <w:marBottom w:val="0"/>
          <w:divBdr>
            <w:top w:val="none" w:sz="0" w:space="0" w:color="auto"/>
            <w:left w:val="none" w:sz="0" w:space="0" w:color="auto"/>
            <w:bottom w:val="none" w:sz="0" w:space="0" w:color="auto"/>
            <w:right w:val="none" w:sz="0" w:space="0" w:color="auto"/>
          </w:divBdr>
        </w:div>
        <w:div w:id="197668789">
          <w:marLeft w:val="0"/>
          <w:marRight w:val="0"/>
          <w:marTop w:val="0"/>
          <w:marBottom w:val="0"/>
          <w:divBdr>
            <w:top w:val="none" w:sz="0" w:space="0" w:color="auto"/>
            <w:left w:val="none" w:sz="0" w:space="0" w:color="auto"/>
            <w:bottom w:val="none" w:sz="0" w:space="0" w:color="auto"/>
            <w:right w:val="none" w:sz="0" w:space="0" w:color="auto"/>
          </w:divBdr>
        </w:div>
        <w:div w:id="1532575064">
          <w:marLeft w:val="0"/>
          <w:marRight w:val="0"/>
          <w:marTop w:val="0"/>
          <w:marBottom w:val="0"/>
          <w:divBdr>
            <w:top w:val="none" w:sz="0" w:space="0" w:color="auto"/>
            <w:left w:val="none" w:sz="0" w:space="0" w:color="auto"/>
            <w:bottom w:val="none" w:sz="0" w:space="0" w:color="auto"/>
            <w:right w:val="none" w:sz="0" w:space="0" w:color="auto"/>
          </w:divBdr>
        </w:div>
        <w:div w:id="20666747">
          <w:marLeft w:val="0"/>
          <w:marRight w:val="0"/>
          <w:marTop w:val="0"/>
          <w:marBottom w:val="0"/>
          <w:divBdr>
            <w:top w:val="none" w:sz="0" w:space="0" w:color="auto"/>
            <w:left w:val="none" w:sz="0" w:space="0" w:color="auto"/>
            <w:bottom w:val="none" w:sz="0" w:space="0" w:color="auto"/>
            <w:right w:val="none" w:sz="0" w:space="0" w:color="auto"/>
          </w:divBdr>
        </w:div>
        <w:div w:id="1651714641">
          <w:marLeft w:val="0"/>
          <w:marRight w:val="0"/>
          <w:marTop w:val="0"/>
          <w:marBottom w:val="0"/>
          <w:divBdr>
            <w:top w:val="none" w:sz="0" w:space="0" w:color="auto"/>
            <w:left w:val="none" w:sz="0" w:space="0" w:color="auto"/>
            <w:bottom w:val="none" w:sz="0" w:space="0" w:color="auto"/>
            <w:right w:val="none" w:sz="0" w:space="0" w:color="auto"/>
          </w:divBdr>
        </w:div>
        <w:div w:id="1929997070">
          <w:marLeft w:val="0"/>
          <w:marRight w:val="0"/>
          <w:marTop w:val="0"/>
          <w:marBottom w:val="0"/>
          <w:divBdr>
            <w:top w:val="none" w:sz="0" w:space="0" w:color="auto"/>
            <w:left w:val="none" w:sz="0" w:space="0" w:color="auto"/>
            <w:bottom w:val="none" w:sz="0" w:space="0" w:color="auto"/>
            <w:right w:val="none" w:sz="0" w:space="0" w:color="auto"/>
          </w:divBdr>
        </w:div>
        <w:div w:id="797337125">
          <w:marLeft w:val="0"/>
          <w:marRight w:val="0"/>
          <w:marTop w:val="0"/>
          <w:marBottom w:val="0"/>
          <w:divBdr>
            <w:top w:val="none" w:sz="0" w:space="0" w:color="auto"/>
            <w:left w:val="none" w:sz="0" w:space="0" w:color="auto"/>
            <w:bottom w:val="none" w:sz="0" w:space="0" w:color="auto"/>
            <w:right w:val="none" w:sz="0" w:space="0" w:color="auto"/>
          </w:divBdr>
        </w:div>
        <w:div w:id="856119058">
          <w:marLeft w:val="0"/>
          <w:marRight w:val="0"/>
          <w:marTop w:val="0"/>
          <w:marBottom w:val="0"/>
          <w:divBdr>
            <w:top w:val="none" w:sz="0" w:space="0" w:color="auto"/>
            <w:left w:val="none" w:sz="0" w:space="0" w:color="auto"/>
            <w:bottom w:val="none" w:sz="0" w:space="0" w:color="auto"/>
            <w:right w:val="none" w:sz="0" w:space="0" w:color="auto"/>
          </w:divBdr>
        </w:div>
        <w:div w:id="1700006087">
          <w:marLeft w:val="0"/>
          <w:marRight w:val="0"/>
          <w:marTop w:val="0"/>
          <w:marBottom w:val="0"/>
          <w:divBdr>
            <w:top w:val="none" w:sz="0" w:space="0" w:color="auto"/>
            <w:left w:val="none" w:sz="0" w:space="0" w:color="auto"/>
            <w:bottom w:val="none" w:sz="0" w:space="0" w:color="auto"/>
            <w:right w:val="none" w:sz="0" w:space="0" w:color="auto"/>
          </w:divBdr>
        </w:div>
        <w:div w:id="1254705215">
          <w:marLeft w:val="0"/>
          <w:marRight w:val="0"/>
          <w:marTop w:val="0"/>
          <w:marBottom w:val="0"/>
          <w:divBdr>
            <w:top w:val="none" w:sz="0" w:space="0" w:color="auto"/>
            <w:left w:val="none" w:sz="0" w:space="0" w:color="auto"/>
            <w:bottom w:val="none" w:sz="0" w:space="0" w:color="auto"/>
            <w:right w:val="none" w:sz="0" w:space="0" w:color="auto"/>
          </w:divBdr>
        </w:div>
        <w:div w:id="1106658171">
          <w:marLeft w:val="0"/>
          <w:marRight w:val="0"/>
          <w:marTop w:val="0"/>
          <w:marBottom w:val="0"/>
          <w:divBdr>
            <w:top w:val="none" w:sz="0" w:space="0" w:color="auto"/>
            <w:left w:val="none" w:sz="0" w:space="0" w:color="auto"/>
            <w:bottom w:val="none" w:sz="0" w:space="0" w:color="auto"/>
            <w:right w:val="none" w:sz="0" w:space="0" w:color="auto"/>
          </w:divBdr>
        </w:div>
        <w:div w:id="1843158836">
          <w:marLeft w:val="0"/>
          <w:marRight w:val="0"/>
          <w:marTop w:val="0"/>
          <w:marBottom w:val="0"/>
          <w:divBdr>
            <w:top w:val="none" w:sz="0" w:space="0" w:color="auto"/>
            <w:left w:val="none" w:sz="0" w:space="0" w:color="auto"/>
            <w:bottom w:val="none" w:sz="0" w:space="0" w:color="auto"/>
            <w:right w:val="none" w:sz="0" w:space="0" w:color="auto"/>
          </w:divBdr>
        </w:div>
        <w:div w:id="1656763116">
          <w:marLeft w:val="0"/>
          <w:marRight w:val="0"/>
          <w:marTop w:val="0"/>
          <w:marBottom w:val="0"/>
          <w:divBdr>
            <w:top w:val="none" w:sz="0" w:space="0" w:color="auto"/>
            <w:left w:val="none" w:sz="0" w:space="0" w:color="auto"/>
            <w:bottom w:val="none" w:sz="0" w:space="0" w:color="auto"/>
            <w:right w:val="none" w:sz="0" w:space="0" w:color="auto"/>
          </w:divBdr>
        </w:div>
        <w:div w:id="770513206">
          <w:marLeft w:val="0"/>
          <w:marRight w:val="0"/>
          <w:marTop w:val="0"/>
          <w:marBottom w:val="0"/>
          <w:divBdr>
            <w:top w:val="none" w:sz="0" w:space="0" w:color="auto"/>
            <w:left w:val="none" w:sz="0" w:space="0" w:color="auto"/>
            <w:bottom w:val="none" w:sz="0" w:space="0" w:color="auto"/>
            <w:right w:val="none" w:sz="0" w:space="0" w:color="auto"/>
          </w:divBdr>
        </w:div>
        <w:div w:id="1097288635">
          <w:marLeft w:val="0"/>
          <w:marRight w:val="0"/>
          <w:marTop w:val="0"/>
          <w:marBottom w:val="0"/>
          <w:divBdr>
            <w:top w:val="none" w:sz="0" w:space="0" w:color="auto"/>
            <w:left w:val="none" w:sz="0" w:space="0" w:color="auto"/>
            <w:bottom w:val="none" w:sz="0" w:space="0" w:color="auto"/>
            <w:right w:val="none" w:sz="0" w:space="0" w:color="auto"/>
          </w:divBdr>
        </w:div>
        <w:div w:id="1917855852">
          <w:marLeft w:val="0"/>
          <w:marRight w:val="0"/>
          <w:marTop w:val="0"/>
          <w:marBottom w:val="0"/>
          <w:divBdr>
            <w:top w:val="none" w:sz="0" w:space="0" w:color="auto"/>
            <w:left w:val="none" w:sz="0" w:space="0" w:color="auto"/>
            <w:bottom w:val="none" w:sz="0" w:space="0" w:color="auto"/>
            <w:right w:val="none" w:sz="0" w:space="0" w:color="auto"/>
          </w:divBdr>
        </w:div>
        <w:div w:id="1553737842">
          <w:marLeft w:val="0"/>
          <w:marRight w:val="0"/>
          <w:marTop w:val="0"/>
          <w:marBottom w:val="0"/>
          <w:divBdr>
            <w:top w:val="none" w:sz="0" w:space="0" w:color="auto"/>
            <w:left w:val="none" w:sz="0" w:space="0" w:color="auto"/>
            <w:bottom w:val="none" w:sz="0" w:space="0" w:color="auto"/>
            <w:right w:val="none" w:sz="0" w:space="0" w:color="auto"/>
          </w:divBdr>
        </w:div>
        <w:div w:id="558173303">
          <w:marLeft w:val="0"/>
          <w:marRight w:val="0"/>
          <w:marTop w:val="0"/>
          <w:marBottom w:val="0"/>
          <w:divBdr>
            <w:top w:val="none" w:sz="0" w:space="0" w:color="auto"/>
            <w:left w:val="none" w:sz="0" w:space="0" w:color="auto"/>
            <w:bottom w:val="none" w:sz="0" w:space="0" w:color="auto"/>
            <w:right w:val="none" w:sz="0" w:space="0" w:color="auto"/>
          </w:divBdr>
        </w:div>
        <w:div w:id="959725345">
          <w:marLeft w:val="0"/>
          <w:marRight w:val="0"/>
          <w:marTop w:val="0"/>
          <w:marBottom w:val="0"/>
          <w:divBdr>
            <w:top w:val="none" w:sz="0" w:space="0" w:color="auto"/>
            <w:left w:val="none" w:sz="0" w:space="0" w:color="auto"/>
            <w:bottom w:val="none" w:sz="0" w:space="0" w:color="auto"/>
            <w:right w:val="none" w:sz="0" w:space="0" w:color="auto"/>
          </w:divBdr>
        </w:div>
        <w:div w:id="1716152431">
          <w:marLeft w:val="0"/>
          <w:marRight w:val="0"/>
          <w:marTop w:val="0"/>
          <w:marBottom w:val="0"/>
          <w:divBdr>
            <w:top w:val="none" w:sz="0" w:space="0" w:color="auto"/>
            <w:left w:val="none" w:sz="0" w:space="0" w:color="auto"/>
            <w:bottom w:val="none" w:sz="0" w:space="0" w:color="auto"/>
            <w:right w:val="none" w:sz="0" w:space="0" w:color="auto"/>
          </w:divBdr>
        </w:div>
        <w:div w:id="492378287">
          <w:marLeft w:val="0"/>
          <w:marRight w:val="0"/>
          <w:marTop w:val="0"/>
          <w:marBottom w:val="0"/>
          <w:divBdr>
            <w:top w:val="none" w:sz="0" w:space="0" w:color="auto"/>
            <w:left w:val="none" w:sz="0" w:space="0" w:color="auto"/>
            <w:bottom w:val="none" w:sz="0" w:space="0" w:color="auto"/>
            <w:right w:val="none" w:sz="0" w:space="0" w:color="auto"/>
          </w:divBdr>
        </w:div>
        <w:div w:id="1919287997">
          <w:marLeft w:val="0"/>
          <w:marRight w:val="0"/>
          <w:marTop w:val="0"/>
          <w:marBottom w:val="0"/>
          <w:divBdr>
            <w:top w:val="none" w:sz="0" w:space="0" w:color="auto"/>
            <w:left w:val="none" w:sz="0" w:space="0" w:color="auto"/>
            <w:bottom w:val="none" w:sz="0" w:space="0" w:color="auto"/>
            <w:right w:val="none" w:sz="0" w:space="0" w:color="auto"/>
          </w:divBdr>
        </w:div>
        <w:div w:id="555165238">
          <w:marLeft w:val="0"/>
          <w:marRight w:val="0"/>
          <w:marTop w:val="0"/>
          <w:marBottom w:val="0"/>
          <w:divBdr>
            <w:top w:val="none" w:sz="0" w:space="0" w:color="auto"/>
            <w:left w:val="none" w:sz="0" w:space="0" w:color="auto"/>
            <w:bottom w:val="none" w:sz="0" w:space="0" w:color="auto"/>
            <w:right w:val="none" w:sz="0" w:space="0" w:color="auto"/>
          </w:divBdr>
        </w:div>
        <w:div w:id="2109696364">
          <w:marLeft w:val="0"/>
          <w:marRight w:val="0"/>
          <w:marTop w:val="0"/>
          <w:marBottom w:val="0"/>
          <w:divBdr>
            <w:top w:val="none" w:sz="0" w:space="0" w:color="auto"/>
            <w:left w:val="none" w:sz="0" w:space="0" w:color="auto"/>
            <w:bottom w:val="none" w:sz="0" w:space="0" w:color="auto"/>
            <w:right w:val="none" w:sz="0" w:space="0" w:color="auto"/>
          </w:divBdr>
        </w:div>
        <w:div w:id="1792166489">
          <w:marLeft w:val="0"/>
          <w:marRight w:val="0"/>
          <w:marTop w:val="0"/>
          <w:marBottom w:val="0"/>
          <w:divBdr>
            <w:top w:val="none" w:sz="0" w:space="0" w:color="auto"/>
            <w:left w:val="none" w:sz="0" w:space="0" w:color="auto"/>
            <w:bottom w:val="none" w:sz="0" w:space="0" w:color="auto"/>
            <w:right w:val="none" w:sz="0" w:space="0" w:color="auto"/>
          </w:divBdr>
        </w:div>
        <w:div w:id="1425034343">
          <w:marLeft w:val="0"/>
          <w:marRight w:val="0"/>
          <w:marTop w:val="0"/>
          <w:marBottom w:val="0"/>
          <w:divBdr>
            <w:top w:val="none" w:sz="0" w:space="0" w:color="auto"/>
            <w:left w:val="none" w:sz="0" w:space="0" w:color="auto"/>
            <w:bottom w:val="none" w:sz="0" w:space="0" w:color="auto"/>
            <w:right w:val="none" w:sz="0" w:space="0" w:color="auto"/>
          </w:divBdr>
        </w:div>
        <w:div w:id="471558163">
          <w:marLeft w:val="0"/>
          <w:marRight w:val="0"/>
          <w:marTop w:val="0"/>
          <w:marBottom w:val="0"/>
          <w:divBdr>
            <w:top w:val="none" w:sz="0" w:space="0" w:color="auto"/>
            <w:left w:val="none" w:sz="0" w:space="0" w:color="auto"/>
            <w:bottom w:val="none" w:sz="0" w:space="0" w:color="auto"/>
            <w:right w:val="none" w:sz="0" w:space="0" w:color="auto"/>
          </w:divBdr>
        </w:div>
        <w:div w:id="989091510">
          <w:marLeft w:val="0"/>
          <w:marRight w:val="0"/>
          <w:marTop w:val="0"/>
          <w:marBottom w:val="0"/>
          <w:divBdr>
            <w:top w:val="none" w:sz="0" w:space="0" w:color="auto"/>
            <w:left w:val="none" w:sz="0" w:space="0" w:color="auto"/>
            <w:bottom w:val="none" w:sz="0" w:space="0" w:color="auto"/>
            <w:right w:val="none" w:sz="0" w:space="0" w:color="auto"/>
          </w:divBdr>
        </w:div>
        <w:div w:id="742989931">
          <w:marLeft w:val="0"/>
          <w:marRight w:val="0"/>
          <w:marTop w:val="0"/>
          <w:marBottom w:val="0"/>
          <w:divBdr>
            <w:top w:val="none" w:sz="0" w:space="0" w:color="auto"/>
            <w:left w:val="none" w:sz="0" w:space="0" w:color="auto"/>
            <w:bottom w:val="none" w:sz="0" w:space="0" w:color="auto"/>
            <w:right w:val="none" w:sz="0" w:space="0" w:color="auto"/>
          </w:divBdr>
        </w:div>
        <w:div w:id="722949283">
          <w:marLeft w:val="0"/>
          <w:marRight w:val="0"/>
          <w:marTop w:val="0"/>
          <w:marBottom w:val="0"/>
          <w:divBdr>
            <w:top w:val="none" w:sz="0" w:space="0" w:color="auto"/>
            <w:left w:val="none" w:sz="0" w:space="0" w:color="auto"/>
            <w:bottom w:val="none" w:sz="0" w:space="0" w:color="auto"/>
            <w:right w:val="none" w:sz="0" w:space="0" w:color="auto"/>
          </w:divBdr>
        </w:div>
        <w:div w:id="498621042">
          <w:marLeft w:val="0"/>
          <w:marRight w:val="0"/>
          <w:marTop w:val="0"/>
          <w:marBottom w:val="0"/>
          <w:divBdr>
            <w:top w:val="none" w:sz="0" w:space="0" w:color="auto"/>
            <w:left w:val="none" w:sz="0" w:space="0" w:color="auto"/>
            <w:bottom w:val="none" w:sz="0" w:space="0" w:color="auto"/>
            <w:right w:val="none" w:sz="0" w:space="0" w:color="auto"/>
          </w:divBdr>
        </w:div>
        <w:div w:id="1984191524">
          <w:marLeft w:val="0"/>
          <w:marRight w:val="0"/>
          <w:marTop w:val="0"/>
          <w:marBottom w:val="0"/>
          <w:divBdr>
            <w:top w:val="none" w:sz="0" w:space="0" w:color="auto"/>
            <w:left w:val="none" w:sz="0" w:space="0" w:color="auto"/>
            <w:bottom w:val="none" w:sz="0" w:space="0" w:color="auto"/>
            <w:right w:val="none" w:sz="0" w:space="0" w:color="auto"/>
          </w:divBdr>
        </w:div>
        <w:div w:id="1991473193">
          <w:marLeft w:val="0"/>
          <w:marRight w:val="0"/>
          <w:marTop w:val="0"/>
          <w:marBottom w:val="0"/>
          <w:divBdr>
            <w:top w:val="none" w:sz="0" w:space="0" w:color="auto"/>
            <w:left w:val="none" w:sz="0" w:space="0" w:color="auto"/>
            <w:bottom w:val="none" w:sz="0" w:space="0" w:color="auto"/>
            <w:right w:val="none" w:sz="0" w:space="0" w:color="auto"/>
          </w:divBdr>
        </w:div>
        <w:div w:id="1852714591">
          <w:marLeft w:val="0"/>
          <w:marRight w:val="0"/>
          <w:marTop w:val="0"/>
          <w:marBottom w:val="0"/>
          <w:divBdr>
            <w:top w:val="none" w:sz="0" w:space="0" w:color="auto"/>
            <w:left w:val="none" w:sz="0" w:space="0" w:color="auto"/>
            <w:bottom w:val="none" w:sz="0" w:space="0" w:color="auto"/>
            <w:right w:val="none" w:sz="0" w:space="0" w:color="auto"/>
          </w:divBdr>
        </w:div>
        <w:div w:id="409813146">
          <w:marLeft w:val="0"/>
          <w:marRight w:val="0"/>
          <w:marTop w:val="0"/>
          <w:marBottom w:val="0"/>
          <w:divBdr>
            <w:top w:val="none" w:sz="0" w:space="0" w:color="auto"/>
            <w:left w:val="none" w:sz="0" w:space="0" w:color="auto"/>
            <w:bottom w:val="none" w:sz="0" w:space="0" w:color="auto"/>
            <w:right w:val="none" w:sz="0" w:space="0" w:color="auto"/>
          </w:divBdr>
        </w:div>
        <w:div w:id="1567569242">
          <w:marLeft w:val="0"/>
          <w:marRight w:val="0"/>
          <w:marTop w:val="0"/>
          <w:marBottom w:val="0"/>
          <w:divBdr>
            <w:top w:val="none" w:sz="0" w:space="0" w:color="auto"/>
            <w:left w:val="none" w:sz="0" w:space="0" w:color="auto"/>
            <w:bottom w:val="none" w:sz="0" w:space="0" w:color="auto"/>
            <w:right w:val="none" w:sz="0" w:space="0" w:color="auto"/>
          </w:divBdr>
        </w:div>
        <w:div w:id="1697541752">
          <w:marLeft w:val="0"/>
          <w:marRight w:val="0"/>
          <w:marTop w:val="0"/>
          <w:marBottom w:val="0"/>
          <w:divBdr>
            <w:top w:val="none" w:sz="0" w:space="0" w:color="auto"/>
            <w:left w:val="none" w:sz="0" w:space="0" w:color="auto"/>
            <w:bottom w:val="none" w:sz="0" w:space="0" w:color="auto"/>
            <w:right w:val="none" w:sz="0" w:space="0" w:color="auto"/>
          </w:divBdr>
        </w:div>
        <w:div w:id="529756781">
          <w:marLeft w:val="0"/>
          <w:marRight w:val="0"/>
          <w:marTop w:val="0"/>
          <w:marBottom w:val="0"/>
          <w:divBdr>
            <w:top w:val="none" w:sz="0" w:space="0" w:color="auto"/>
            <w:left w:val="none" w:sz="0" w:space="0" w:color="auto"/>
            <w:bottom w:val="none" w:sz="0" w:space="0" w:color="auto"/>
            <w:right w:val="none" w:sz="0" w:space="0" w:color="auto"/>
          </w:divBdr>
        </w:div>
        <w:div w:id="1589149690">
          <w:marLeft w:val="0"/>
          <w:marRight w:val="0"/>
          <w:marTop w:val="0"/>
          <w:marBottom w:val="0"/>
          <w:divBdr>
            <w:top w:val="none" w:sz="0" w:space="0" w:color="auto"/>
            <w:left w:val="none" w:sz="0" w:space="0" w:color="auto"/>
            <w:bottom w:val="none" w:sz="0" w:space="0" w:color="auto"/>
            <w:right w:val="none" w:sz="0" w:space="0" w:color="auto"/>
          </w:divBdr>
        </w:div>
        <w:div w:id="1219978191">
          <w:marLeft w:val="0"/>
          <w:marRight w:val="0"/>
          <w:marTop w:val="0"/>
          <w:marBottom w:val="0"/>
          <w:divBdr>
            <w:top w:val="none" w:sz="0" w:space="0" w:color="auto"/>
            <w:left w:val="none" w:sz="0" w:space="0" w:color="auto"/>
            <w:bottom w:val="none" w:sz="0" w:space="0" w:color="auto"/>
            <w:right w:val="none" w:sz="0" w:space="0" w:color="auto"/>
          </w:divBdr>
        </w:div>
        <w:div w:id="602540864">
          <w:marLeft w:val="0"/>
          <w:marRight w:val="0"/>
          <w:marTop w:val="0"/>
          <w:marBottom w:val="0"/>
          <w:divBdr>
            <w:top w:val="none" w:sz="0" w:space="0" w:color="auto"/>
            <w:left w:val="none" w:sz="0" w:space="0" w:color="auto"/>
            <w:bottom w:val="none" w:sz="0" w:space="0" w:color="auto"/>
            <w:right w:val="none" w:sz="0" w:space="0" w:color="auto"/>
          </w:divBdr>
        </w:div>
        <w:div w:id="668024639">
          <w:marLeft w:val="0"/>
          <w:marRight w:val="0"/>
          <w:marTop w:val="0"/>
          <w:marBottom w:val="0"/>
          <w:divBdr>
            <w:top w:val="none" w:sz="0" w:space="0" w:color="auto"/>
            <w:left w:val="none" w:sz="0" w:space="0" w:color="auto"/>
            <w:bottom w:val="none" w:sz="0" w:space="0" w:color="auto"/>
            <w:right w:val="none" w:sz="0" w:space="0" w:color="auto"/>
          </w:divBdr>
        </w:div>
        <w:div w:id="1821077553">
          <w:marLeft w:val="0"/>
          <w:marRight w:val="0"/>
          <w:marTop w:val="0"/>
          <w:marBottom w:val="0"/>
          <w:divBdr>
            <w:top w:val="none" w:sz="0" w:space="0" w:color="auto"/>
            <w:left w:val="none" w:sz="0" w:space="0" w:color="auto"/>
            <w:bottom w:val="none" w:sz="0" w:space="0" w:color="auto"/>
            <w:right w:val="none" w:sz="0" w:space="0" w:color="auto"/>
          </w:divBdr>
        </w:div>
        <w:div w:id="1025250204">
          <w:marLeft w:val="0"/>
          <w:marRight w:val="0"/>
          <w:marTop w:val="0"/>
          <w:marBottom w:val="0"/>
          <w:divBdr>
            <w:top w:val="none" w:sz="0" w:space="0" w:color="auto"/>
            <w:left w:val="none" w:sz="0" w:space="0" w:color="auto"/>
            <w:bottom w:val="none" w:sz="0" w:space="0" w:color="auto"/>
            <w:right w:val="none" w:sz="0" w:space="0" w:color="auto"/>
          </w:divBdr>
        </w:div>
        <w:div w:id="1592202136">
          <w:marLeft w:val="0"/>
          <w:marRight w:val="0"/>
          <w:marTop w:val="0"/>
          <w:marBottom w:val="0"/>
          <w:divBdr>
            <w:top w:val="none" w:sz="0" w:space="0" w:color="auto"/>
            <w:left w:val="none" w:sz="0" w:space="0" w:color="auto"/>
            <w:bottom w:val="none" w:sz="0" w:space="0" w:color="auto"/>
            <w:right w:val="none" w:sz="0" w:space="0" w:color="auto"/>
          </w:divBdr>
        </w:div>
        <w:div w:id="1321689177">
          <w:marLeft w:val="0"/>
          <w:marRight w:val="0"/>
          <w:marTop w:val="0"/>
          <w:marBottom w:val="0"/>
          <w:divBdr>
            <w:top w:val="none" w:sz="0" w:space="0" w:color="auto"/>
            <w:left w:val="none" w:sz="0" w:space="0" w:color="auto"/>
            <w:bottom w:val="none" w:sz="0" w:space="0" w:color="auto"/>
            <w:right w:val="none" w:sz="0" w:space="0" w:color="auto"/>
          </w:divBdr>
        </w:div>
        <w:div w:id="1545216223">
          <w:marLeft w:val="0"/>
          <w:marRight w:val="0"/>
          <w:marTop w:val="0"/>
          <w:marBottom w:val="0"/>
          <w:divBdr>
            <w:top w:val="none" w:sz="0" w:space="0" w:color="auto"/>
            <w:left w:val="none" w:sz="0" w:space="0" w:color="auto"/>
            <w:bottom w:val="none" w:sz="0" w:space="0" w:color="auto"/>
            <w:right w:val="none" w:sz="0" w:space="0" w:color="auto"/>
          </w:divBdr>
        </w:div>
        <w:div w:id="317003285">
          <w:marLeft w:val="0"/>
          <w:marRight w:val="0"/>
          <w:marTop w:val="0"/>
          <w:marBottom w:val="0"/>
          <w:divBdr>
            <w:top w:val="none" w:sz="0" w:space="0" w:color="auto"/>
            <w:left w:val="none" w:sz="0" w:space="0" w:color="auto"/>
            <w:bottom w:val="none" w:sz="0" w:space="0" w:color="auto"/>
            <w:right w:val="none" w:sz="0" w:space="0" w:color="auto"/>
          </w:divBdr>
        </w:div>
        <w:div w:id="899942856">
          <w:marLeft w:val="0"/>
          <w:marRight w:val="0"/>
          <w:marTop w:val="0"/>
          <w:marBottom w:val="0"/>
          <w:divBdr>
            <w:top w:val="none" w:sz="0" w:space="0" w:color="auto"/>
            <w:left w:val="none" w:sz="0" w:space="0" w:color="auto"/>
            <w:bottom w:val="none" w:sz="0" w:space="0" w:color="auto"/>
            <w:right w:val="none" w:sz="0" w:space="0" w:color="auto"/>
          </w:divBdr>
        </w:div>
        <w:div w:id="1014846977">
          <w:marLeft w:val="0"/>
          <w:marRight w:val="0"/>
          <w:marTop w:val="0"/>
          <w:marBottom w:val="0"/>
          <w:divBdr>
            <w:top w:val="none" w:sz="0" w:space="0" w:color="auto"/>
            <w:left w:val="none" w:sz="0" w:space="0" w:color="auto"/>
            <w:bottom w:val="none" w:sz="0" w:space="0" w:color="auto"/>
            <w:right w:val="none" w:sz="0" w:space="0" w:color="auto"/>
          </w:divBdr>
        </w:div>
        <w:div w:id="317735344">
          <w:marLeft w:val="0"/>
          <w:marRight w:val="0"/>
          <w:marTop w:val="0"/>
          <w:marBottom w:val="0"/>
          <w:divBdr>
            <w:top w:val="none" w:sz="0" w:space="0" w:color="auto"/>
            <w:left w:val="none" w:sz="0" w:space="0" w:color="auto"/>
            <w:bottom w:val="none" w:sz="0" w:space="0" w:color="auto"/>
            <w:right w:val="none" w:sz="0" w:space="0" w:color="auto"/>
          </w:divBdr>
        </w:div>
        <w:div w:id="259872760">
          <w:marLeft w:val="0"/>
          <w:marRight w:val="0"/>
          <w:marTop w:val="0"/>
          <w:marBottom w:val="0"/>
          <w:divBdr>
            <w:top w:val="none" w:sz="0" w:space="0" w:color="auto"/>
            <w:left w:val="none" w:sz="0" w:space="0" w:color="auto"/>
            <w:bottom w:val="none" w:sz="0" w:space="0" w:color="auto"/>
            <w:right w:val="none" w:sz="0" w:space="0" w:color="auto"/>
          </w:divBdr>
        </w:div>
        <w:div w:id="1517109330">
          <w:marLeft w:val="0"/>
          <w:marRight w:val="0"/>
          <w:marTop w:val="0"/>
          <w:marBottom w:val="0"/>
          <w:divBdr>
            <w:top w:val="none" w:sz="0" w:space="0" w:color="auto"/>
            <w:left w:val="none" w:sz="0" w:space="0" w:color="auto"/>
            <w:bottom w:val="none" w:sz="0" w:space="0" w:color="auto"/>
            <w:right w:val="none" w:sz="0" w:space="0" w:color="auto"/>
          </w:divBdr>
        </w:div>
        <w:div w:id="624507554">
          <w:marLeft w:val="0"/>
          <w:marRight w:val="0"/>
          <w:marTop w:val="0"/>
          <w:marBottom w:val="0"/>
          <w:divBdr>
            <w:top w:val="none" w:sz="0" w:space="0" w:color="auto"/>
            <w:left w:val="none" w:sz="0" w:space="0" w:color="auto"/>
            <w:bottom w:val="none" w:sz="0" w:space="0" w:color="auto"/>
            <w:right w:val="none" w:sz="0" w:space="0" w:color="auto"/>
          </w:divBdr>
        </w:div>
        <w:div w:id="1607427443">
          <w:marLeft w:val="0"/>
          <w:marRight w:val="0"/>
          <w:marTop w:val="0"/>
          <w:marBottom w:val="0"/>
          <w:divBdr>
            <w:top w:val="none" w:sz="0" w:space="0" w:color="auto"/>
            <w:left w:val="none" w:sz="0" w:space="0" w:color="auto"/>
            <w:bottom w:val="none" w:sz="0" w:space="0" w:color="auto"/>
            <w:right w:val="none" w:sz="0" w:space="0" w:color="auto"/>
          </w:divBdr>
        </w:div>
        <w:div w:id="472022125">
          <w:marLeft w:val="0"/>
          <w:marRight w:val="0"/>
          <w:marTop w:val="0"/>
          <w:marBottom w:val="0"/>
          <w:divBdr>
            <w:top w:val="none" w:sz="0" w:space="0" w:color="auto"/>
            <w:left w:val="none" w:sz="0" w:space="0" w:color="auto"/>
            <w:bottom w:val="none" w:sz="0" w:space="0" w:color="auto"/>
            <w:right w:val="none" w:sz="0" w:space="0" w:color="auto"/>
          </w:divBdr>
        </w:div>
        <w:div w:id="399638870">
          <w:marLeft w:val="0"/>
          <w:marRight w:val="0"/>
          <w:marTop w:val="0"/>
          <w:marBottom w:val="0"/>
          <w:divBdr>
            <w:top w:val="none" w:sz="0" w:space="0" w:color="auto"/>
            <w:left w:val="none" w:sz="0" w:space="0" w:color="auto"/>
            <w:bottom w:val="none" w:sz="0" w:space="0" w:color="auto"/>
            <w:right w:val="none" w:sz="0" w:space="0" w:color="auto"/>
          </w:divBdr>
        </w:div>
        <w:div w:id="1280525512">
          <w:marLeft w:val="0"/>
          <w:marRight w:val="0"/>
          <w:marTop w:val="0"/>
          <w:marBottom w:val="0"/>
          <w:divBdr>
            <w:top w:val="none" w:sz="0" w:space="0" w:color="auto"/>
            <w:left w:val="none" w:sz="0" w:space="0" w:color="auto"/>
            <w:bottom w:val="none" w:sz="0" w:space="0" w:color="auto"/>
            <w:right w:val="none" w:sz="0" w:space="0" w:color="auto"/>
          </w:divBdr>
        </w:div>
        <w:div w:id="1152259177">
          <w:marLeft w:val="0"/>
          <w:marRight w:val="0"/>
          <w:marTop w:val="0"/>
          <w:marBottom w:val="0"/>
          <w:divBdr>
            <w:top w:val="none" w:sz="0" w:space="0" w:color="auto"/>
            <w:left w:val="none" w:sz="0" w:space="0" w:color="auto"/>
            <w:bottom w:val="none" w:sz="0" w:space="0" w:color="auto"/>
            <w:right w:val="none" w:sz="0" w:space="0" w:color="auto"/>
          </w:divBdr>
        </w:div>
        <w:div w:id="2122991302">
          <w:marLeft w:val="0"/>
          <w:marRight w:val="0"/>
          <w:marTop w:val="0"/>
          <w:marBottom w:val="0"/>
          <w:divBdr>
            <w:top w:val="none" w:sz="0" w:space="0" w:color="auto"/>
            <w:left w:val="none" w:sz="0" w:space="0" w:color="auto"/>
            <w:bottom w:val="none" w:sz="0" w:space="0" w:color="auto"/>
            <w:right w:val="none" w:sz="0" w:space="0" w:color="auto"/>
          </w:divBdr>
        </w:div>
        <w:div w:id="897546823">
          <w:marLeft w:val="0"/>
          <w:marRight w:val="0"/>
          <w:marTop w:val="0"/>
          <w:marBottom w:val="0"/>
          <w:divBdr>
            <w:top w:val="none" w:sz="0" w:space="0" w:color="auto"/>
            <w:left w:val="none" w:sz="0" w:space="0" w:color="auto"/>
            <w:bottom w:val="none" w:sz="0" w:space="0" w:color="auto"/>
            <w:right w:val="none" w:sz="0" w:space="0" w:color="auto"/>
          </w:divBdr>
        </w:div>
        <w:div w:id="467670973">
          <w:marLeft w:val="0"/>
          <w:marRight w:val="0"/>
          <w:marTop w:val="0"/>
          <w:marBottom w:val="0"/>
          <w:divBdr>
            <w:top w:val="none" w:sz="0" w:space="0" w:color="auto"/>
            <w:left w:val="none" w:sz="0" w:space="0" w:color="auto"/>
            <w:bottom w:val="none" w:sz="0" w:space="0" w:color="auto"/>
            <w:right w:val="none" w:sz="0" w:space="0" w:color="auto"/>
          </w:divBdr>
        </w:div>
        <w:div w:id="819997845">
          <w:marLeft w:val="0"/>
          <w:marRight w:val="0"/>
          <w:marTop w:val="0"/>
          <w:marBottom w:val="0"/>
          <w:divBdr>
            <w:top w:val="none" w:sz="0" w:space="0" w:color="auto"/>
            <w:left w:val="none" w:sz="0" w:space="0" w:color="auto"/>
            <w:bottom w:val="none" w:sz="0" w:space="0" w:color="auto"/>
            <w:right w:val="none" w:sz="0" w:space="0" w:color="auto"/>
          </w:divBdr>
        </w:div>
        <w:div w:id="1981114311">
          <w:marLeft w:val="0"/>
          <w:marRight w:val="0"/>
          <w:marTop w:val="0"/>
          <w:marBottom w:val="0"/>
          <w:divBdr>
            <w:top w:val="none" w:sz="0" w:space="0" w:color="auto"/>
            <w:left w:val="none" w:sz="0" w:space="0" w:color="auto"/>
            <w:bottom w:val="none" w:sz="0" w:space="0" w:color="auto"/>
            <w:right w:val="none" w:sz="0" w:space="0" w:color="auto"/>
          </w:divBdr>
        </w:div>
        <w:div w:id="1608386579">
          <w:marLeft w:val="0"/>
          <w:marRight w:val="0"/>
          <w:marTop w:val="0"/>
          <w:marBottom w:val="0"/>
          <w:divBdr>
            <w:top w:val="none" w:sz="0" w:space="0" w:color="auto"/>
            <w:left w:val="none" w:sz="0" w:space="0" w:color="auto"/>
            <w:bottom w:val="none" w:sz="0" w:space="0" w:color="auto"/>
            <w:right w:val="none" w:sz="0" w:space="0" w:color="auto"/>
          </w:divBdr>
        </w:div>
        <w:div w:id="1165820255">
          <w:marLeft w:val="0"/>
          <w:marRight w:val="0"/>
          <w:marTop w:val="0"/>
          <w:marBottom w:val="0"/>
          <w:divBdr>
            <w:top w:val="none" w:sz="0" w:space="0" w:color="auto"/>
            <w:left w:val="none" w:sz="0" w:space="0" w:color="auto"/>
            <w:bottom w:val="none" w:sz="0" w:space="0" w:color="auto"/>
            <w:right w:val="none" w:sz="0" w:space="0" w:color="auto"/>
          </w:divBdr>
        </w:div>
        <w:div w:id="332416989">
          <w:marLeft w:val="0"/>
          <w:marRight w:val="0"/>
          <w:marTop w:val="0"/>
          <w:marBottom w:val="0"/>
          <w:divBdr>
            <w:top w:val="none" w:sz="0" w:space="0" w:color="auto"/>
            <w:left w:val="none" w:sz="0" w:space="0" w:color="auto"/>
            <w:bottom w:val="none" w:sz="0" w:space="0" w:color="auto"/>
            <w:right w:val="none" w:sz="0" w:space="0" w:color="auto"/>
          </w:divBdr>
        </w:div>
        <w:div w:id="347223610">
          <w:marLeft w:val="0"/>
          <w:marRight w:val="0"/>
          <w:marTop w:val="0"/>
          <w:marBottom w:val="0"/>
          <w:divBdr>
            <w:top w:val="none" w:sz="0" w:space="0" w:color="auto"/>
            <w:left w:val="none" w:sz="0" w:space="0" w:color="auto"/>
            <w:bottom w:val="none" w:sz="0" w:space="0" w:color="auto"/>
            <w:right w:val="none" w:sz="0" w:space="0" w:color="auto"/>
          </w:divBdr>
        </w:div>
        <w:div w:id="1487210288">
          <w:marLeft w:val="0"/>
          <w:marRight w:val="0"/>
          <w:marTop w:val="0"/>
          <w:marBottom w:val="0"/>
          <w:divBdr>
            <w:top w:val="none" w:sz="0" w:space="0" w:color="auto"/>
            <w:left w:val="none" w:sz="0" w:space="0" w:color="auto"/>
            <w:bottom w:val="none" w:sz="0" w:space="0" w:color="auto"/>
            <w:right w:val="none" w:sz="0" w:space="0" w:color="auto"/>
          </w:divBdr>
        </w:div>
        <w:div w:id="1047990910">
          <w:marLeft w:val="0"/>
          <w:marRight w:val="0"/>
          <w:marTop w:val="0"/>
          <w:marBottom w:val="0"/>
          <w:divBdr>
            <w:top w:val="none" w:sz="0" w:space="0" w:color="auto"/>
            <w:left w:val="none" w:sz="0" w:space="0" w:color="auto"/>
            <w:bottom w:val="none" w:sz="0" w:space="0" w:color="auto"/>
            <w:right w:val="none" w:sz="0" w:space="0" w:color="auto"/>
          </w:divBdr>
        </w:div>
        <w:div w:id="159278951">
          <w:marLeft w:val="0"/>
          <w:marRight w:val="0"/>
          <w:marTop w:val="0"/>
          <w:marBottom w:val="0"/>
          <w:divBdr>
            <w:top w:val="none" w:sz="0" w:space="0" w:color="auto"/>
            <w:left w:val="none" w:sz="0" w:space="0" w:color="auto"/>
            <w:bottom w:val="none" w:sz="0" w:space="0" w:color="auto"/>
            <w:right w:val="none" w:sz="0" w:space="0" w:color="auto"/>
          </w:divBdr>
        </w:div>
        <w:div w:id="1853255431">
          <w:marLeft w:val="0"/>
          <w:marRight w:val="0"/>
          <w:marTop w:val="0"/>
          <w:marBottom w:val="0"/>
          <w:divBdr>
            <w:top w:val="none" w:sz="0" w:space="0" w:color="auto"/>
            <w:left w:val="none" w:sz="0" w:space="0" w:color="auto"/>
            <w:bottom w:val="none" w:sz="0" w:space="0" w:color="auto"/>
            <w:right w:val="none" w:sz="0" w:space="0" w:color="auto"/>
          </w:divBdr>
        </w:div>
        <w:div w:id="185366882">
          <w:marLeft w:val="0"/>
          <w:marRight w:val="0"/>
          <w:marTop w:val="0"/>
          <w:marBottom w:val="0"/>
          <w:divBdr>
            <w:top w:val="none" w:sz="0" w:space="0" w:color="auto"/>
            <w:left w:val="none" w:sz="0" w:space="0" w:color="auto"/>
            <w:bottom w:val="none" w:sz="0" w:space="0" w:color="auto"/>
            <w:right w:val="none" w:sz="0" w:space="0" w:color="auto"/>
          </w:divBdr>
        </w:div>
        <w:div w:id="1625965555">
          <w:marLeft w:val="0"/>
          <w:marRight w:val="0"/>
          <w:marTop w:val="0"/>
          <w:marBottom w:val="0"/>
          <w:divBdr>
            <w:top w:val="none" w:sz="0" w:space="0" w:color="auto"/>
            <w:left w:val="none" w:sz="0" w:space="0" w:color="auto"/>
            <w:bottom w:val="none" w:sz="0" w:space="0" w:color="auto"/>
            <w:right w:val="none" w:sz="0" w:space="0" w:color="auto"/>
          </w:divBdr>
        </w:div>
        <w:div w:id="1789470511">
          <w:marLeft w:val="0"/>
          <w:marRight w:val="0"/>
          <w:marTop w:val="0"/>
          <w:marBottom w:val="0"/>
          <w:divBdr>
            <w:top w:val="none" w:sz="0" w:space="0" w:color="auto"/>
            <w:left w:val="none" w:sz="0" w:space="0" w:color="auto"/>
            <w:bottom w:val="none" w:sz="0" w:space="0" w:color="auto"/>
            <w:right w:val="none" w:sz="0" w:space="0" w:color="auto"/>
          </w:divBdr>
        </w:div>
        <w:div w:id="1424297915">
          <w:marLeft w:val="0"/>
          <w:marRight w:val="0"/>
          <w:marTop w:val="0"/>
          <w:marBottom w:val="0"/>
          <w:divBdr>
            <w:top w:val="none" w:sz="0" w:space="0" w:color="auto"/>
            <w:left w:val="none" w:sz="0" w:space="0" w:color="auto"/>
            <w:bottom w:val="none" w:sz="0" w:space="0" w:color="auto"/>
            <w:right w:val="none" w:sz="0" w:space="0" w:color="auto"/>
          </w:divBdr>
        </w:div>
        <w:div w:id="326059646">
          <w:marLeft w:val="0"/>
          <w:marRight w:val="0"/>
          <w:marTop w:val="0"/>
          <w:marBottom w:val="0"/>
          <w:divBdr>
            <w:top w:val="none" w:sz="0" w:space="0" w:color="auto"/>
            <w:left w:val="none" w:sz="0" w:space="0" w:color="auto"/>
            <w:bottom w:val="none" w:sz="0" w:space="0" w:color="auto"/>
            <w:right w:val="none" w:sz="0" w:space="0" w:color="auto"/>
          </w:divBdr>
        </w:div>
        <w:div w:id="1514370235">
          <w:marLeft w:val="0"/>
          <w:marRight w:val="0"/>
          <w:marTop w:val="0"/>
          <w:marBottom w:val="0"/>
          <w:divBdr>
            <w:top w:val="none" w:sz="0" w:space="0" w:color="auto"/>
            <w:left w:val="none" w:sz="0" w:space="0" w:color="auto"/>
            <w:bottom w:val="none" w:sz="0" w:space="0" w:color="auto"/>
            <w:right w:val="none" w:sz="0" w:space="0" w:color="auto"/>
          </w:divBdr>
        </w:div>
        <w:div w:id="1406994026">
          <w:marLeft w:val="0"/>
          <w:marRight w:val="0"/>
          <w:marTop w:val="0"/>
          <w:marBottom w:val="0"/>
          <w:divBdr>
            <w:top w:val="none" w:sz="0" w:space="0" w:color="auto"/>
            <w:left w:val="none" w:sz="0" w:space="0" w:color="auto"/>
            <w:bottom w:val="none" w:sz="0" w:space="0" w:color="auto"/>
            <w:right w:val="none" w:sz="0" w:space="0" w:color="auto"/>
          </w:divBdr>
        </w:div>
        <w:div w:id="221868286">
          <w:marLeft w:val="0"/>
          <w:marRight w:val="0"/>
          <w:marTop w:val="0"/>
          <w:marBottom w:val="0"/>
          <w:divBdr>
            <w:top w:val="none" w:sz="0" w:space="0" w:color="auto"/>
            <w:left w:val="none" w:sz="0" w:space="0" w:color="auto"/>
            <w:bottom w:val="none" w:sz="0" w:space="0" w:color="auto"/>
            <w:right w:val="none" w:sz="0" w:space="0" w:color="auto"/>
          </w:divBdr>
        </w:div>
        <w:div w:id="1530291463">
          <w:marLeft w:val="0"/>
          <w:marRight w:val="0"/>
          <w:marTop w:val="0"/>
          <w:marBottom w:val="0"/>
          <w:divBdr>
            <w:top w:val="none" w:sz="0" w:space="0" w:color="auto"/>
            <w:left w:val="none" w:sz="0" w:space="0" w:color="auto"/>
            <w:bottom w:val="none" w:sz="0" w:space="0" w:color="auto"/>
            <w:right w:val="none" w:sz="0" w:space="0" w:color="auto"/>
          </w:divBdr>
        </w:div>
        <w:div w:id="1454710453">
          <w:marLeft w:val="0"/>
          <w:marRight w:val="0"/>
          <w:marTop w:val="0"/>
          <w:marBottom w:val="0"/>
          <w:divBdr>
            <w:top w:val="none" w:sz="0" w:space="0" w:color="auto"/>
            <w:left w:val="none" w:sz="0" w:space="0" w:color="auto"/>
            <w:bottom w:val="none" w:sz="0" w:space="0" w:color="auto"/>
            <w:right w:val="none" w:sz="0" w:space="0" w:color="auto"/>
          </w:divBdr>
        </w:div>
        <w:div w:id="671566502">
          <w:marLeft w:val="0"/>
          <w:marRight w:val="0"/>
          <w:marTop w:val="0"/>
          <w:marBottom w:val="0"/>
          <w:divBdr>
            <w:top w:val="none" w:sz="0" w:space="0" w:color="auto"/>
            <w:left w:val="none" w:sz="0" w:space="0" w:color="auto"/>
            <w:bottom w:val="none" w:sz="0" w:space="0" w:color="auto"/>
            <w:right w:val="none" w:sz="0" w:space="0" w:color="auto"/>
          </w:divBdr>
        </w:div>
        <w:div w:id="1827044220">
          <w:marLeft w:val="0"/>
          <w:marRight w:val="0"/>
          <w:marTop w:val="0"/>
          <w:marBottom w:val="0"/>
          <w:divBdr>
            <w:top w:val="none" w:sz="0" w:space="0" w:color="auto"/>
            <w:left w:val="none" w:sz="0" w:space="0" w:color="auto"/>
            <w:bottom w:val="none" w:sz="0" w:space="0" w:color="auto"/>
            <w:right w:val="none" w:sz="0" w:space="0" w:color="auto"/>
          </w:divBdr>
        </w:div>
        <w:div w:id="1584753995">
          <w:marLeft w:val="0"/>
          <w:marRight w:val="0"/>
          <w:marTop w:val="0"/>
          <w:marBottom w:val="0"/>
          <w:divBdr>
            <w:top w:val="none" w:sz="0" w:space="0" w:color="auto"/>
            <w:left w:val="none" w:sz="0" w:space="0" w:color="auto"/>
            <w:bottom w:val="none" w:sz="0" w:space="0" w:color="auto"/>
            <w:right w:val="none" w:sz="0" w:space="0" w:color="auto"/>
          </w:divBdr>
        </w:div>
        <w:div w:id="280067481">
          <w:marLeft w:val="0"/>
          <w:marRight w:val="0"/>
          <w:marTop w:val="0"/>
          <w:marBottom w:val="0"/>
          <w:divBdr>
            <w:top w:val="none" w:sz="0" w:space="0" w:color="auto"/>
            <w:left w:val="none" w:sz="0" w:space="0" w:color="auto"/>
            <w:bottom w:val="none" w:sz="0" w:space="0" w:color="auto"/>
            <w:right w:val="none" w:sz="0" w:space="0" w:color="auto"/>
          </w:divBdr>
        </w:div>
        <w:div w:id="1978799762">
          <w:marLeft w:val="0"/>
          <w:marRight w:val="0"/>
          <w:marTop w:val="0"/>
          <w:marBottom w:val="0"/>
          <w:divBdr>
            <w:top w:val="none" w:sz="0" w:space="0" w:color="auto"/>
            <w:left w:val="none" w:sz="0" w:space="0" w:color="auto"/>
            <w:bottom w:val="none" w:sz="0" w:space="0" w:color="auto"/>
            <w:right w:val="none" w:sz="0" w:space="0" w:color="auto"/>
          </w:divBdr>
        </w:div>
        <w:div w:id="1586769557">
          <w:marLeft w:val="0"/>
          <w:marRight w:val="0"/>
          <w:marTop w:val="0"/>
          <w:marBottom w:val="0"/>
          <w:divBdr>
            <w:top w:val="none" w:sz="0" w:space="0" w:color="auto"/>
            <w:left w:val="none" w:sz="0" w:space="0" w:color="auto"/>
            <w:bottom w:val="none" w:sz="0" w:space="0" w:color="auto"/>
            <w:right w:val="none" w:sz="0" w:space="0" w:color="auto"/>
          </w:divBdr>
        </w:div>
        <w:div w:id="578028984">
          <w:marLeft w:val="0"/>
          <w:marRight w:val="0"/>
          <w:marTop w:val="0"/>
          <w:marBottom w:val="0"/>
          <w:divBdr>
            <w:top w:val="none" w:sz="0" w:space="0" w:color="auto"/>
            <w:left w:val="none" w:sz="0" w:space="0" w:color="auto"/>
            <w:bottom w:val="none" w:sz="0" w:space="0" w:color="auto"/>
            <w:right w:val="none" w:sz="0" w:space="0" w:color="auto"/>
          </w:divBdr>
        </w:div>
        <w:div w:id="2138064226">
          <w:marLeft w:val="0"/>
          <w:marRight w:val="0"/>
          <w:marTop w:val="0"/>
          <w:marBottom w:val="0"/>
          <w:divBdr>
            <w:top w:val="none" w:sz="0" w:space="0" w:color="auto"/>
            <w:left w:val="none" w:sz="0" w:space="0" w:color="auto"/>
            <w:bottom w:val="none" w:sz="0" w:space="0" w:color="auto"/>
            <w:right w:val="none" w:sz="0" w:space="0" w:color="auto"/>
          </w:divBdr>
        </w:div>
        <w:div w:id="1782873956">
          <w:marLeft w:val="0"/>
          <w:marRight w:val="0"/>
          <w:marTop w:val="0"/>
          <w:marBottom w:val="0"/>
          <w:divBdr>
            <w:top w:val="none" w:sz="0" w:space="0" w:color="auto"/>
            <w:left w:val="none" w:sz="0" w:space="0" w:color="auto"/>
            <w:bottom w:val="none" w:sz="0" w:space="0" w:color="auto"/>
            <w:right w:val="none" w:sz="0" w:space="0" w:color="auto"/>
          </w:divBdr>
        </w:div>
        <w:div w:id="1256865492">
          <w:marLeft w:val="0"/>
          <w:marRight w:val="0"/>
          <w:marTop w:val="0"/>
          <w:marBottom w:val="0"/>
          <w:divBdr>
            <w:top w:val="none" w:sz="0" w:space="0" w:color="auto"/>
            <w:left w:val="none" w:sz="0" w:space="0" w:color="auto"/>
            <w:bottom w:val="none" w:sz="0" w:space="0" w:color="auto"/>
            <w:right w:val="none" w:sz="0" w:space="0" w:color="auto"/>
          </w:divBdr>
        </w:div>
        <w:div w:id="1732121606">
          <w:marLeft w:val="0"/>
          <w:marRight w:val="0"/>
          <w:marTop w:val="0"/>
          <w:marBottom w:val="0"/>
          <w:divBdr>
            <w:top w:val="none" w:sz="0" w:space="0" w:color="auto"/>
            <w:left w:val="none" w:sz="0" w:space="0" w:color="auto"/>
            <w:bottom w:val="none" w:sz="0" w:space="0" w:color="auto"/>
            <w:right w:val="none" w:sz="0" w:space="0" w:color="auto"/>
          </w:divBdr>
        </w:div>
        <w:div w:id="1115561017">
          <w:marLeft w:val="0"/>
          <w:marRight w:val="0"/>
          <w:marTop w:val="0"/>
          <w:marBottom w:val="0"/>
          <w:divBdr>
            <w:top w:val="none" w:sz="0" w:space="0" w:color="auto"/>
            <w:left w:val="none" w:sz="0" w:space="0" w:color="auto"/>
            <w:bottom w:val="none" w:sz="0" w:space="0" w:color="auto"/>
            <w:right w:val="none" w:sz="0" w:space="0" w:color="auto"/>
          </w:divBdr>
        </w:div>
        <w:div w:id="1035732678">
          <w:marLeft w:val="0"/>
          <w:marRight w:val="0"/>
          <w:marTop w:val="0"/>
          <w:marBottom w:val="0"/>
          <w:divBdr>
            <w:top w:val="none" w:sz="0" w:space="0" w:color="auto"/>
            <w:left w:val="none" w:sz="0" w:space="0" w:color="auto"/>
            <w:bottom w:val="none" w:sz="0" w:space="0" w:color="auto"/>
            <w:right w:val="none" w:sz="0" w:space="0" w:color="auto"/>
          </w:divBdr>
        </w:div>
        <w:div w:id="1596357682">
          <w:marLeft w:val="0"/>
          <w:marRight w:val="0"/>
          <w:marTop w:val="0"/>
          <w:marBottom w:val="0"/>
          <w:divBdr>
            <w:top w:val="none" w:sz="0" w:space="0" w:color="auto"/>
            <w:left w:val="none" w:sz="0" w:space="0" w:color="auto"/>
            <w:bottom w:val="none" w:sz="0" w:space="0" w:color="auto"/>
            <w:right w:val="none" w:sz="0" w:space="0" w:color="auto"/>
          </w:divBdr>
        </w:div>
        <w:div w:id="837229027">
          <w:marLeft w:val="0"/>
          <w:marRight w:val="0"/>
          <w:marTop w:val="0"/>
          <w:marBottom w:val="0"/>
          <w:divBdr>
            <w:top w:val="none" w:sz="0" w:space="0" w:color="auto"/>
            <w:left w:val="none" w:sz="0" w:space="0" w:color="auto"/>
            <w:bottom w:val="none" w:sz="0" w:space="0" w:color="auto"/>
            <w:right w:val="none" w:sz="0" w:space="0" w:color="auto"/>
          </w:divBdr>
        </w:div>
        <w:div w:id="597251002">
          <w:marLeft w:val="0"/>
          <w:marRight w:val="0"/>
          <w:marTop w:val="0"/>
          <w:marBottom w:val="0"/>
          <w:divBdr>
            <w:top w:val="none" w:sz="0" w:space="0" w:color="auto"/>
            <w:left w:val="none" w:sz="0" w:space="0" w:color="auto"/>
            <w:bottom w:val="none" w:sz="0" w:space="0" w:color="auto"/>
            <w:right w:val="none" w:sz="0" w:space="0" w:color="auto"/>
          </w:divBdr>
        </w:div>
        <w:div w:id="962731351">
          <w:marLeft w:val="0"/>
          <w:marRight w:val="0"/>
          <w:marTop w:val="0"/>
          <w:marBottom w:val="0"/>
          <w:divBdr>
            <w:top w:val="none" w:sz="0" w:space="0" w:color="auto"/>
            <w:left w:val="none" w:sz="0" w:space="0" w:color="auto"/>
            <w:bottom w:val="none" w:sz="0" w:space="0" w:color="auto"/>
            <w:right w:val="none" w:sz="0" w:space="0" w:color="auto"/>
          </w:divBdr>
        </w:div>
        <w:div w:id="394472586">
          <w:marLeft w:val="0"/>
          <w:marRight w:val="0"/>
          <w:marTop w:val="0"/>
          <w:marBottom w:val="0"/>
          <w:divBdr>
            <w:top w:val="none" w:sz="0" w:space="0" w:color="auto"/>
            <w:left w:val="none" w:sz="0" w:space="0" w:color="auto"/>
            <w:bottom w:val="none" w:sz="0" w:space="0" w:color="auto"/>
            <w:right w:val="none" w:sz="0" w:space="0" w:color="auto"/>
          </w:divBdr>
        </w:div>
        <w:div w:id="816455702">
          <w:marLeft w:val="0"/>
          <w:marRight w:val="0"/>
          <w:marTop w:val="0"/>
          <w:marBottom w:val="0"/>
          <w:divBdr>
            <w:top w:val="none" w:sz="0" w:space="0" w:color="auto"/>
            <w:left w:val="none" w:sz="0" w:space="0" w:color="auto"/>
            <w:bottom w:val="none" w:sz="0" w:space="0" w:color="auto"/>
            <w:right w:val="none" w:sz="0" w:space="0" w:color="auto"/>
          </w:divBdr>
        </w:div>
        <w:div w:id="62871207">
          <w:marLeft w:val="0"/>
          <w:marRight w:val="0"/>
          <w:marTop w:val="0"/>
          <w:marBottom w:val="0"/>
          <w:divBdr>
            <w:top w:val="none" w:sz="0" w:space="0" w:color="auto"/>
            <w:left w:val="none" w:sz="0" w:space="0" w:color="auto"/>
            <w:bottom w:val="none" w:sz="0" w:space="0" w:color="auto"/>
            <w:right w:val="none" w:sz="0" w:space="0" w:color="auto"/>
          </w:divBdr>
        </w:div>
        <w:div w:id="1440644649">
          <w:marLeft w:val="0"/>
          <w:marRight w:val="0"/>
          <w:marTop w:val="0"/>
          <w:marBottom w:val="0"/>
          <w:divBdr>
            <w:top w:val="none" w:sz="0" w:space="0" w:color="auto"/>
            <w:left w:val="none" w:sz="0" w:space="0" w:color="auto"/>
            <w:bottom w:val="none" w:sz="0" w:space="0" w:color="auto"/>
            <w:right w:val="none" w:sz="0" w:space="0" w:color="auto"/>
          </w:divBdr>
        </w:div>
        <w:div w:id="217404395">
          <w:marLeft w:val="0"/>
          <w:marRight w:val="0"/>
          <w:marTop w:val="0"/>
          <w:marBottom w:val="0"/>
          <w:divBdr>
            <w:top w:val="none" w:sz="0" w:space="0" w:color="auto"/>
            <w:left w:val="none" w:sz="0" w:space="0" w:color="auto"/>
            <w:bottom w:val="none" w:sz="0" w:space="0" w:color="auto"/>
            <w:right w:val="none" w:sz="0" w:space="0" w:color="auto"/>
          </w:divBdr>
        </w:div>
        <w:div w:id="1955557497">
          <w:marLeft w:val="0"/>
          <w:marRight w:val="0"/>
          <w:marTop w:val="0"/>
          <w:marBottom w:val="0"/>
          <w:divBdr>
            <w:top w:val="none" w:sz="0" w:space="0" w:color="auto"/>
            <w:left w:val="none" w:sz="0" w:space="0" w:color="auto"/>
            <w:bottom w:val="none" w:sz="0" w:space="0" w:color="auto"/>
            <w:right w:val="none" w:sz="0" w:space="0" w:color="auto"/>
          </w:divBdr>
        </w:div>
        <w:div w:id="1871526574">
          <w:marLeft w:val="0"/>
          <w:marRight w:val="0"/>
          <w:marTop w:val="0"/>
          <w:marBottom w:val="0"/>
          <w:divBdr>
            <w:top w:val="none" w:sz="0" w:space="0" w:color="auto"/>
            <w:left w:val="none" w:sz="0" w:space="0" w:color="auto"/>
            <w:bottom w:val="none" w:sz="0" w:space="0" w:color="auto"/>
            <w:right w:val="none" w:sz="0" w:space="0" w:color="auto"/>
          </w:divBdr>
        </w:div>
        <w:div w:id="1263025026">
          <w:marLeft w:val="0"/>
          <w:marRight w:val="0"/>
          <w:marTop w:val="0"/>
          <w:marBottom w:val="0"/>
          <w:divBdr>
            <w:top w:val="none" w:sz="0" w:space="0" w:color="auto"/>
            <w:left w:val="none" w:sz="0" w:space="0" w:color="auto"/>
            <w:bottom w:val="none" w:sz="0" w:space="0" w:color="auto"/>
            <w:right w:val="none" w:sz="0" w:space="0" w:color="auto"/>
          </w:divBdr>
        </w:div>
        <w:div w:id="2095544046">
          <w:marLeft w:val="0"/>
          <w:marRight w:val="0"/>
          <w:marTop w:val="0"/>
          <w:marBottom w:val="0"/>
          <w:divBdr>
            <w:top w:val="none" w:sz="0" w:space="0" w:color="auto"/>
            <w:left w:val="none" w:sz="0" w:space="0" w:color="auto"/>
            <w:bottom w:val="none" w:sz="0" w:space="0" w:color="auto"/>
            <w:right w:val="none" w:sz="0" w:space="0" w:color="auto"/>
          </w:divBdr>
        </w:div>
        <w:div w:id="1174301343">
          <w:marLeft w:val="0"/>
          <w:marRight w:val="0"/>
          <w:marTop w:val="0"/>
          <w:marBottom w:val="0"/>
          <w:divBdr>
            <w:top w:val="none" w:sz="0" w:space="0" w:color="auto"/>
            <w:left w:val="none" w:sz="0" w:space="0" w:color="auto"/>
            <w:bottom w:val="none" w:sz="0" w:space="0" w:color="auto"/>
            <w:right w:val="none" w:sz="0" w:space="0" w:color="auto"/>
          </w:divBdr>
        </w:div>
        <w:div w:id="176047024">
          <w:marLeft w:val="0"/>
          <w:marRight w:val="0"/>
          <w:marTop w:val="0"/>
          <w:marBottom w:val="0"/>
          <w:divBdr>
            <w:top w:val="none" w:sz="0" w:space="0" w:color="auto"/>
            <w:left w:val="none" w:sz="0" w:space="0" w:color="auto"/>
            <w:bottom w:val="none" w:sz="0" w:space="0" w:color="auto"/>
            <w:right w:val="none" w:sz="0" w:space="0" w:color="auto"/>
          </w:divBdr>
        </w:div>
        <w:div w:id="1302230250">
          <w:marLeft w:val="0"/>
          <w:marRight w:val="0"/>
          <w:marTop w:val="0"/>
          <w:marBottom w:val="0"/>
          <w:divBdr>
            <w:top w:val="none" w:sz="0" w:space="0" w:color="auto"/>
            <w:left w:val="none" w:sz="0" w:space="0" w:color="auto"/>
            <w:bottom w:val="none" w:sz="0" w:space="0" w:color="auto"/>
            <w:right w:val="none" w:sz="0" w:space="0" w:color="auto"/>
          </w:divBdr>
        </w:div>
        <w:div w:id="1382513551">
          <w:marLeft w:val="0"/>
          <w:marRight w:val="0"/>
          <w:marTop w:val="0"/>
          <w:marBottom w:val="0"/>
          <w:divBdr>
            <w:top w:val="none" w:sz="0" w:space="0" w:color="auto"/>
            <w:left w:val="none" w:sz="0" w:space="0" w:color="auto"/>
            <w:bottom w:val="none" w:sz="0" w:space="0" w:color="auto"/>
            <w:right w:val="none" w:sz="0" w:space="0" w:color="auto"/>
          </w:divBdr>
        </w:div>
        <w:div w:id="1185706683">
          <w:marLeft w:val="0"/>
          <w:marRight w:val="0"/>
          <w:marTop w:val="0"/>
          <w:marBottom w:val="0"/>
          <w:divBdr>
            <w:top w:val="none" w:sz="0" w:space="0" w:color="auto"/>
            <w:left w:val="none" w:sz="0" w:space="0" w:color="auto"/>
            <w:bottom w:val="none" w:sz="0" w:space="0" w:color="auto"/>
            <w:right w:val="none" w:sz="0" w:space="0" w:color="auto"/>
          </w:divBdr>
        </w:div>
        <w:div w:id="709763079">
          <w:marLeft w:val="0"/>
          <w:marRight w:val="0"/>
          <w:marTop w:val="0"/>
          <w:marBottom w:val="0"/>
          <w:divBdr>
            <w:top w:val="none" w:sz="0" w:space="0" w:color="auto"/>
            <w:left w:val="none" w:sz="0" w:space="0" w:color="auto"/>
            <w:bottom w:val="none" w:sz="0" w:space="0" w:color="auto"/>
            <w:right w:val="none" w:sz="0" w:space="0" w:color="auto"/>
          </w:divBdr>
        </w:div>
        <w:div w:id="1117026327">
          <w:marLeft w:val="0"/>
          <w:marRight w:val="0"/>
          <w:marTop w:val="0"/>
          <w:marBottom w:val="0"/>
          <w:divBdr>
            <w:top w:val="none" w:sz="0" w:space="0" w:color="auto"/>
            <w:left w:val="none" w:sz="0" w:space="0" w:color="auto"/>
            <w:bottom w:val="none" w:sz="0" w:space="0" w:color="auto"/>
            <w:right w:val="none" w:sz="0" w:space="0" w:color="auto"/>
          </w:divBdr>
        </w:div>
        <w:div w:id="639774634">
          <w:marLeft w:val="0"/>
          <w:marRight w:val="0"/>
          <w:marTop w:val="0"/>
          <w:marBottom w:val="0"/>
          <w:divBdr>
            <w:top w:val="none" w:sz="0" w:space="0" w:color="auto"/>
            <w:left w:val="none" w:sz="0" w:space="0" w:color="auto"/>
            <w:bottom w:val="none" w:sz="0" w:space="0" w:color="auto"/>
            <w:right w:val="none" w:sz="0" w:space="0" w:color="auto"/>
          </w:divBdr>
        </w:div>
      </w:divsChild>
    </w:div>
    <w:div w:id="594635352">
      <w:bodyDiv w:val="1"/>
      <w:marLeft w:val="0"/>
      <w:marRight w:val="0"/>
      <w:marTop w:val="0"/>
      <w:marBottom w:val="0"/>
      <w:divBdr>
        <w:top w:val="none" w:sz="0" w:space="0" w:color="auto"/>
        <w:left w:val="none" w:sz="0" w:space="0" w:color="auto"/>
        <w:bottom w:val="none" w:sz="0" w:space="0" w:color="auto"/>
        <w:right w:val="none" w:sz="0" w:space="0" w:color="auto"/>
      </w:divBdr>
    </w:div>
    <w:div w:id="688994207">
      <w:bodyDiv w:val="1"/>
      <w:marLeft w:val="0"/>
      <w:marRight w:val="0"/>
      <w:marTop w:val="0"/>
      <w:marBottom w:val="0"/>
      <w:divBdr>
        <w:top w:val="none" w:sz="0" w:space="0" w:color="auto"/>
        <w:left w:val="none" w:sz="0" w:space="0" w:color="auto"/>
        <w:bottom w:val="none" w:sz="0" w:space="0" w:color="auto"/>
        <w:right w:val="none" w:sz="0" w:space="0" w:color="auto"/>
      </w:divBdr>
    </w:div>
    <w:div w:id="724648101">
      <w:bodyDiv w:val="1"/>
      <w:marLeft w:val="0"/>
      <w:marRight w:val="0"/>
      <w:marTop w:val="0"/>
      <w:marBottom w:val="0"/>
      <w:divBdr>
        <w:top w:val="none" w:sz="0" w:space="0" w:color="auto"/>
        <w:left w:val="none" w:sz="0" w:space="0" w:color="auto"/>
        <w:bottom w:val="none" w:sz="0" w:space="0" w:color="auto"/>
        <w:right w:val="none" w:sz="0" w:space="0" w:color="auto"/>
      </w:divBdr>
    </w:div>
    <w:div w:id="748581177">
      <w:bodyDiv w:val="1"/>
      <w:marLeft w:val="0"/>
      <w:marRight w:val="0"/>
      <w:marTop w:val="0"/>
      <w:marBottom w:val="0"/>
      <w:divBdr>
        <w:top w:val="none" w:sz="0" w:space="0" w:color="auto"/>
        <w:left w:val="none" w:sz="0" w:space="0" w:color="auto"/>
        <w:bottom w:val="none" w:sz="0" w:space="0" w:color="auto"/>
        <w:right w:val="none" w:sz="0" w:space="0" w:color="auto"/>
      </w:divBdr>
    </w:div>
    <w:div w:id="1143041805">
      <w:bodyDiv w:val="1"/>
      <w:marLeft w:val="0"/>
      <w:marRight w:val="0"/>
      <w:marTop w:val="0"/>
      <w:marBottom w:val="0"/>
      <w:divBdr>
        <w:top w:val="none" w:sz="0" w:space="0" w:color="auto"/>
        <w:left w:val="none" w:sz="0" w:space="0" w:color="auto"/>
        <w:bottom w:val="none" w:sz="0" w:space="0" w:color="auto"/>
        <w:right w:val="none" w:sz="0" w:space="0" w:color="auto"/>
      </w:divBdr>
    </w:div>
    <w:div w:id="1196580999">
      <w:bodyDiv w:val="1"/>
      <w:marLeft w:val="0"/>
      <w:marRight w:val="0"/>
      <w:marTop w:val="0"/>
      <w:marBottom w:val="0"/>
      <w:divBdr>
        <w:top w:val="none" w:sz="0" w:space="0" w:color="auto"/>
        <w:left w:val="none" w:sz="0" w:space="0" w:color="auto"/>
        <w:bottom w:val="none" w:sz="0" w:space="0" w:color="auto"/>
        <w:right w:val="none" w:sz="0" w:space="0" w:color="auto"/>
      </w:divBdr>
    </w:div>
    <w:div w:id="1286079977">
      <w:bodyDiv w:val="1"/>
      <w:marLeft w:val="0"/>
      <w:marRight w:val="0"/>
      <w:marTop w:val="0"/>
      <w:marBottom w:val="0"/>
      <w:divBdr>
        <w:top w:val="none" w:sz="0" w:space="0" w:color="auto"/>
        <w:left w:val="none" w:sz="0" w:space="0" w:color="auto"/>
        <w:bottom w:val="none" w:sz="0" w:space="0" w:color="auto"/>
        <w:right w:val="none" w:sz="0" w:space="0" w:color="auto"/>
      </w:divBdr>
    </w:div>
    <w:div w:id="1294942893">
      <w:bodyDiv w:val="1"/>
      <w:marLeft w:val="0"/>
      <w:marRight w:val="0"/>
      <w:marTop w:val="0"/>
      <w:marBottom w:val="0"/>
      <w:divBdr>
        <w:top w:val="none" w:sz="0" w:space="0" w:color="auto"/>
        <w:left w:val="none" w:sz="0" w:space="0" w:color="auto"/>
        <w:bottom w:val="none" w:sz="0" w:space="0" w:color="auto"/>
        <w:right w:val="none" w:sz="0" w:space="0" w:color="auto"/>
      </w:divBdr>
    </w:div>
    <w:div w:id="1361200562">
      <w:bodyDiv w:val="1"/>
      <w:marLeft w:val="0"/>
      <w:marRight w:val="0"/>
      <w:marTop w:val="0"/>
      <w:marBottom w:val="0"/>
      <w:divBdr>
        <w:top w:val="none" w:sz="0" w:space="0" w:color="auto"/>
        <w:left w:val="none" w:sz="0" w:space="0" w:color="auto"/>
        <w:bottom w:val="none" w:sz="0" w:space="0" w:color="auto"/>
        <w:right w:val="none" w:sz="0" w:space="0" w:color="auto"/>
      </w:divBdr>
    </w:div>
    <w:div w:id="1373843560">
      <w:bodyDiv w:val="1"/>
      <w:marLeft w:val="0"/>
      <w:marRight w:val="0"/>
      <w:marTop w:val="0"/>
      <w:marBottom w:val="0"/>
      <w:divBdr>
        <w:top w:val="none" w:sz="0" w:space="0" w:color="auto"/>
        <w:left w:val="none" w:sz="0" w:space="0" w:color="auto"/>
        <w:bottom w:val="none" w:sz="0" w:space="0" w:color="auto"/>
        <w:right w:val="none" w:sz="0" w:space="0" w:color="auto"/>
      </w:divBdr>
    </w:div>
    <w:div w:id="1486894126">
      <w:bodyDiv w:val="1"/>
      <w:marLeft w:val="0"/>
      <w:marRight w:val="0"/>
      <w:marTop w:val="0"/>
      <w:marBottom w:val="0"/>
      <w:divBdr>
        <w:top w:val="none" w:sz="0" w:space="0" w:color="auto"/>
        <w:left w:val="none" w:sz="0" w:space="0" w:color="auto"/>
        <w:bottom w:val="none" w:sz="0" w:space="0" w:color="auto"/>
        <w:right w:val="none" w:sz="0" w:space="0" w:color="auto"/>
      </w:divBdr>
    </w:div>
    <w:div w:id="1684278780">
      <w:bodyDiv w:val="1"/>
      <w:marLeft w:val="0"/>
      <w:marRight w:val="0"/>
      <w:marTop w:val="0"/>
      <w:marBottom w:val="0"/>
      <w:divBdr>
        <w:top w:val="none" w:sz="0" w:space="0" w:color="auto"/>
        <w:left w:val="none" w:sz="0" w:space="0" w:color="auto"/>
        <w:bottom w:val="none" w:sz="0" w:space="0" w:color="auto"/>
        <w:right w:val="none" w:sz="0" w:space="0" w:color="auto"/>
      </w:divBdr>
    </w:div>
    <w:div w:id="1697851144">
      <w:bodyDiv w:val="1"/>
      <w:marLeft w:val="0"/>
      <w:marRight w:val="0"/>
      <w:marTop w:val="0"/>
      <w:marBottom w:val="0"/>
      <w:divBdr>
        <w:top w:val="none" w:sz="0" w:space="0" w:color="auto"/>
        <w:left w:val="none" w:sz="0" w:space="0" w:color="auto"/>
        <w:bottom w:val="none" w:sz="0" w:space="0" w:color="auto"/>
        <w:right w:val="none" w:sz="0" w:space="0" w:color="auto"/>
      </w:divBdr>
    </w:div>
    <w:div w:id="1774855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CFC050-B267-4078-9775-056FB3F99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1476</TotalTime>
  <Pages>20</Pages>
  <Words>6720</Words>
  <Characters>39650</Characters>
  <Application>Microsoft Office Word</Application>
  <DocSecurity>0</DocSecurity>
  <Lines>330</Lines>
  <Paragraphs>92</Paragraphs>
  <ScaleCrop>false</ScaleCrop>
  <HeadingPairs>
    <vt:vector size="2" baseType="variant">
      <vt:variant>
        <vt:lpstr>Název</vt:lpstr>
      </vt:variant>
      <vt:variant>
        <vt:i4>1</vt:i4>
      </vt:variant>
    </vt:vector>
  </HeadingPairs>
  <TitlesOfParts>
    <vt:vector size="1" baseType="lpstr">
      <vt:lpstr>Smlouva o dílo č</vt:lpstr>
    </vt:vector>
  </TitlesOfParts>
  <Manager/>
  <Company/>
  <LinksUpToDate>false</LinksUpToDate>
  <CharactersWithSpaces>46278</CharactersWithSpaces>
  <SharedDoc>false</SharedDoc>
  <HLinks>
    <vt:vector size="84" baseType="variant">
      <vt:variant>
        <vt:i4>1245236</vt:i4>
      </vt:variant>
      <vt:variant>
        <vt:i4>80</vt:i4>
      </vt:variant>
      <vt:variant>
        <vt:i4>0</vt:i4>
      </vt:variant>
      <vt:variant>
        <vt:i4>5</vt:i4>
      </vt:variant>
      <vt:variant>
        <vt:lpwstr/>
      </vt:variant>
      <vt:variant>
        <vt:lpwstr>_Toc413829140</vt:lpwstr>
      </vt:variant>
      <vt:variant>
        <vt:i4>1310772</vt:i4>
      </vt:variant>
      <vt:variant>
        <vt:i4>74</vt:i4>
      </vt:variant>
      <vt:variant>
        <vt:i4>0</vt:i4>
      </vt:variant>
      <vt:variant>
        <vt:i4>5</vt:i4>
      </vt:variant>
      <vt:variant>
        <vt:lpwstr/>
      </vt:variant>
      <vt:variant>
        <vt:lpwstr>_Toc413829139</vt:lpwstr>
      </vt:variant>
      <vt:variant>
        <vt:i4>1310772</vt:i4>
      </vt:variant>
      <vt:variant>
        <vt:i4>68</vt:i4>
      </vt:variant>
      <vt:variant>
        <vt:i4>0</vt:i4>
      </vt:variant>
      <vt:variant>
        <vt:i4>5</vt:i4>
      </vt:variant>
      <vt:variant>
        <vt:lpwstr/>
      </vt:variant>
      <vt:variant>
        <vt:lpwstr>_Toc413829138</vt:lpwstr>
      </vt:variant>
      <vt:variant>
        <vt:i4>1310772</vt:i4>
      </vt:variant>
      <vt:variant>
        <vt:i4>62</vt:i4>
      </vt:variant>
      <vt:variant>
        <vt:i4>0</vt:i4>
      </vt:variant>
      <vt:variant>
        <vt:i4>5</vt:i4>
      </vt:variant>
      <vt:variant>
        <vt:lpwstr/>
      </vt:variant>
      <vt:variant>
        <vt:lpwstr>_Toc413829137</vt:lpwstr>
      </vt:variant>
      <vt:variant>
        <vt:i4>1310772</vt:i4>
      </vt:variant>
      <vt:variant>
        <vt:i4>56</vt:i4>
      </vt:variant>
      <vt:variant>
        <vt:i4>0</vt:i4>
      </vt:variant>
      <vt:variant>
        <vt:i4>5</vt:i4>
      </vt:variant>
      <vt:variant>
        <vt:lpwstr/>
      </vt:variant>
      <vt:variant>
        <vt:lpwstr>_Toc413829136</vt:lpwstr>
      </vt:variant>
      <vt:variant>
        <vt:i4>1310772</vt:i4>
      </vt:variant>
      <vt:variant>
        <vt:i4>50</vt:i4>
      </vt:variant>
      <vt:variant>
        <vt:i4>0</vt:i4>
      </vt:variant>
      <vt:variant>
        <vt:i4>5</vt:i4>
      </vt:variant>
      <vt:variant>
        <vt:lpwstr/>
      </vt:variant>
      <vt:variant>
        <vt:lpwstr>_Toc413829135</vt:lpwstr>
      </vt:variant>
      <vt:variant>
        <vt:i4>1310772</vt:i4>
      </vt:variant>
      <vt:variant>
        <vt:i4>44</vt:i4>
      </vt:variant>
      <vt:variant>
        <vt:i4>0</vt:i4>
      </vt:variant>
      <vt:variant>
        <vt:i4>5</vt:i4>
      </vt:variant>
      <vt:variant>
        <vt:lpwstr/>
      </vt:variant>
      <vt:variant>
        <vt:lpwstr>_Toc413829134</vt:lpwstr>
      </vt:variant>
      <vt:variant>
        <vt:i4>1310772</vt:i4>
      </vt:variant>
      <vt:variant>
        <vt:i4>38</vt:i4>
      </vt:variant>
      <vt:variant>
        <vt:i4>0</vt:i4>
      </vt:variant>
      <vt:variant>
        <vt:i4>5</vt:i4>
      </vt:variant>
      <vt:variant>
        <vt:lpwstr/>
      </vt:variant>
      <vt:variant>
        <vt:lpwstr>_Toc413829133</vt:lpwstr>
      </vt:variant>
      <vt:variant>
        <vt:i4>1310772</vt:i4>
      </vt:variant>
      <vt:variant>
        <vt:i4>32</vt:i4>
      </vt:variant>
      <vt:variant>
        <vt:i4>0</vt:i4>
      </vt:variant>
      <vt:variant>
        <vt:i4>5</vt:i4>
      </vt:variant>
      <vt:variant>
        <vt:lpwstr/>
      </vt:variant>
      <vt:variant>
        <vt:lpwstr>_Toc413829132</vt:lpwstr>
      </vt:variant>
      <vt:variant>
        <vt:i4>1310772</vt:i4>
      </vt:variant>
      <vt:variant>
        <vt:i4>26</vt:i4>
      </vt:variant>
      <vt:variant>
        <vt:i4>0</vt:i4>
      </vt:variant>
      <vt:variant>
        <vt:i4>5</vt:i4>
      </vt:variant>
      <vt:variant>
        <vt:lpwstr/>
      </vt:variant>
      <vt:variant>
        <vt:lpwstr>_Toc413829131</vt:lpwstr>
      </vt:variant>
      <vt:variant>
        <vt:i4>1310772</vt:i4>
      </vt:variant>
      <vt:variant>
        <vt:i4>20</vt:i4>
      </vt:variant>
      <vt:variant>
        <vt:i4>0</vt:i4>
      </vt:variant>
      <vt:variant>
        <vt:i4>5</vt:i4>
      </vt:variant>
      <vt:variant>
        <vt:lpwstr/>
      </vt:variant>
      <vt:variant>
        <vt:lpwstr>_Toc413829130</vt:lpwstr>
      </vt:variant>
      <vt:variant>
        <vt:i4>1376308</vt:i4>
      </vt:variant>
      <vt:variant>
        <vt:i4>14</vt:i4>
      </vt:variant>
      <vt:variant>
        <vt:i4>0</vt:i4>
      </vt:variant>
      <vt:variant>
        <vt:i4>5</vt:i4>
      </vt:variant>
      <vt:variant>
        <vt:lpwstr/>
      </vt:variant>
      <vt:variant>
        <vt:lpwstr>_Toc413829129</vt:lpwstr>
      </vt:variant>
      <vt:variant>
        <vt:i4>1376308</vt:i4>
      </vt:variant>
      <vt:variant>
        <vt:i4>8</vt:i4>
      </vt:variant>
      <vt:variant>
        <vt:i4>0</vt:i4>
      </vt:variant>
      <vt:variant>
        <vt:i4>5</vt:i4>
      </vt:variant>
      <vt:variant>
        <vt:lpwstr/>
      </vt:variant>
      <vt:variant>
        <vt:lpwstr>_Toc413829128</vt:lpwstr>
      </vt:variant>
      <vt:variant>
        <vt:i4>1376308</vt:i4>
      </vt:variant>
      <vt:variant>
        <vt:i4>2</vt:i4>
      </vt:variant>
      <vt:variant>
        <vt:i4>0</vt:i4>
      </vt:variant>
      <vt:variant>
        <vt:i4>5</vt:i4>
      </vt:variant>
      <vt:variant>
        <vt:lpwstr/>
      </vt:variant>
      <vt:variant>
        <vt:lpwstr>_Toc413829127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subject/>
  <dc:creator>juroskova</dc:creator>
  <cp:keywords/>
  <dc:description/>
  <cp:lastModifiedBy>Jiří Černý</cp:lastModifiedBy>
  <cp:revision>64</cp:revision>
  <cp:lastPrinted>2016-04-12T14:25:00Z</cp:lastPrinted>
  <dcterms:created xsi:type="dcterms:W3CDTF">2016-10-24T10:40:00Z</dcterms:created>
  <dcterms:modified xsi:type="dcterms:W3CDTF">2017-05-04T12:52:00Z</dcterms:modified>
</cp:coreProperties>
</file>