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FF" w:rsidRDefault="006846FF" w:rsidP="008F0B53">
      <w:pPr>
        <w:jc w:val="both"/>
        <w:rPr>
          <w:rFonts w:ascii="Arial" w:hAnsi="Arial"/>
          <w:sz w:val="28"/>
          <w:szCs w:val="28"/>
        </w:rPr>
      </w:pPr>
      <w:proofErr w:type="gramStart"/>
      <w:r>
        <w:rPr>
          <w:rFonts w:ascii="Arial" w:hAnsi="Arial"/>
          <w:sz w:val="28"/>
          <w:szCs w:val="28"/>
        </w:rPr>
        <w:t>SOUHRNNÁ   ZPRAVA</w:t>
      </w:r>
      <w:proofErr w:type="gramEnd"/>
    </w:p>
    <w:p w:rsidR="006846FF" w:rsidRDefault="006846FF" w:rsidP="00E7115B">
      <w:pPr>
        <w:jc w:val="both"/>
        <w:rPr>
          <w:rFonts w:ascii="Arial" w:hAnsi="Arial"/>
          <w:sz w:val="22"/>
          <w:szCs w:val="22"/>
        </w:rPr>
      </w:pPr>
    </w:p>
    <w:p w:rsidR="006846FF" w:rsidRDefault="006846FF" w:rsidP="00E7115B">
      <w:pPr>
        <w:jc w:val="both"/>
        <w:rPr>
          <w:rFonts w:ascii="Arial" w:hAnsi="Arial"/>
          <w:sz w:val="22"/>
          <w:szCs w:val="22"/>
        </w:rPr>
      </w:pP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 xml:space="preserve">Název </w:t>
      </w:r>
      <w:proofErr w:type="gramStart"/>
      <w:r w:rsidRPr="00E7115B">
        <w:rPr>
          <w:rFonts w:ascii="Arial" w:hAnsi="Arial"/>
          <w:sz w:val="22"/>
          <w:szCs w:val="22"/>
        </w:rPr>
        <w:t xml:space="preserve">stavby :  </w:t>
      </w:r>
      <w:r>
        <w:rPr>
          <w:rFonts w:ascii="Arial" w:hAnsi="Arial"/>
          <w:sz w:val="22"/>
          <w:szCs w:val="22"/>
        </w:rPr>
        <w:tab/>
      </w:r>
      <w:r w:rsidRPr="00E7115B">
        <w:rPr>
          <w:rFonts w:ascii="Arial" w:hAnsi="Arial"/>
          <w:sz w:val="22"/>
          <w:szCs w:val="22"/>
        </w:rPr>
        <w:t>Rekonstrukce</w:t>
      </w:r>
      <w:proofErr w:type="gramEnd"/>
      <w:r w:rsidRPr="00E7115B">
        <w:rPr>
          <w:rFonts w:ascii="Arial" w:hAnsi="Arial"/>
          <w:sz w:val="22"/>
          <w:szCs w:val="22"/>
        </w:rPr>
        <w:t xml:space="preserve"> bytových domů Nad Kajetánkou- Jílkova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 xml:space="preserve">Místo </w:t>
      </w:r>
      <w:proofErr w:type="gramStart"/>
      <w:r w:rsidRPr="00E7115B">
        <w:rPr>
          <w:rFonts w:ascii="Arial" w:hAnsi="Arial"/>
          <w:sz w:val="22"/>
          <w:szCs w:val="22"/>
        </w:rPr>
        <w:t xml:space="preserve">stavby  :  </w:t>
      </w:r>
      <w:r>
        <w:rPr>
          <w:rFonts w:ascii="Arial" w:hAnsi="Arial"/>
          <w:sz w:val="22"/>
          <w:szCs w:val="22"/>
        </w:rPr>
        <w:tab/>
      </w:r>
      <w:r w:rsidRPr="00E7115B">
        <w:rPr>
          <w:rFonts w:ascii="Arial" w:hAnsi="Arial"/>
          <w:sz w:val="22"/>
          <w:szCs w:val="22"/>
        </w:rPr>
        <w:t>Praha</w:t>
      </w:r>
      <w:proofErr w:type="gramEnd"/>
      <w:r w:rsidRPr="00E7115B">
        <w:rPr>
          <w:rFonts w:ascii="Arial" w:hAnsi="Arial"/>
          <w:sz w:val="22"/>
          <w:szCs w:val="22"/>
        </w:rPr>
        <w:t xml:space="preserve"> 6- Břevnov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</w:p>
    <w:p w:rsidR="006846FF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 xml:space="preserve">Využití </w:t>
      </w:r>
      <w:proofErr w:type="gramStart"/>
      <w:r w:rsidRPr="00E7115B">
        <w:rPr>
          <w:rFonts w:ascii="Arial" w:hAnsi="Arial"/>
          <w:sz w:val="22"/>
          <w:szCs w:val="22"/>
        </w:rPr>
        <w:t xml:space="preserve">objektů :  </w:t>
      </w:r>
      <w:r>
        <w:rPr>
          <w:rFonts w:ascii="Arial" w:hAnsi="Arial"/>
          <w:sz w:val="22"/>
          <w:szCs w:val="22"/>
        </w:rPr>
        <w:tab/>
      </w:r>
      <w:r w:rsidRPr="00E7115B">
        <w:rPr>
          <w:rFonts w:ascii="Arial" w:hAnsi="Arial"/>
          <w:sz w:val="22"/>
          <w:szCs w:val="22"/>
        </w:rPr>
        <w:t>bytové</w:t>
      </w:r>
      <w:proofErr w:type="gramEnd"/>
      <w:r w:rsidRPr="00E7115B">
        <w:rPr>
          <w:rFonts w:ascii="Arial" w:hAnsi="Arial"/>
          <w:sz w:val="22"/>
          <w:szCs w:val="22"/>
        </w:rPr>
        <w:t xml:space="preserve"> domy 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proofErr w:type="gramStart"/>
      <w:r w:rsidRPr="00E7115B">
        <w:rPr>
          <w:rFonts w:ascii="Arial" w:hAnsi="Arial"/>
          <w:sz w:val="22"/>
          <w:szCs w:val="22"/>
        </w:rPr>
        <w:t>( dle</w:t>
      </w:r>
      <w:proofErr w:type="gramEnd"/>
      <w:r w:rsidRPr="00E7115B">
        <w:rPr>
          <w:rFonts w:ascii="Arial" w:hAnsi="Arial"/>
          <w:sz w:val="22"/>
          <w:szCs w:val="22"/>
        </w:rPr>
        <w:t xml:space="preserve"> ÚP SÚ HL.M.PRAHY v ploše OB stabilizované)</w:t>
      </w:r>
    </w:p>
    <w:p w:rsidR="006846FF" w:rsidRDefault="006846FF" w:rsidP="003A7258">
      <w:pPr>
        <w:autoSpaceDE w:val="0"/>
        <w:autoSpaceDN w:val="0"/>
        <w:adjustRightInd w:val="0"/>
        <w:rPr>
          <w:lang w:eastAsia="en-US"/>
        </w:rPr>
      </w:pPr>
    </w:p>
    <w:p w:rsidR="006846FF" w:rsidRPr="00631EEF" w:rsidRDefault="006846FF" w:rsidP="00573BFE">
      <w:pPr>
        <w:jc w:val="both"/>
        <w:rPr>
          <w:rFonts w:ascii="Arial" w:hAnsi="Arial"/>
          <w:b/>
        </w:rPr>
      </w:pPr>
      <w:r w:rsidRPr="005131F7">
        <w:rPr>
          <w:rFonts w:ascii="Arial" w:hAnsi="Arial" w:cs="Arial"/>
          <w:sz w:val="22"/>
          <w:szCs w:val="22"/>
          <w:lang w:eastAsia="en-US"/>
        </w:rPr>
        <w:t>Inves</w:t>
      </w:r>
      <w:r w:rsidR="007A09ED">
        <w:rPr>
          <w:rFonts w:ascii="Arial" w:hAnsi="Arial" w:cs="Arial"/>
          <w:sz w:val="22"/>
          <w:szCs w:val="22"/>
          <w:lang w:eastAsia="en-US"/>
        </w:rPr>
        <w:t>t</w:t>
      </w:r>
      <w:r w:rsidRPr="005131F7">
        <w:rPr>
          <w:rFonts w:ascii="Arial" w:hAnsi="Arial" w:cs="Arial"/>
          <w:sz w:val="22"/>
          <w:szCs w:val="22"/>
          <w:lang w:eastAsia="en-US"/>
        </w:rPr>
        <w:t>or objektů</w:t>
      </w:r>
      <w:r>
        <w:rPr>
          <w:lang w:eastAsia="en-US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Jílkova 90/2-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Nad Kajetánkou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1415/1 A,B</w:t>
      </w:r>
      <w:proofErr w:type="gramEnd"/>
    </w:p>
    <w:p w:rsidR="006846FF" w:rsidRPr="00631EEF" w:rsidRDefault="006846FF" w:rsidP="00573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/>
          <w:b/>
        </w:rPr>
        <w:tab/>
      </w:r>
      <w:r w:rsidRPr="00631EEF"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>Jílkova 92/4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Nad Kajetánkou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1403/3 A,B</w:t>
      </w:r>
      <w:proofErr w:type="gramEnd"/>
    </w:p>
    <w:p w:rsidR="006846FF" w:rsidRPr="00631EEF" w:rsidRDefault="006846FF" w:rsidP="00573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>Jílkova 95/6</w:t>
      </w: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>Nad Kajetánkou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1401/5 A,B</w:t>
      </w:r>
      <w:proofErr w:type="gramEnd"/>
    </w:p>
    <w:p w:rsidR="006846FF" w:rsidRPr="00573BFE" w:rsidRDefault="006846FF" w:rsidP="00573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>Jílkova 96/8</w:t>
      </w: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Nad Kajetánkou 1414/7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A.B</w:t>
      </w:r>
      <w:proofErr w:type="gramEnd"/>
    </w:p>
    <w:p w:rsidR="006846FF" w:rsidRDefault="006846FF" w:rsidP="003A7258">
      <w:pPr>
        <w:autoSpaceDE w:val="0"/>
        <w:autoSpaceDN w:val="0"/>
        <w:adjustRightInd w:val="0"/>
        <w:jc w:val="both"/>
        <w:rPr>
          <w:lang w:eastAsia="en-US"/>
        </w:rPr>
      </w:pPr>
    </w:p>
    <w:p w:rsidR="006846FF" w:rsidRPr="00064ABF" w:rsidRDefault="006846FF" w:rsidP="003A72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064ABF">
        <w:rPr>
          <w:rFonts w:ascii="Arial" w:hAnsi="Arial" w:cs="Arial"/>
          <w:b/>
          <w:bCs/>
          <w:color w:val="000000"/>
          <w:sz w:val="22"/>
          <w:szCs w:val="22"/>
        </w:rPr>
        <w:t>Městská část Praha 6</w:t>
      </w:r>
    </w:p>
    <w:p w:rsidR="006846FF" w:rsidRPr="00064ABF" w:rsidRDefault="006846FF" w:rsidP="00BD1CDC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Čs. armády 23, 160 52 Praha 6</w:t>
      </w:r>
    </w:p>
    <w:p w:rsidR="006846FF" w:rsidRPr="00064ABF" w:rsidRDefault="006846FF" w:rsidP="00BD1CDC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IČ: 00063703</w:t>
      </w:r>
    </w:p>
    <w:p w:rsidR="006846FF" w:rsidRDefault="006846FF" w:rsidP="003A7258">
      <w:pPr>
        <w:autoSpaceDE w:val="0"/>
        <w:autoSpaceDN w:val="0"/>
        <w:adjustRightInd w:val="0"/>
        <w:rPr>
          <w:lang w:eastAsia="en-US"/>
        </w:rPr>
      </w:pPr>
    </w:p>
    <w:p w:rsidR="006846FF" w:rsidRPr="00064ABF" w:rsidRDefault="006846FF" w:rsidP="003A72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064ABF">
        <w:rPr>
          <w:rFonts w:ascii="Arial" w:hAnsi="Arial"/>
          <w:sz w:val="22"/>
          <w:szCs w:val="22"/>
        </w:rPr>
        <w:t>zastoupen</w:t>
      </w:r>
      <w:r>
        <w:rPr>
          <w:rFonts w:ascii="Arial" w:hAnsi="Arial"/>
          <w:sz w:val="22"/>
          <w:szCs w:val="22"/>
        </w:rPr>
        <w:t>ý</w:t>
      </w:r>
      <w:r w:rsidRPr="00064AB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 w:cs="Arial"/>
          <w:b/>
          <w:bCs/>
          <w:color w:val="000000"/>
          <w:sz w:val="22"/>
          <w:szCs w:val="22"/>
        </w:rPr>
        <w:t>SNEO, a.s.</w:t>
      </w:r>
    </w:p>
    <w:p w:rsidR="006846FF" w:rsidRPr="00064ABF" w:rsidRDefault="006846FF" w:rsidP="00BD1CDC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Na Dračkách 405/49, Praha 6, 16</w:t>
      </w:r>
      <w:r>
        <w:rPr>
          <w:rFonts w:ascii="Arial" w:hAnsi="Arial"/>
          <w:sz w:val="22"/>
          <w:szCs w:val="22"/>
        </w:rPr>
        <w:t>0</w:t>
      </w:r>
      <w:r w:rsidRPr="00064ABF">
        <w:rPr>
          <w:rFonts w:ascii="Arial" w:hAnsi="Arial"/>
          <w:sz w:val="22"/>
          <w:szCs w:val="22"/>
        </w:rPr>
        <w:t xml:space="preserve"> 00</w:t>
      </w:r>
      <w:r>
        <w:rPr>
          <w:rFonts w:ascii="Arial" w:hAnsi="Arial"/>
          <w:sz w:val="22"/>
          <w:szCs w:val="22"/>
        </w:rPr>
        <w:t xml:space="preserve"> Praha 6</w:t>
      </w:r>
    </w:p>
    <w:p w:rsidR="006846FF" w:rsidRPr="00064ABF" w:rsidRDefault="006846FF" w:rsidP="00BD1CDC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IČ 27114112</w:t>
      </w:r>
    </w:p>
    <w:p w:rsidR="006846FF" w:rsidRDefault="006846FF" w:rsidP="00326261">
      <w:pPr>
        <w:jc w:val="both"/>
      </w:pPr>
    </w:p>
    <w:p w:rsidR="006846FF" w:rsidRDefault="006846FF" w:rsidP="00326261">
      <w:pPr>
        <w:jc w:val="both"/>
        <w:rPr>
          <w:lang w:eastAsia="en-US"/>
        </w:rPr>
      </w:pPr>
    </w:p>
    <w:p w:rsidR="006846FF" w:rsidRDefault="006846FF" w:rsidP="00326261">
      <w:pPr>
        <w:jc w:val="both"/>
        <w:rPr>
          <w:lang w:eastAsia="en-US"/>
        </w:rPr>
      </w:pP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>Charakter stavby: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>- revitalizace bytového fondu včetně zpřístupnění objektů osobami s omezenou pohyblivostí</w:t>
      </w:r>
      <w:r>
        <w:rPr>
          <w:rFonts w:ascii="Arial" w:hAnsi="Arial"/>
          <w:sz w:val="22"/>
          <w:szCs w:val="22"/>
        </w:rPr>
        <w:t>- vybudování výtahů, částečná oprava zpevněných ploch, opěrných stěn, přeložky přípojek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>- oprava obvodového pláště budovy včetně dodatečného zateplení,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>- výměna oken, oprava střechy</w:t>
      </w:r>
      <w:r>
        <w:rPr>
          <w:rFonts w:ascii="Arial" w:hAnsi="Arial"/>
          <w:sz w:val="22"/>
          <w:szCs w:val="22"/>
        </w:rPr>
        <w:t>, teras</w:t>
      </w:r>
      <w:r w:rsidRPr="00E7115B">
        <w:rPr>
          <w:rFonts w:ascii="Arial" w:hAnsi="Arial"/>
          <w:sz w:val="22"/>
          <w:szCs w:val="22"/>
        </w:rPr>
        <w:t xml:space="preserve"> a dodatečné tepelné izolace,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 xml:space="preserve">- stavební a dispoziční </w:t>
      </w:r>
      <w:proofErr w:type="gramStart"/>
      <w:r w:rsidRPr="00E7115B">
        <w:rPr>
          <w:rFonts w:ascii="Arial" w:hAnsi="Arial"/>
          <w:sz w:val="22"/>
          <w:szCs w:val="22"/>
        </w:rPr>
        <w:t>úprava  6.np</w:t>
      </w:r>
      <w:proofErr w:type="gramEnd"/>
      <w:r w:rsidRPr="00E7115B">
        <w:rPr>
          <w:rFonts w:ascii="Arial" w:hAnsi="Arial"/>
          <w:sz w:val="22"/>
          <w:szCs w:val="22"/>
        </w:rPr>
        <w:t>. změna využití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>.</w:t>
      </w:r>
    </w:p>
    <w:p w:rsidR="006846FF" w:rsidRDefault="006846FF" w:rsidP="00326261">
      <w:pPr>
        <w:jc w:val="both"/>
        <w:rPr>
          <w:rFonts w:ascii="Arial" w:hAnsi="Arial"/>
          <w:sz w:val="22"/>
          <w:szCs w:val="22"/>
        </w:rPr>
      </w:pPr>
    </w:p>
    <w:p w:rsidR="006846FF" w:rsidRPr="00064ABF" w:rsidRDefault="006846FF" w:rsidP="00326261">
      <w:pPr>
        <w:jc w:val="both"/>
        <w:rPr>
          <w:rFonts w:ascii="Arial" w:hAnsi="Arial"/>
          <w:sz w:val="22"/>
          <w:szCs w:val="22"/>
        </w:rPr>
      </w:pPr>
    </w:p>
    <w:p w:rsidR="006846FF" w:rsidRDefault="006846FF" w:rsidP="00326261">
      <w:pPr>
        <w:jc w:val="both"/>
        <w:rPr>
          <w:rFonts w:ascii="Arial" w:hAnsi="Arial"/>
          <w:sz w:val="22"/>
          <w:szCs w:val="22"/>
        </w:rPr>
      </w:pPr>
      <w:r w:rsidRPr="00064ABF">
        <w:rPr>
          <w:rFonts w:ascii="Arial" w:hAnsi="Arial"/>
          <w:sz w:val="22"/>
          <w:szCs w:val="22"/>
        </w:rPr>
        <w:t>Zhotovitel</w:t>
      </w:r>
      <w:r>
        <w:rPr>
          <w:rFonts w:ascii="Arial" w:hAnsi="Arial"/>
          <w:sz w:val="22"/>
          <w:szCs w:val="22"/>
        </w:rPr>
        <w:t xml:space="preserve"> projektu  </w:t>
      </w:r>
    </w:p>
    <w:p w:rsidR="006846FF" w:rsidRDefault="006846FF" w:rsidP="003F718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část I.</w:t>
      </w:r>
      <w:r>
        <w:rPr>
          <w:rFonts w:ascii="Arial" w:hAnsi="Arial"/>
          <w:sz w:val="22"/>
          <w:szCs w:val="22"/>
        </w:rPr>
        <w:tab/>
      </w:r>
    </w:p>
    <w:p w:rsidR="006846FF" w:rsidRDefault="006846FF" w:rsidP="00395DCC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 w:rsidRPr="00064ABF">
        <w:rPr>
          <w:rFonts w:ascii="Arial" w:hAnsi="Arial"/>
          <w:b/>
          <w:sz w:val="22"/>
          <w:szCs w:val="22"/>
        </w:rPr>
        <w:t xml:space="preserve">Bílek </w:t>
      </w:r>
      <w:proofErr w:type="spellStart"/>
      <w:r w:rsidRPr="00064ABF">
        <w:rPr>
          <w:rFonts w:ascii="Arial" w:hAnsi="Arial"/>
          <w:b/>
          <w:sz w:val="22"/>
          <w:szCs w:val="22"/>
        </w:rPr>
        <w:t>Associates</w:t>
      </w:r>
      <w:proofErr w:type="spellEnd"/>
      <w:r w:rsidRPr="00064ABF">
        <w:rPr>
          <w:rFonts w:ascii="Arial" w:hAnsi="Arial"/>
          <w:b/>
          <w:sz w:val="22"/>
          <w:szCs w:val="22"/>
        </w:rPr>
        <w:t xml:space="preserve"> s.r.o.</w:t>
      </w:r>
    </w:p>
    <w:p w:rsidR="006846FF" w:rsidRPr="00064ABF" w:rsidRDefault="006846FF" w:rsidP="003F718B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České družiny 17, 160 00 Praha 6</w:t>
      </w:r>
    </w:p>
    <w:p w:rsidR="006846FF" w:rsidRDefault="006846FF" w:rsidP="004961E0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IČ: 62587366</w:t>
      </w:r>
    </w:p>
    <w:p w:rsidR="006846FF" w:rsidRDefault="006846FF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6846FF" w:rsidRDefault="006846FF" w:rsidP="00714735">
      <w:pPr>
        <w:tabs>
          <w:tab w:val="left" w:pos="2160"/>
        </w:tabs>
        <w:jc w:val="both"/>
        <w:rPr>
          <w:rFonts w:ascii="Arial" w:hAnsi="Arial"/>
          <w:sz w:val="22"/>
          <w:szCs w:val="22"/>
        </w:rPr>
      </w:pPr>
    </w:p>
    <w:p w:rsidR="006846FF" w:rsidRPr="00DB6D9B" w:rsidRDefault="006846FF" w:rsidP="00DB6D9B">
      <w:pPr>
        <w:rPr>
          <w:rFonts w:ascii="Calibri" w:hAnsi="Calibri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část II, III.          </w:t>
      </w:r>
      <w:r>
        <w:rPr>
          <w:rFonts w:ascii="Arial" w:hAnsi="Arial"/>
          <w:sz w:val="22"/>
          <w:szCs w:val="22"/>
        </w:rPr>
        <w:tab/>
      </w:r>
      <w:r w:rsidRPr="00DB6D9B">
        <w:rPr>
          <w:rFonts w:ascii="Calibri" w:hAnsi="Calibri"/>
          <w:b/>
          <w:sz w:val="22"/>
          <w:szCs w:val="22"/>
        </w:rPr>
        <w:t>D-PLUS</w:t>
      </w:r>
      <w:r w:rsidRPr="00DB6D9B">
        <w:rPr>
          <w:rFonts w:ascii="Calibri" w:hAnsi="Calibri"/>
          <w:sz w:val="22"/>
          <w:szCs w:val="22"/>
        </w:rPr>
        <w:t>,  PROJEKTOVÁ A INŽENÝRSKÁ a. s.</w:t>
      </w:r>
      <w:r>
        <w:rPr>
          <w:rFonts w:ascii="Arial" w:hAnsi="Arial"/>
          <w:b/>
          <w:sz w:val="22"/>
          <w:szCs w:val="22"/>
        </w:rPr>
        <w:tab/>
        <w:t xml:space="preserve">  </w:t>
      </w:r>
    </w:p>
    <w:p w:rsidR="006846FF" w:rsidRPr="00DB6D9B" w:rsidRDefault="006846FF" w:rsidP="00DB6D9B">
      <w:pPr>
        <w:tabs>
          <w:tab w:val="left" w:pos="2160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 w:rsidRPr="00640E0A">
        <w:rPr>
          <w:rFonts w:ascii="Arial" w:hAnsi="Arial"/>
          <w:sz w:val="22"/>
          <w:szCs w:val="22"/>
        </w:rPr>
        <w:t>Sokolovská</w:t>
      </w:r>
      <w:r>
        <w:rPr>
          <w:rFonts w:ascii="Arial" w:hAnsi="Arial"/>
          <w:b/>
          <w:sz w:val="22"/>
          <w:szCs w:val="22"/>
        </w:rPr>
        <w:t xml:space="preserve">, </w:t>
      </w:r>
      <w:r w:rsidRPr="00640E0A">
        <w:rPr>
          <w:rFonts w:ascii="Arial" w:hAnsi="Arial"/>
          <w:sz w:val="22"/>
          <w:szCs w:val="22"/>
        </w:rPr>
        <w:t>Praha 8</w:t>
      </w:r>
    </w:p>
    <w:p w:rsidR="006846FF" w:rsidRDefault="006846FF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6846FF" w:rsidRPr="00640E0A" w:rsidRDefault="006846FF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6846FF" w:rsidRDefault="006846FF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Pr="00064ABF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6846FF" w:rsidRPr="00605279" w:rsidRDefault="006846FF" w:rsidP="0032626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proofErr w:type="gramStart"/>
      <w:r>
        <w:rPr>
          <w:rFonts w:ascii="Arial" w:hAnsi="Arial" w:cs="Arial"/>
          <w:b/>
          <w:bCs/>
          <w:color w:val="000000"/>
        </w:rPr>
        <w:lastRenderedPageBreak/>
        <w:t>Část  I.</w:t>
      </w:r>
      <w:proofErr w:type="gramEnd"/>
    </w:p>
    <w:p w:rsidR="006846FF" w:rsidRPr="00605279" w:rsidRDefault="006846FF" w:rsidP="0032626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605279">
        <w:rPr>
          <w:rFonts w:ascii="Arial" w:hAnsi="Arial" w:cs="Arial"/>
          <w:b/>
          <w:bCs/>
          <w:color w:val="000000"/>
        </w:rPr>
        <w:t>na přístavbu výtahů vč. barevného řešení objektů</w:t>
      </w:r>
      <w:r>
        <w:rPr>
          <w:rFonts w:ascii="Arial" w:hAnsi="Arial" w:cs="Arial"/>
          <w:b/>
          <w:bCs/>
          <w:color w:val="000000"/>
        </w:rPr>
        <w:t>,</w:t>
      </w:r>
    </w:p>
    <w:p w:rsidR="006846FF" w:rsidRDefault="006846FF" w:rsidP="0032626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rekonstrukci vodovodních přípojek, přeložku kabelů 1kV, přeložku kabelů O2,</w:t>
      </w:r>
    </w:p>
    <w:p w:rsidR="006846FF" w:rsidRDefault="006846FF" w:rsidP="0032626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rekonstrukci zpevněných ploch a jejich osvětlení, rekonstrukci opěrných zídek a oplocení</w:t>
      </w:r>
    </w:p>
    <w:p w:rsidR="006846FF" w:rsidRDefault="006846FF" w:rsidP="0032626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6846FF" w:rsidRPr="00640E0A" w:rsidRDefault="006846FF" w:rsidP="00326261">
      <w:pPr>
        <w:jc w:val="both"/>
        <w:rPr>
          <w:rFonts w:ascii="Arial" w:hAnsi="Arial"/>
          <w:b/>
        </w:rPr>
      </w:pPr>
      <w:r w:rsidRPr="00640E0A">
        <w:rPr>
          <w:rFonts w:ascii="Arial" w:hAnsi="Arial"/>
          <w:b/>
        </w:rPr>
        <w:t xml:space="preserve">Část </w:t>
      </w:r>
      <w:r>
        <w:rPr>
          <w:rFonts w:ascii="Arial" w:hAnsi="Arial"/>
          <w:b/>
        </w:rPr>
        <w:t>II.</w:t>
      </w:r>
    </w:p>
    <w:p w:rsidR="006846FF" w:rsidRPr="00640E0A" w:rsidRDefault="006846FF" w:rsidP="00640E0A">
      <w:pPr>
        <w:jc w:val="both"/>
        <w:rPr>
          <w:rFonts w:ascii="Arial" w:hAnsi="Arial"/>
          <w:b/>
        </w:rPr>
      </w:pPr>
      <w:r w:rsidRPr="00640E0A">
        <w:rPr>
          <w:rFonts w:ascii="Arial" w:hAnsi="Arial"/>
          <w:b/>
        </w:rPr>
        <w:t>na opravu obvodového pláště budovy včetně dodatečného zateplení,</w:t>
      </w:r>
    </w:p>
    <w:p w:rsidR="006846FF" w:rsidRDefault="006846FF" w:rsidP="00640E0A">
      <w:pPr>
        <w:jc w:val="both"/>
        <w:rPr>
          <w:rFonts w:ascii="Arial" w:hAnsi="Arial"/>
          <w:b/>
        </w:rPr>
      </w:pPr>
      <w:r w:rsidRPr="00640E0A">
        <w:rPr>
          <w:rFonts w:ascii="Arial" w:hAnsi="Arial"/>
          <w:b/>
        </w:rPr>
        <w:t xml:space="preserve">výměnu </w:t>
      </w:r>
      <w:proofErr w:type="gramStart"/>
      <w:r w:rsidRPr="00640E0A">
        <w:rPr>
          <w:rFonts w:ascii="Arial" w:hAnsi="Arial"/>
          <w:b/>
        </w:rPr>
        <w:t>oken , opravu</w:t>
      </w:r>
      <w:proofErr w:type="gramEnd"/>
      <w:r w:rsidRPr="00640E0A">
        <w:rPr>
          <w:rFonts w:ascii="Arial" w:hAnsi="Arial"/>
          <w:b/>
        </w:rPr>
        <w:t xml:space="preserve"> střechy</w:t>
      </w:r>
      <w:r>
        <w:rPr>
          <w:rFonts w:ascii="Arial" w:hAnsi="Arial"/>
          <w:b/>
        </w:rPr>
        <w:t>, teras</w:t>
      </w:r>
      <w:r w:rsidRPr="00640E0A">
        <w:rPr>
          <w:rFonts w:ascii="Arial" w:hAnsi="Arial"/>
          <w:b/>
        </w:rPr>
        <w:t xml:space="preserve"> a dodatečné tepelné izolace,</w:t>
      </w:r>
      <w:r>
        <w:rPr>
          <w:rFonts w:ascii="Arial" w:hAnsi="Arial"/>
          <w:b/>
        </w:rPr>
        <w:t xml:space="preserve"> rekonstrukce bytů a společných prostor, výměnu rozvodů vody, kanalizace, plynu a vytápění, elektrických rozvodů </w:t>
      </w:r>
      <w:proofErr w:type="spellStart"/>
      <w:r>
        <w:rPr>
          <w:rFonts w:ascii="Arial" w:hAnsi="Arial"/>
          <w:b/>
        </w:rPr>
        <w:t>silno</w:t>
      </w:r>
      <w:proofErr w:type="spellEnd"/>
      <w:r>
        <w:rPr>
          <w:rFonts w:ascii="Arial" w:hAnsi="Arial"/>
          <w:b/>
        </w:rPr>
        <w:t xml:space="preserve"> a slabo,</w:t>
      </w:r>
    </w:p>
    <w:p w:rsidR="006846FF" w:rsidRDefault="006846FF" w:rsidP="00640E0A">
      <w:pPr>
        <w:jc w:val="both"/>
        <w:rPr>
          <w:rFonts w:ascii="Arial" w:hAnsi="Arial"/>
          <w:b/>
        </w:rPr>
      </w:pPr>
    </w:p>
    <w:p w:rsidR="006846FF" w:rsidRDefault="006846FF" w:rsidP="00640E0A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Část III.</w:t>
      </w:r>
    </w:p>
    <w:p w:rsidR="006846FF" w:rsidRDefault="006846FF" w:rsidP="00640E0A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Rekonstrukce ustupujících pater</w:t>
      </w:r>
    </w:p>
    <w:p w:rsidR="006846FF" w:rsidRDefault="006846FF" w:rsidP="00640E0A">
      <w:pPr>
        <w:jc w:val="both"/>
        <w:rPr>
          <w:rFonts w:ascii="Arial" w:hAnsi="Arial"/>
          <w:b/>
        </w:rPr>
      </w:pPr>
    </w:p>
    <w:p w:rsidR="006846FF" w:rsidRPr="00631EEF" w:rsidRDefault="006846FF" w:rsidP="00640E0A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objektů</w:t>
      </w:r>
      <w:r w:rsidRPr="004961E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Jílkova 90/2-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Nad Kajetánkou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1415/1 A,B</w:t>
      </w:r>
      <w:r>
        <w:rPr>
          <w:rFonts w:ascii="Arial" w:hAnsi="Arial" w:cs="Arial"/>
          <w:b/>
          <w:color w:val="000000"/>
          <w:sz w:val="22"/>
          <w:szCs w:val="22"/>
        </w:rPr>
        <w:t>;</w:t>
      </w:r>
      <w:proofErr w:type="gramEnd"/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/>
          <w:color w:val="000000"/>
          <w:sz w:val="22"/>
          <w:szCs w:val="22"/>
        </w:rPr>
        <w:t>PRAHA  6</w:t>
      </w:r>
      <w:proofErr w:type="gramEnd"/>
    </w:p>
    <w:p w:rsidR="006846FF" w:rsidRPr="00631EEF" w:rsidRDefault="006846FF" w:rsidP="00640E0A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/>
          <w:b/>
        </w:rPr>
        <w:tab/>
      </w:r>
      <w:r w:rsidRPr="00631EEF">
        <w:rPr>
          <w:rFonts w:ascii="Arial" w:hAnsi="Arial"/>
          <w:b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>Jílkova 92/4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Nad Kajetánkou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1403/3 A,B</w:t>
      </w:r>
      <w:proofErr w:type="gramEnd"/>
    </w:p>
    <w:p w:rsidR="006846FF" w:rsidRPr="00631EEF" w:rsidRDefault="006846FF" w:rsidP="00640E0A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ab/>
        <w:t>Jílkova 95/6</w:t>
      </w: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>Nad Kajetánkou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1401/5 A,B</w:t>
      </w:r>
      <w:proofErr w:type="gramEnd"/>
    </w:p>
    <w:p w:rsidR="006846FF" w:rsidRDefault="006846FF" w:rsidP="000B5627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ab/>
        <w:t>Jílkova 96/8</w:t>
      </w: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Nad </w:t>
      </w:r>
      <w:proofErr w:type="spellStart"/>
      <w:r w:rsidRPr="00631EEF">
        <w:rPr>
          <w:rFonts w:ascii="Arial" w:hAnsi="Arial" w:cs="Arial"/>
          <w:b/>
          <w:color w:val="000000"/>
          <w:sz w:val="22"/>
          <w:szCs w:val="22"/>
        </w:rPr>
        <w:t>Kajetánkou</w:t>
      </w:r>
      <w:proofErr w:type="spellEnd"/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1414/7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A.B</w:t>
      </w:r>
      <w:proofErr w:type="gramEnd"/>
    </w:p>
    <w:p w:rsidR="00EF234B" w:rsidRDefault="00EF234B" w:rsidP="000B5627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F234B" w:rsidRPr="00631EEF" w:rsidRDefault="00EF234B" w:rsidP="000B5627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6846FF" w:rsidRDefault="006846FF" w:rsidP="00640E0A">
      <w:pPr>
        <w:jc w:val="both"/>
        <w:rPr>
          <w:rFonts w:ascii="Arial" w:hAnsi="Arial"/>
          <w:b/>
        </w:rPr>
      </w:pPr>
    </w:p>
    <w:p w:rsidR="006846FF" w:rsidRPr="00C9215F" w:rsidRDefault="006846FF" w:rsidP="008A0490">
      <w:pPr>
        <w:autoSpaceDE w:val="0"/>
        <w:autoSpaceDN w:val="0"/>
        <w:adjustRightInd w:val="0"/>
        <w:rPr>
          <w:rFonts w:ascii="Arial" w:hAnsi="Arial" w:cs="Arial"/>
          <w:b/>
          <w:bCs/>
          <w:lang w:eastAsia="en-US"/>
        </w:rPr>
      </w:pPr>
      <w:r w:rsidRPr="00C9215F">
        <w:rPr>
          <w:rFonts w:ascii="Arial" w:hAnsi="Arial" w:cs="Arial"/>
          <w:b/>
          <w:bCs/>
          <w:lang w:eastAsia="en-US"/>
        </w:rPr>
        <w:t xml:space="preserve">1. IDENTIFIKAČNÍ </w:t>
      </w:r>
      <w:proofErr w:type="gramStart"/>
      <w:r w:rsidRPr="00C9215F">
        <w:rPr>
          <w:rFonts w:ascii="Arial" w:hAnsi="Arial" w:cs="Arial"/>
          <w:b/>
          <w:bCs/>
          <w:lang w:eastAsia="en-US"/>
        </w:rPr>
        <w:t>ÚDAJE  /pozemky</w:t>
      </w:r>
      <w:proofErr w:type="gramEnd"/>
      <w:r w:rsidRPr="00C9215F">
        <w:rPr>
          <w:rFonts w:ascii="Arial" w:hAnsi="Arial" w:cs="Arial"/>
          <w:b/>
          <w:bCs/>
          <w:lang w:eastAsia="en-US"/>
        </w:rPr>
        <w:t>, objekty/</w:t>
      </w:r>
    </w:p>
    <w:p w:rsidR="006846FF" w:rsidRPr="00C9215F" w:rsidRDefault="006846FF" w:rsidP="008A0490">
      <w:pPr>
        <w:autoSpaceDE w:val="0"/>
        <w:autoSpaceDN w:val="0"/>
        <w:adjustRightInd w:val="0"/>
        <w:rPr>
          <w:rFonts w:ascii="Arial" w:hAnsi="Arial" w:cs="Arial"/>
          <w:b/>
          <w:bCs/>
          <w:lang w:eastAsia="en-US"/>
        </w:rPr>
      </w:pPr>
    </w:p>
    <w:p w:rsidR="006846FF" w:rsidRPr="00BF2EB9" w:rsidRDefault="006846FF" w:rsidP="008A0490">
      <w:pPr>
        <w:autoSpaceDE w:val="0"/>
        <w:autoSpaceDN w:val="0"/>
        <w:adjustRightInd w:val="0"/>
        <w:rPr>
          <w:b/>
          <w:bCs/>
          <w:lang w:eastAsia="en-US"/>
        </w:rPr>
      </w:pPr>
      <w:r w:rsidRPr="00C9215F">
        <w:rPr>
          <w:rFonts w:ascii="Arial" w:hAnsi="Arial" w:cs="Arial"/>
          <w:b/>
          <w:bCs/>
          <w:lang w:eastAsia="en-US"/>
        </w:rPr>
        <w:t>Hranice stavby</w:t>
      </w:r>
    </w:p>
    <w:p w:rsidR="006846FF" w:rsidRDefault="006846FF" w:rsidP="008A0490">
      <w:pPr>
        <w:jc w:val="both"/>
        <w:rPr>
          <w:rFonts w:ascii="Arial" w:hAnsi="Arial"/>
          <w:b/>
        </w:rPr>
      </w:pP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16"/>
        <w:gridCol w:w="1276"/>
        <w:gridCol w:w="1134"/>
        <w:gridCol w:w="1843"/>
        <w:gridCol w:w="1843"/>
        <w:gridCol w:w="1275"/>
      </w:tblGrid>
      <w:tr w:rsidR="006846FF" w:rsidRPr="006C4905" w:rsidTr="00696017">
        <w:trPr>
          <w:trHeight w:val="345"/>
        </w:trPr>
        <w:tc>
          <w:tcPr>
            <w:tcW w:w="1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Číslo popisné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Kat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území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Parc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kat</w:t>
            </w:r>
            <w:proofErr w:type="gramEnd"/>
            <w:r w:rsidRPr="006C4905">
              <w:rPr>
                <w:color w:val="000000"/>
              </w:rPr>
              <w:t>.č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Vlastnické právo/*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Druh pozemku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Využití</w:t>
            </w:r>
          </w:p>
        </w:tc>
      </w:tr>
      <w:tr w:rsidR="006846FF" w:rsidRPr="006C4905" w:rsidTr="00696017">
        <w:trPr>
          <w:trHeight w:val="64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Jílkova 90/2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691/2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 xml:space="preserve">Nad Kajetánkou </w:t>
            </w:r>
            <w:proofErr w:type="gramStart"/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1415/1 A,B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691/1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691/3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jiná plocha</w:t>
            </w:r>
          </w:p>
        </w:tc>
      </w:tr>
      <w:tr w:rsidR="006846FF" w:rsidRPr="006C4905" w:rsidTr="0069601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Zeleň/**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Jílkova 92/4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693/3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 xml:space="preserve">Nad Kajetánkou </w:t>
            </w:r>
            <w:proofErr w:type="gramStart"/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1403/3 A,B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693/2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693/4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jiná plocha</w:t>
            </w:r>
          </w:p>
        </w:tc>
      </w:tr>
      <w:tr w:rsidR="006846FF" w:rsidRPr="006C4905" w:rsidTr="0069601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693/1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Zeleň/**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Jílkova 95/6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694/2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 xml:space="preserve">Nad Kajetánkou </w:t>
            </w:r>
            <w:proofErr w:type="gramStart"/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1401/5 A,B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694/1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694/3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jiná plocha</w:t>
            </w:r>
          </w:p>
        </w:tc>
      </w:tr>
      <w:tr w:rsidR="006846FF" w:rsidRPr="006C4905" w:rsidTr="0069601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Zeleň/**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Jílkova 96/8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696/2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 xml:space="preserve">Nad Kajetánkou </w:t>
            </w:r>
            <w:proofErr w:type="gramStart"/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1414/7 A,B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696/1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696/3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jiná plocha</w:t>
            </w:r>
          </w:p>
        </w:tc>
      </w:tr>
      <w:tr w:rsidR="006846FF" w:rsidRPr="006C4905" w:rsidTr="0069601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spellEnd"/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Zeleň/**</w:t>
            </w:r>
          </w:p>
        </w:tc>
      </w:tr>
    </w:tbl>
    <w:p w:rsidR="006846FF" w:rsidRDefault="006846FF" w:rsidP="008A0490">
      <w:pPr>
        <w:jc w:val="both"/>
        <w:rPr>
          <w:rFonts w:ascii="Arial" w:hAnsi="Arial"/>
          <w:b/>
        </w:rPr>
      </w:pPr>
    </w:p>
    <w:p w:rsidR="006846FF" w:rsidRDefault="006846FF" w:rsidP="008A0490">
      <w:pPr>
        <w:jc w:val="both"/>
      </w:pP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/*Svěřená správa nemovitostí ve vlastnictví obce- Městská část Praha 6</w:t>
      </w:r>
      <w:r w:rsidRPr="00714735">
        <w:rPr>
          <w:rFonts w:ascii="Arial" w:hAnsi="Arial" w:cs="Arial"/>
          <w:color w:val="000000"/>
          <w:sz w:val="22"/>
          <w:szCs w:val="22"/>
        </w:rPr>
        <w:tab/>
      </w:r>
      <w:r w:rsidRPr="00714735">
        <w:rPr>
          <w:rFonts w:ascii="Arial" w:hAnsi="Arial" w:cs="Arial"/>
          <w:color w:val="000000"/>
          <w:sz w:val="22"/>
          <w:szCs w:val="22"/>
        </w:rPr>
        <w:tab/>
      </w:r>
      <w:r w:rsidRPr="00714735">
        <w:rPr>
          <w:rFonts w:ascii="Arial" w:hAnsi="Arial" w:cs="Arial"/>
          <w:color w:val="000000"/>
          <w:sz w:val="22"/>
          <w:szCs w:val="22"/>
        </w:rPr>
        <w:tab/>
      </w:r>
    </w:p>
    <w:p w:rsidR="006846FF" w:rsidRPr="00714735" w:rsidRDefault="006846FF" w:rsidP="008A049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/**Parcela nemá evidované BPEJ.</w:t>
      </w:r>
    </w:p>
    <w:p w:rsidR="006846FF" w:rsidRPr="00714735" w:rsidRDefault="006846FF" w:rsidP="008A049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1/ 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amátkově chráněné území </w:t>
      </w: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dle katastru 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nemovitostí  ano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6846FF" w:rsidRPr="00714735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- 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dle ÚP SÚ 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HL.M.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 xml:space="preserve">PRAHY- ne                                                                  </w:t>
      </w:r>
      <w:r w:rsidRPr="00714735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H</w:t>
      </w:r>
      <w:r w:rsidRPr="00714735">
        <w:rPr>
          <w:rFonts w:ascii="Arial" w:hAnsi="Arial" w:cs="Arial"/>
          <w:color w:val="000000"/>
          <w:sz w:val="22"/>
          <w:szCs w:val="22"/>
        </w:rPr>
        <w:t>ranice památkově chráněného území</w:t>
      </w:r>
      <w:r>
        <w:rPr>
          <w:rFonts w:ascii="Arial" w:hAnsi="Arial" w:cs="Arial"/>
          <w:color w:val="000000"/>
          <w:sz w:val="22"/>
          <w:szCs w:val="22"/>
        </w:rPr>
        <w:t xml:space="preserve"> je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 mimo řešené území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2/  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tavební uzávěra pro nadřazenou komunikační síť </w:t>
      </w:r>
      <w:proofErr w:type="spellStart"/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hl.m.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Prahy</w:t>
      </w:r>
      <w:proofErr w:type="spellEnd"/>
      <w:r w:rsidRPr="00714735">
        <w:rPr>
          <w:rFonts w:ascii="Arial" w:hAnsi="Arial" w:cs="Arial"/>
          <w:color w:val="000000"/>
          <w:sz w:val="22"/>
          <w:szCs w:val="22"/>
        </w:rPr>
        <w:t xml:space="preserve"> (NKS)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Sousední pozemky:</w:t>
      </w:r>
      <w:r w:rsidRPr="00714735">
        <w:rPr>
          <w:rFonts w:ascii="Arial" w:hAnsi="Arial" w:cs="Arial"/>
          <w:color w:val="000000"/>
          <w:sz w:val="22"/>
          <w:szCs w:val="22"/>
        </w:rPr>
        <w:tab/>
      </w:r>
    </w:p>
    <w:p w:rsidR="006846FF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ulice Jílkova pozemek 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parc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.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č.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3686</w:t>
      </w:r>
      <w:r>
        <w:rPr>
          <w:rFonts w:ascii="Arial" w:hAnsi="Arial" w:cs="Arial"/>
          <w:color w:val="000000"/>
          <w:sz w:val="22"/>
          <w:szCs w:val="22"/>
        </w:rPr>
        <w:t xml:space="preserve"> – dočasný zábor </w:t>
      </w:r>
    </w:p>
    <w:p w:rsidR="006846FF" w:rsidRPr="00714735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- výměna vodovodních přípojek ve stejné trase</w:t>
      </w:r>
    </w:p>
    <w:p w:rsidR="006846FF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ulice Nad Kajetánskou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parc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č.</w:t>
      </w:r>
      <w:proofErr w:type="gramEnd"/>
      <w:r>
        <w:rPr>
          <w:rFonts w:ascii="Arial" w:hAnsi="Arial" w:cs="Arial"/>
          <w:color w:val="000000"/>
          <w:sz w:val="22"/>
          <w:szCs w:val="22"/>
        </w:rPr>
        <w:t>3685</w:t>
      </w:r>
      <w:r>
        <w:rPr>
          <w:rFonts w:ascii="Arial" w:hAnsi="Arial" w:cs="Arial"/>
          <w:color w:val="000000"/>
          <w:sz w:val="22"/>
          <w:szCs w:val="22"/>
        </w:rPr>
        <w:tab/>
        <w:t>- dočasný zábor</w:t>
      </w:r>
    </w:p>
    <w:p w:rsidR="006846FF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- přeložka kabelů Telefonica O2</w:t>
      </w:r>
    </w:p>
    <w:p w:rsidR="006846FF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- přeložka kabelů PRE 1kV</w:t>
      </w:r>
    </w:p>
    <w:p w:rsidR="006846FF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- obnova oplocení</w:t>
      </w:r>
    </w:p>
    <w:p w:rsidR="006846FF" w:rsidRPr="00714735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ulice Pod </w:t>
      </w:r>
      <w:proofErr w:type="spellStart"/>
      <w:r w:rsidRPr="00714735">
        <w:rPr>
          <w:rFonts w:ascii="Arial" w:hAnsi="Arial" w:cs="Arial"/>
          <w:color w:val="000000"/>
          <w:sz w:val="22"/>
          <w:szCs w:val="22"/>
        </w:rPr>
        <w:t>Královkou</w:t>
      </w:r>
      <w:proofErr w:type="spellEnd"/>
      <w:r w:rsidRPr="0071473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par</w:t>
      </w:r>
      <w:r>
        <w:rPr>
          <w:rFonts w:ascii="Arial" w:hAnsi="Arial" w:cs="Arial"/>
          <w:color w:val="000000"/>
          <w:sz w:val="22"/>
          <w:szCs w:val="22"/>
        </w:rPr>
        <w:t>c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.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č</w:t>
      </w:r>
      <w:proofErr w:type="spellEnd"/>
      <w:r w:rsidRPr="00714735">
        <w:rPr>
          <w:rFonts w:ascii="Arial" w:hAnsi="Arial" w:cs="Arial"/>
          <w:color w:val="000000"/>
          <w:sz w:val="22"/>
          <w:szCs w:val="22"/>
        </w:rPr>
        <w:t>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 xml:space="preserve"> 3684/1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6846FF" w:rsidRDefault="006846FF" w:rsidP="008A0490">
      <w:pPr>
        <w:autoSpaceDE w:val="0"/>
        <w:autoSpaceDN w:val="0"/>
        <w:adjustRightInd w:val="0"/>
        <w:rPr>
          <w:lang w:eastAsia="en-US"/>
        </w:rPr>
      </w:pPr>
    </w:p>
    <w:p w:rsidR="006846FF" w:rsidRDefault="006846FF" w:rsidP="00640E0A">
      <w:pPr>
        <w:jc w:val="both"/>
        <w:rPr>
          <w:rFonts w:ascii="Arial" w:hAnsi="Arial"/>
          <w:b/>
        </w:rPr>
      </w:pPr>
    </w:p>
    <w:p w:rsidR="006846FF" w:rsidRDefault="006846FF" w:rsidP="00640E0A">
      <w:pPr>
        <w:jc w:val="both"/>
        <w:rPr>
          <w:rFonts w:ascii="Arial" w:hAnsi="Arial"/>
          <w:b/>
        </w:rPr>
      </w:pPr>
    </w:p>
    <w:p w:rsidR="006846FF" w:rsidRDefault="006846FF" w:rsidP="00326261">
      <w:pPr>
        <w:autoSpaceDE w:val="0"/>
        <w:autoSpaceDN w:val="0"/>
        <w:adjustRightInd w:val="0"/>
        <w:rPr>
          <w:b/>
          <w:bCs/>
          <w:lang w:eastAsia="en-US"/>
        </w:rPr>
      </w:pPr>
    </w:p>
    <w:p w:rsidR="006846FF" w:rsidRDefault="006846FF" w:rsidP="00E3450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eastAsia="en-US"/>
        </w:rPr>
      </w:pPr>
      <w:r>
        <w:rPr>
          <w:b/>
          <w:bCs/>
          <w:lang w:eastAsia="en-US"/>
        </w:rPr>
        <w:t>2. P</w:t>
      </w:r>
      <w:r>
        <w:rPr>
          <w:rFonts w:ascii="TimesNewRoman,Bold" w:hAnsi="TimesNewRoman,Bold" w:cs="TimesNewRoman,Bold"/>
          <w:b/>
          <w:bCs/>
          <w:lang w:eastAsia="en-US"/>
        </w:rPr>
        <w:t>Ř</w:t>
      </w:r>
      <w:r>
        <w:rPr>
          <w:b/>
          <w:bCs/>
          <w:lang w:eastAsia="en-US"/>
        </w:rPr>
        <w:t>EHLED VÝCHOZÍCH PODKLAD</w:t>
      </w:r>
      <w:r>
        <w:rPr>
          <w:rFonts w:ascii="TimesNewRoman,Bold" w:hAnsi="TimesNewRoman,Bold" w:cs="TimesNewRoman,Bold"/>
          <w:b/>
          <w:bCs/>
          <w:lang w:eastAsia="en-US"/>
        </w:rPr>
        <w:t>Ů</w:t>
      </w:r>
    </w:p>
    <w:p w:rsidR="006846FF" w:rsidRPr="00E3450E" w:rsidRDefault="006846FF" w:rsidP="00E3450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eastAsia="en-US"/>
        </w:rPr>
      </w:pPr>
      <w:r>
        <w:rPr>
          <w:lang w:eastAsia="en-US"/>
        </w:rPr>
        <w:t>/</w:t>
      </w:r>
      <w:r w:rsidRPr="00714735">
        <w:rPr>
          <w:rFonts w:ascii="Arial" w:hAnsi="Arial" w:cs="Arial"/>
          <w:color w:val="000000"/>
          <w:sz w:val="22"/>
          <w:szCs w:val="22"/>
        </w:rPr>
        <w:t>1/</w:t>
      </w:r>
      <w:r>
        <w:rPr>
          <w:rFonts w:ascii="Arial" w:hAnsi="Arial" w:cs="Arial"/>
          <w:color w:val="000000"/>
          <w:sz w:val="22"/>
          <w:szCs w:val="22"/>
        </w:rPr>
        <w:t xml:space="preserve">  P</w:t>
      </w:r>
      <w:r w:rsidRPr="00714735">
        <w:rPr>
          <w:rFonts w:ascii="Arial" w:hAnsi="Arial" w:cs="Arial"/>
          <w:color w:val="000000"/>
          <w:sz w:val="22"/>
          <w:szCs w:val="22"/>
        </w:rPr>
        <w:t>ůvodní projektové dokumentace</w:t>
      </w:r>
    </w:p>
    <w:p w:rsidR="006846FF" w:rsidRPr="00E3450E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/2/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Zaměření</w:t>
      </w:r>
      <w:r>
        <w:rPr>
          <w:lang w:eastAsia="en-US"/>
        </w:rPr>
        <w:t xml:space="preserve"> :</w:t>
      </w:r>
      <w:proofErr w:type="gramEnd"/>
    </w:p>
    <w:p w:rsidR="006846FF" w:rsidRPr="00E3450E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3450E">
        <w:rPr>
          <w:rFonts w:ascii="Arial" w:hAnsi="Arial" w:cs="Arial"/>
          <w:color w:val="000000"/>
          <w:sz w:val="22"/>
          <w:szCs w:val="22"/>
        </w:rPr>
        <w:t>/3/  Mapové podklady IMIP</w:t>
      </w:r>
    </w:p>
    <w:p w:rsidR="006846FF" w:rsidRDefault="006846FF" w:rsidP="00326261">
      <w:pPr>
        <w:jc w:val="both"/>
        <w:rPr>
          <w:lang w:eastAsia="en-US"/>
        </w:rPr>
      </w:pP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3. ÚDAJE O DOSAVADNÍM VYUŽITÍ A ZASTAV</w:t>
      </w:r>
      <w:r>
        <w:rPr>
          <w:rFonts w:ascii="TimesNewRoman,Bold" w:hAnsi="TimesNewRoman,Bold" w:cs="TimesNewRoman,Bold"/>
          <w:b/>
          <w:bCs/>
          <w:lang w:eastAsia="en-US"/>
        </w:rPr>
        <w:t>Ě</w:t>
      </w:r>
      <w:r>
        <w:rPr>
          <w:b/>
          <w:bCs/>
          <w:lang w:eastAsia="en-US"/>
        </w:rPr>
        <w:t>NOSTI ÚZEMÍ,</w:t>
      </w: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O STAVEBNÍM POZEMKU A O MAJETKOPRÁVNÍCH VZTAZÍCH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viz identifikační údaje</w:t>
      </w:r>
    </w:p>
    <w:p w:rsidR="006846FF" w:rsidRDefault="006846FF" w:rsidP="003F718B">
      <w:pPr>
        <w:autoSpaceDE w:val="0"/>
        <w:autoSpaceDN w:val="0"/>
        <w:adjustRightInd w:val="0"/>
        <w:rPr>
          <w:lang w:eastAsia="en-US"/>
        </w:rPr>
      </w:pP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4. ÚDAJE O PROVEDENÝCH PR</w:t>
      </w:r>
      <w:r>
        <w:rPr>
          <w:rFonts w:ascii="TimesNewRoman,Bold" w:hAnsi="TimesNewRoman,Bold" w:cs="TimesNewRoman,Bold"/>
          <w:b/>
          <w:bCs/>
          <w:lang w:eastAsia="en-US"/>
        </w:rPr>
        <w:t>Ů</w:t>
      </w:r>
      <w:r>
        <w:rPr>
          <w:b/>
          <w:bCs/>
          <w:lang w:eastAsia="en-US"/>
        </w:rPr>
        <w:t>ZKUMECH A O NAPOJENÍ NA DOPRAVNÍ A</w:t>
      </w: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TECHNICKOU INFRASTRUKTURU</w:t>
      </w:r>
    </w:p>
    <w:p w:rsidR="006846FF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Před prováděcím projektem nutno prověřit hydrogeologické poměry v souvislosti se založením opěrných zídek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Napojení na dopravní a technickou infrastrukturu není touto PD dotčeno.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Požadavky na provedení zkoušek a prohlídky konstrukcí po jejich zpřístupnění z lešení nebo</w:t>
      </w:r>
    </w:p>
    <w:p w:rsidR="006846FF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montážních lávek jsou uvedeny v technických zprávách v části </w:t>
      </w:r>
      <w:r>
        <w:rPr>
          <w:rFonts w:ascii="Arial" w:hAnsi="Arial" w:cs="Arial"/>
          <w:color w:val="000000"/>
          <w:sz w:val="22"/>
          <w:szCs w:val="22"/>
        </w:rPr>
        <w:t>II.</w:t>
      </w:r>
    </w:p>
    <w:p w:rsidR="00EF234B" w:rsidRPr="00714735" w:rsidRDefault="00EF234B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3F718B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eastAsia="en-US"/>
        </w:rPr>
      </w:pPr>
      <w:r>
        <w:rPr>
          <w:b/>
          <w:bCs/>
          <w:lang w:eastAsia="en-US"/>
        </w:rPr>
        <w:t>5. INFORMACE O SPLN</w:t>
      </w:r>
      <w:r>
        <w:rPr>
          <w:rFonts w:ascii="TimesNewRoman,Bold" w:hAnsi="TimesNewRoman,Bold" w:cs="TimesNewRoman,Bold"/>
          <w:b/>
          <w:bCs/>
          <w:lang w:eastAsia="en-US"/>
        </w:rPr>
        <w:t>Ě</w:t>
      </w:r>
      <w:r>
        <w:rPr>
          <w:b/>
          <w:bCs/>
          <w:lang w:eastAsia="en-US"/>
        </w:rPr>
        <w:t>NÍ POŽADAVK</w:t>
      </w:r>
      <w:r>
        <w:rPr>
          <w:rFonts w:ascii="TimesNewRoman,Bold" w:hAnsi="TimesNewRoman,Bold" w:cs="TimesNewRoman,Bold"/>
          <w:b/>
          <w:bCs/>
          <w:lang w:eastAsia="en-US"/>
        </w:rPr>
        <w:t xml:space="preserve">Ů </w:t>
      </w:r>
      <w:r>
        <w:rPr>
          <w:b/>
          <w:bCs/>
          <w:lang w:eastAsia="en-US"/>
        </w:rPr>
        <w:t>DOT</w:t>
      </w:r>
      <w:r>
        <w:rPr>
          <w:rFonts w:ascii="TimesNewRoman,Bold" w:hAnsi="TimesNewRoman,Bold" w:cs="TimesNewRoman,Bold"/>
          <w:b/>
          <w:bCs/>
          <w:lang w:eastAsia="en-US"/>
        </w:rPr>
        <w:t>Č</w:t>
      </w:r>
      <w:r>
        <w:rPr>
          <w:b/>
          <w:bCs/>
          <w:lang w:eastAsia="en-US"/>
        </w:rPr>
        <w:t>ENÝCH ORGÁN</w:t>
      </w:r>
      <w:r>
        <w:rPr>
          <w:rFonts w:ascii="TimesNewRoman,Bold" w:hAnsi="TimesNewRoman,Bold" w:cs="TimesNewRoman,Bold"/>
          <w:b/>
          <w:bCs/>
          <w:lang w:eastAsia="en-US"/>
        </w:rPr>
        <w:t>Ů</w:t>
      </w:r>
    </w:p>
    <w:p w:rsidR="006846FF" w:rsidRPr="00714735" w:rsidRDefault="007A09ED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Požadavky byly zapracovány do dokumentace.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Pr="00225E27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 w:rsidRPr="00225E27">
        <w:rPr>
          <w:b/>
          <w:bCs/>
          <w:lang w:eastAsia="en-US"/>
        </w:rPr>
        <w:t>6. INFORMACE O DODRŽENÍ OBECNÝCH POŽADAVK</w:t>
      </w:r>
      <w:r w:rsidRPr="00225E27">
        <w:rPr>
          <w:rFonts w:ascii="TimesNewRoman,Bold" w:hAnsi="TimesNewRoman,Bold" w:cs="TimesNewRoman,Bold"/>
          <w:b/>
          <w:bCs/>
          <w:lang w:eastAsia="en-US"/>
        </w:rPr>
        <w:t xml:space="preserve">Ů </w:t>
      </w:r>
      <w:r w:rsidRPr="00225E27">
        <w:rPr>
          <w:b/>
          <w:bCs/>
          <w:lang w:eastAsia="en-US"/>
        </w:rPr>
        <w:t>NA VÝSTAVBU</w:t>
      </w:r>
    </w:p>
    <w:p w:rsidR="006846FF" w:rsidRPr="00225E27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25E27">
        <w:rPr>
          <w:rFonts w:ascii="Arial" w:hAnsi="Arial" w:cs="Arial"/>
          <w:color w:val="000000"/>
          <w:sz w:val="22"/>
          <w:szCs w:val="22"/>
        </w:rPr>
        <w:lastRenderedPageBreak/>
        <w:t>Navržené stavební úpravy spočívající v doplnění vertikální dopravy – výtahy u objektů vyšších 4.np.</w:t>
      </w:r>
      <w:r>
        <w:rPr>
          <w:rFonts w:ascii="Arial" w:hAnsi="Arial" w:cs="Arial"/>
          <w:color w:val="000000"/>
          <w:sz w:val="22"/>
          <w:szCs w:val="22"/>
        </w:rPr>
        <w:t>vyřešeny</w:t>
      </w:r>
      <w:r w:rsidRPr="00225E27">
        <w:rPr>
          <w:rFonts w:ascii="Arial" w:hAnsi="Arial" w:cs="Arial"/>
          <w:color w:val="000000"/>
          <w:sz w:val="22"/>
          <w:szCs w:val="22"/>
        </w:rPr>
        <w:t xml:space="preserve"> výškově i šířkově ve vazbě na bezbariérový přístup do objektů podle </w:t>
      </w:r>
      <w:proofErr w:type="gramStart"/>
      <w:r w:rsidRPr="00225E27">
        <w:rPr>
          <w:rFonts w:ascii="Arial" w:hAnsi="Arial" w:cs="Arial"/>
          <w:color w:val="000000"/>
          <w:sz w:val="22"/>
          <w:szCs w:val="22"/>
        </w:rPr>
        <w:t xml:space="preserve">vyhlášky  </w:t>
      </w:r>
      <w:r>
        <w:rPr>
          <w:rFonts w:ascii="Arial" w:hAnsi="Arial" w:cs="Arial"/>
          <w:sz w:val="22"/>
          <w:szCs w:val="22"/>
        </w:rPr>
        <w:t>zabezpečující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064ABF">
        <w:rPr>
          <w:rFonts w:ascii="Arial" w:hAnsi="Arial" w:cs="Arial"/>
          <w:sz w:val="22"/>
          <w:szCs w:val="22"/>
        </w:rPr>
        <w:t>bezbariérové užívání staveb</w:t>
      </w:r>
      <w:r>
        <w:rPr>
          <w:rFonts w:ascii="Arial" w:hAnsi="Arial" w:cs="Arial"/>
          <w:sz w:val="22"/>
          <w:szCs w:val="22"/>
        </w:rPr>
        <w:t xml:space="preserve"> lidmi 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omezenou schopností pohybu a orientace, vztaženo na přístupové cesty k jednotlivým sekcím</w:t>
      </w:r>
    </w:p>
    <w:p w:rsidR="006846FF" w:rsidRDefault="006846FF" w:rsidP="007147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Vyřešení ukládání odpadů</w:t>
      </w:r>
    </w:p>
    <w:p w:rsidR="006846FF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Odvádění srážkových vod ze zpevněných ploch</w:t>
      </w:r>
    </w:p>
    <w:p w:rsidR="006846FF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Navržené opěrných stěny splňují požadavky na mechanickou odolnost a stabilitu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Domy i po úpravách vykazují potřebnou požární bezpečnost. Únikové cesty- požár a odvětrání výtahových přístaveb, požární odolnost konstrukcí odpovídají požadavkům normy.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Pr="00714735">
        <w:rPr>
          <w:rFonts w:ascii="Arial" w:hAnsi="Arial" w:cs="Arial"/>
          <w:color w:val="000000"/>
          <w:sz w:val="22"/>
          <w:szCs w:val="22"/>
        </w:rPr>
        <w:t>odatečné zateplení obvodových stěn j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 v souladu s obecnými požadavky na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14735">
        <w:rPr>
          <w:rFonts w:ascii="Arial" w:hAnsi="Arial" w:cs="Arial"/>
          <w:color w:val="000000"/>
          <w:sz w:val="22"/>
          <w:szCs w:val="22"/>
        </w:rPr>
        <w:t>výstavbu.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Ostatní navrhovaná opatření jsou udržovací práce podle §103, písmeno e) 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zák.č.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183/2006 Sb.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3F718B">
      <w:pPr>
        <w:autoSpaceDE w:val="0"/>
        <w:autoSpaceDN w:val="0"/>
        <w:adjustRightInd w:val="0"/>
        <w:rPr>
          <w:lang w:eastAsia="en-US"/>
        </w:rPr>
      </w:pP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7. ÚDAJE O SPLN</w:t>
      </w:r>
      <w:r>
        <w:rPr>
          <w:rFonts w:ascii="TimesNewRoman,Bold" w:hAnsi="TimesNewRoman,Bold" w:cs="TimesNewRoman,Bold"/>
          <w:b/>
          <w:bCs/>
          <w:lang w:eastAsia="en-US"/>
        </w:rPr>
        <w:t>Ě</w:t>
      </w:r>
      <w:r>
        <w:rPr>
          <w:b/>
          <w:bCs/>
          <w:lang w:eastAsia="en-US"/>
        </w:rPr>
        <w:t>NÍ PODMÍNEK REGULA</w:t>
      </w:r>
      <w:r>
        <w:rPr>
          <w:rFonts w:ascii="TimesNewRoman,Bold" w:hAnsi="TimesNewRoman,Bold" w:cs="TimesNewRoman,Bold"/>
          <w:b/>
          <w:bCs/>
          <w:lang w:eastAsia="en-US"/>
        </w:rPr>
        <w:t>Č</w:t>
      </w:r>
      <w:r>
        <w:rPr>
          <w:b/>
          <w:bCs/>
          <w:lang w:eastAsia="en-US"/>
        </w:rPr>
        <w:t>NÍHO PLÁNU, ÚZEMNÍHO</w:t>
      </w: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ROZHODNUTÍ, POP</w:t>
      </w:r>
      <w:r>
        <w:rPr>
          <w:rFonts w:ascii="TimesNewRoman,Bold" w:hAnsi="TimesNewRoman,Bold" w:cs="TimesNewRoman,Bold"/>
          <w:b/>
          <w:bCs/>
          <w:lang w:eastAsia="en-US"/>
        </w:rPr>
        <w:t>Ř</w:t>
      </w:r>
      <w:r>
        <w:rPr>
          <w:b/>
          <w:bCs/>
          <w:lang w:eastAsia="en-US"/>
        </w:rPr>
        <w:t>ÍPAD</w:t>
      </w:r>
      <w:r>
        <w:rPr>
          <w:rFonts w:ascii="TimesNewRoman,Bold" w:hAnsi="TimesNewRoman,Bold" w:cs="TimesNewRoman,Bold"/>
          <w:b/>
          <w:bCs/>
          <w:lang w:eastAsia="en-US"/>
        </w:rPr>
        <w:t xml:space="preserve">Ě </w:t>
      </w:r>
      <w:r>
        <w:rPr>
          <w:b/>
          <w:bCs/>
          <w:lang w:eastAsia="en-US"/>
        </w:rPr>
        <w:t>ÚZEMN</w:t>
      </w:r>
      <w:r>
        <w:rPr>
          <w:rFonts w:ascii="TimesNewRoman,Bold" w:hAnsi="TimesNewRoman,Bold" w:cs="TimesNewRoman,Bold"/>
          <w:b/>
          <w:bCs/>
          <w:lang w:eastAsia="en-US"/>
        </w:rPr>
        <w:t xml:space="preserve">Ě </w:t>
      </w:r>
      <w:r>
        <w:rPr>
          <w:b/>
          <w:bCs/>
          <w:lang w:eastAsia="en-US"/>
        </w:rPr>
        <w:t>PLÁNOVACÍ INFORMACE U STAVEB</w:t>
      </w: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PODLE § 104 odst. 1 STAVEBNÍHO ZÁKONA</w:t>
      </w:r>
    </w:p>
    <w:p w:rsidR="006846FF" w:rsidRDefault="006846FF" w:rsidP="003F718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Regulační plán v tomto stabilizovaném území nebyl vypracován.</w:t>
      </w:r>
    </w:p>
    <w:p w:rsidR="006846FF" w:rsidRPr="00714735" w:rsidRDefault="006846FF" w:rsidP="003F718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Územní rozhodnutí o výšce výtahových přístaveb a jejich půdorysné zastavěné ploše bude rozhodnuto na základě této dokumentace.</w:t>
      </w:r>
    </w:p>
    <w:p w:rsidR="006846FF" w:rsidRPr="00714735" w:rsidRDefault="006846FF" w:rsidP="0032626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326261">
      <w:pPr>
        <w:jc w:val="both"/>
        <w:rPr>
          <w:rFonts w:ascii="Arial" w:hAnsi="Arial"/>
          <w:sz w:val="28"/>
          <w:szCs w:val="28"/>
        </w:rPr>
      </w:pPr>
    </w:p>
    <w:p w:rsidR="006846FF" w:rsidRDefault="006846FF" w:rsidP="00026EFC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8. V</w:t>
      </w:r>
      <w:r>
        <w:rPr>
          <w:rFonts w:ascii="TimesNewRoman,Bold" w:hAnsi="TimesNewRoman,Bold" w:cs="TimesNewRoman,Bold"/>
          <w:b/>
          <w:bCs/>
          <w:lang w:eastAsia="en-US"/>
        </w:rPr>
        <w:t>Ě</w:t>
      </w:r>
      <w:r>
        <w:rPr>
          <w:b/>
          <w:bCs/>
          <w:lang w:eastAsia="en-US"/>
        </w:rPr>
        <w:t xml:space="preserve">CNÉ A </w:t>
      </w:r>
      <w:r>
        <w:rPr>
          <w:rFonts w:ascii="TimesNewRoman,Bold" w:hAnsi="TimesNewRoman,Bold" w:cs="TimesNewRoman,Bold"/>
          <w:b/>
          <w:bCs/>
          <w:lang w:eastAsia="en-US"/>
        </w:rPr>
        <w:t>Č</w:t>
      </w:r>
      <w:r>
        <w:rPr>
          <w:b/>
          <w:bCs/>
          <w:lang w:eastAsia="en-US"/>
        </w:rPr>
        <w:t>ASOVÉ VAZBY STAVBY NA SOUVISEJÍCÍ A</w:t>
      </w:r>
    </w:p>
    <w:p w:rsidR="006846FF" w:rsidRDefault="006846FF" w:rsidP="00026EFC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PODMI</w:t>
      </w:r>
      <w:r>
        <w:rPr>
          <w:rFonts w:ascii="TimesNewRoman,Bold" w:hAnsi="TimesNewRoman,Bold" w:cs="TimesNewRoman,Bold"/>
          <w:b/>
          <w:bCs/>
          <w:lang w:eastAsia="en-US"/>
        </w:rPr>
        <w:t>Ň</w:t>
      </w:r>
      <w:r>
        <w:rPr>
          <w:b/>
          <w:bCs/>
          <w:lang w:eastAsia="en-US"/>
        </w:rPr>
        <w:t>UJÍCÍ STAVBY A JINÁ OPAT</w:t>
      </w:r>
      <w:r>
        <w:rPr>
          <w:rFonts w:ascii="TimesNewRoman,Bold" w:hAnsi="TimesNewRoman,Bold" w:cs="TimesNewRoman,Bold"/>
          <w:b/>
          <w:bCs/>
          <w:lang w:eastAsia="en-US"/>
        </w:rPr>
        <w:t>Ř</w:t>
      </w:r>
      <w:r>
        <w:rPr>
          <w:b/>
          <w:bCs/>
          <w:lang w:eastAsia="en-US"/>
        </w:rPr>
        <w:t>ENÍ V DOT</w:t>
      </w:r>
      <w:r>
        <w:rPr>
          <w:rFonts w:ascii="TimesNewRoman,Bold" w:hAnsi="TimesNewRoman,Bold" w:cs="TimesNewRoman,Bold"/>
          <w:b/>
          <w:bCs/>
          <w:lang w:eastAsia="en-US"/>
        </w:rPr>
        <w:t>Č</w:t>
      </w:r>
      <w:r>
        <w:rPr>
          <w:b/>
          <w:bCs/>
          <w:lang w:eastAsia="en-US"/>
        </w:rPr>
        <w:t>ENÉM ÚZEMÍ</w:t>
      </w:r>
    </w:p>
    <w:p w:rsidR="006846FF" w:rsidRDefault="006846FF" w:rsidP="0093552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tavební uzávěra pro nadřazenou komunikační síť </w:t>
      </w:r>
      <w:proofErr w:type="spellStart"/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hl.m.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Prahy</w:t>
      </w:r>
      <w:proofErr w:type="spellEnd"/>
      <w:r w:rsidRPr="00714735">
        <w:rPr>
          <w:rFonts w:ascii="Arial" w:hAnsi="Arial" w:cs="Arial"/>
          <w:color w:val="000000"/>
          <w:sz w:val="22"/>
          <w:szCs w:val="22"/>
        </w:rPr>
        <w:t xml:space="preserve"> (NKS)</w:t>
      </w:r>
      <w:r>
        <w:rPr>
          <w:rFonts w:ascii="Arial" w:hAnsi="Arial" w:cs="Arial"/>
          <w:color w:val="000000"/>
          <w:sz w:val="22"/>
          <w:szCs w:val="22"/>
        </w:rPr>
        <w:t>, podél Peroutkovy ulice a vyústění Strahovského tunelu zasahuje svým okrajem i do ploch předkládané dokumentace.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Výjimka ze stavební uzávěry  byla povolena Rozhodnutím Rady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hl.m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Prahy, Usnesením  č.1472 ze dne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31.8.2010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026EFC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9. P</w:t>
      </w:r>
      <w:r>
        <w:rPr>
          <w:rFonts w:ascii="TimesNewRoman,Bold" w:hAnsi="TimesNewRoman,Bold" w:cs="TimesNewRoman,Bold"/>
          <w:b/>
          <w:bCs/>
          <w:lang w:eastAsia="en-US"/>
        </w:rPr>
        <w:t>Ř</w:t>
      </w:r>
      <w:r>
        <w:rPr>
          <w:b/>
          <w:bCs/>
          <w:lang w:eastAsia="en-US"/>
        </w:rPr>
        <w:t>EDPOKLÁDANÁ LH</w:t>
      </w:r>
      <w:r>
        <w:rPr>
          <w:rFonts w:ascii="TimesNewRoman,Bold" w:hAnsi="TimesNewRoman,Bold" w:cs="TimesNewRoman,Bold"/>
          <w:b/>
          <w:bCs/>
          <w:lang w:eastAsia="en-US"/>
        </w:rPr>
        <w:t>Ů</w:t>
      </w:r>
      <w:r>
        <w:rPr>
          <w:b/>
          <w:bCs/>
          <w:lang w:eastAsia="en-US"/>
        </w:rPr>
        <w:t>TA VÝSTAVBY V</w:t>
      </w:r>
      <w:r>
        <w:rPr>
          <w:rFonts w:ascii="TimesNewRoman,Bold" w:hAnsi="TimesNewRoman,Bold" w:cs="TimesNewRoman,Bold"/>
          <w:b/>
          <w:bCs/>
          <w:lang w:eastAsia="en-US"/>
        </w:rPr>
        <w:t>Č</w:t>
      </w:r>
      <w:r>
        <w:rPr>
          <w:b/>
          <w:bCs/>
          <w:lang w:eastAsia="en-US"/>
        </w:rPr>
        <w:t>ETN</w:t>
      </w:r>
      <w:r>
        <w:rPr>
          <w:rFonts w:ascii="TimesNewRoman,Bold" w:hAnsi="TimesNewRoman,Bold" w:cs="TimesNewRoman,Bold"/>
          <w:b/>
          <w:bCs/>
          <w:lang w:eastAsia="en-US"/>
        </w:rPr>
        <w:t xml:space="preserve">Ě </w:t>
      </w:r>
      <w:r>
        <w:rPr>
          <w:b/>
          <w:bCs/>
          <w:lang w:eastAsia="en-US"/>
        </w:rPr>
        <w:t>POPISU POSTUPU</w:t>
      </w:r>
    </w:p>
    <w:p w:rsidR="006846FF" w:rsidRDefault="006846FF" w:rsidP="00026EFC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VÝSTAVBY</w:t>
      </w:r>
    </w:p>
    <w:p w:rsidR="006846FF" w:rsidRPr="00935521" w:rsidRDefault="006846FF" w:rsidP="0093552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35521">
        <w:rPr>
          <w:rFonts w:ascii="Arial" w:hAnsi="Arial" w:cs="Arial"/>
          <w:color w:val="000000"/>
          <w:sz w:val="22"/>
          <w:szCs w:val="22"/>
        </w:rPr>
        <w:t xml:space="preserve">Zahájení </w:t>
      </w:r>
      <w:proofErr w:type="gramStart"/>
      <w:r w:rsidRPr="00935521">
        <w:rPr>
          <w:rFonts w:ascii="Arial" w:hAnsi="Arial" w:cs="Arial"/>
          <w:color w:val="000000"/>
          <w:sz w:val="22"/>
          <w:szCs w:val="22"/>
        </w:rPr>
        <w:t xml:space="preserve">prací :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7A09ED">
        <w:rPr>
          <w:rFonts w:ascii="Arial" w:hAnsi="Arial" w:cs="Arial"/>
          <w:color w:val="000000"/>
          <w:sz w:val="22"/>
          <w:szCs w:val="22"/>
        </w:rPr>
        <w:t>dle</w:t>
      </w:r>
      <w:proofErr w:type="gramEnd"/>
      <w:r w:rsidR="007A09ED">
        <w:rPr>
          <w:rFonts w:ascii="Arial" w:hAnsi="Arial" w:cs="Arial"/>
          <w:color w:val="000000"/>
          <w:sz w:val="22"/>
          <w:szCs w:val="22"/>
        </w:rPr>
        <w:t xml:space="preserve"> zadávacích podmínek</w:t>
      </w:r>
    </w:p>
    <w:p w:rsidR="006846FF" w:rsidRDefault="006846FF" w:rsidP="0093552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35521">
        <w:rPr>
          <w:rFonts w:ascii="Arial" w:hAnsi="Arial" w:cs="Arial"/>
          <w:color w:val="000000"/>
          <w:sz w:val="22"/>
          <w:szCs w:val="22"/>
        </w:rPr>
        <w:t xml:space="preserve">Dokončení </w:t>
      </w:r>
      <w:proofErr w:type="gramStart"/>
      <w:r w:rsidRPr="00935521">
        <w:rPr>
          <w:rFonts w:ascii="Arial" w:hAnsi="Arial" w:cs="Arial"/>
          <w:color w:val="000000"/>
          <w:sz w:val="22"/>
          <w:szCs w:val="22"/>
        </w:rPr>
        <w:t xml:space="preserve">prací :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7A09ED">
        <w:rPr>
          <w:rFonts w:ascii="Arial" w:hAnsi="Arial" w:cs="Arial"/>
          <w:color w:val="000000"/>
          <w:sz w:val="22"/>
          <w:szCs w:val="22"/>
        </w:rPr>
        <w:t>dle</w:t>
      </w:r>
      <w:proofErr w:type="gramEnd"/>
      <w:r w:rsidR="007A09ED">
        <w:rPr>
          <w:rFonts w:ascii="Arial" w:hAnsi="Arial" w:cs="Arial"/>
          <w:color w:val="000000"/>
          <w:sz w:val="22"/>
          <w:szCs w:val="22"/>
        </w:rPr>
        <w:t xml:space="preserve"> zadávacích podmínek</w:t>
      </w:r>
    </w:p>
    <w:p w:rsidR="006846FF" w:rsidRDefault="006846FF" w:rsidP="0093552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935521">
      <w:pPr>
        <w:jc w:val="both"/>
        <w:rPr>
          <w:lang w:eastAsia="en-US"/>
        </w:rPr>
      </w:pPr>
    </w:p>
    <w:p w:rsidR="006846FF" w:rsidRDefault="006846FF" w:rsidP="00026EFC">
      <w:pPr>
        <w:jc w:val="both"/>
        <w:rPr>
          <w:rFonts w:ascii="Arial" w:hAnsi="Arial"/>
          <w:sz w:val="28"/>
          <w:szCs w:val="28"/>
        </w:rPr>
      </w:pPr>
    </w:p>
    <w:p w:rsidR="006846FF" w:rsidRDefault="006846FF" w:rsidP="00326261">
      <w:pPr>
        <w:jc w:val="both"/>
        <w:rPr>
          <w:rFonts w:ascii="Arial" w:hAnsi="Arial"/>
          <w:sz w:val="28"/>
          <w:szCs w:val="28"/>
        </w:rPr>
      </w:pPr>
    </w:p>
    <w:p w:rsidR="006846FF" w:rsidRDefault="006846FF" w:rsidP="00326261">
      <w:pPr>
        <w:jc w:val="both"/>
        <w:rPr>
          <w:rFonts w:ascii="Arial" w:hAnsi="Arial"/>
          <w:sz w:val="28"/>
          <w:szCs w:val="28"/>
        </w:rPr>
      </w:pPr>
    </w:p>
    <w:p w:rsidR="006846FF" w:rsidRDefault="006846FF" w:rsidP="00326261">
      <w:pPr>
        <w:jc w:val="both"/>
        <w:rPr>
          <w:rFonts w:ascii="Arial" w:hAnsi="Arial"/>
          <w:sz w:val="28"/>
          <w:szCs w:val="28"/>
        </w:rPr>
      </w:pPr>
    </w:p>
    <w:p w:rsidR="006846FF" w:rsidRDefault="006846FF" w:rsidP="00326261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846FF" w:rsidRDefault="006846FF" w:rsidP="00326261">
      <w:pPr>
        <w:jc w:val="both"/>
        <w:rPr>
          <w:rFonts w:ascii="Arial" w:hAnsi="Arial"/>
          <w:sz w:val="28"/>
          <w:szCs w:val="28"/>
        </w:rPr>
      </w:pPr>
    </w:p>
    <w:p w:rsidR="006846FF" w:rsidRDefault="007A09ED" w:rsidP="009F3A83">
      <w:pPr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br w:type="page"/>
      </w:r>
      <w:bookmarkStart w:id="0" w:name="_Toc264291221"/>
      <w:proofErr w:type="gramStart"/>
      <w:r w:rsidR="006846FF">
        <w:rPr>
          <w:rFonts w:ascii="Arial" w:hAnsi="Arial"/>
          <w:sz w:val="28"/>
          <w:szCs w:val="28"/>
        </w:rPr>
        <w:lastRenderedPageBreak/>
        <w:t>TECHNICKÁ   ZPRAVA</w:t>
      </w:r>
      <w:proofErr w:type="gramEnd"/>
      <w:r w:rsidR="006846FF">
        <w:rPr>
          <w:rFonts w:ascii="Arial" w:hAnsi="Arial"/>
          <w:sz w:val="28"/>
          <w:szCs w:val="28"/>
        </w:rPr>
        <w:tab/>
      </w:r>
    </w:p>
    <w:p w:rsidR="006846FF" w:rsidRDefault="006846FF" w:rsidP="002F3151">
      <w:pPr>
        <w:pStyle w:val="nadpis2"/>
        <w:numPr>
          <w:ilvl w:val="0"/>
          <w:numId w:val="0"/>
        </w:numPr>
        <w:outlineLvl w:val="1"/>
        <w:rPr>
          <w:rFonts w:ascii="Arial" w:hAnsi="Arial"/>
          <w:b/>
          <w:sz w:val="22"/>
          <w:szCs w:val="22"/>
        </w:rPr>
      </w:pPr>
    </w:p>
    <w:p w:rsidR="006846FF" w:rsidRPr="009A6ECF" w:rsidRDefault="006846FF" w:rsidP="002F3151">
      <w:pPr>
        <w:pStyle w:val="nadpis2"/>
        <w:numPr>
          <w:ilvl w:val="0"/>
          <w:numId w:val="0"/>
        </w:numPr>
        <w:outlineLvl w:val="1"/>
        <w:rPr>
          <w:rFonts w:ascii="Arial" w:hAnsi="Arial"/>
          <w:b/>
          <w:sz w:val="22"/>
          <w:szCs w:val="22"/>
        </w:rPr>
      </w:pPr>
      <w:r w:rsidRPr="009A6ECF">
        <w:rPr>
          <w:rFonts w:ascii="Arial" w:hAnsi="Arial"/>
          <w:b/>
          <w:sz w:val="22"/>
          <w:szCs w:val="22"/>
        </w:rPr>
        <w:t xml:space="preserve">SO </w:t>
      </w:r>
      <w:proofErr w:type="gramStart"/>
      <w:r w:rsidRPr="009A6ECF">
        <w:rPr>
          <w:rFonts w:ascii="Arial" w:hAnsi="Arial"/>
          <w:b/>
          <w:sz w:val="22"/>
          <w:szCs w:val="22"/>
        </w:rPr>
        <w:t>01.1.-8.</w:t>
      </w:r>
      <w:r w:rsidRPr="009A6ECF">
        <w:rPr>
          <w:rFonts w:ascii="Arial" w:hAnsi="Arial"/>
          <w:b/>
          <w:sz w:val="22"/>
          <w:szCs w:val="22"/>
        </w:rPr>
        <w:tab/>
      </w:r>
      <w:r w:rsidRPr="009A6ECF">
        <w:rPr>
          <w:rFonts w:ascii="Arial" w:hAnsi="Arial"/>
          <w:b/>
          <w:sz w:val="22"/>
          <w:szCs w:val="22"/>
        </w:rPr>
        <w:tab/>
        <w:t>VÝTAHY</w:t>
      </w:r>
      <w:bookmarkEnd w:id="0"/>
      <w:proofErr w:type="gramEnd"/>
    </w:p>
    <w:p w:rsidR="006846FF" w:rsidRDefault="006846FF" w:rsidP="00A1374D">
      <w:pPr>
        <w:jc w:val="both"/>
        <w:rPr>
          <w:rFonts w:ascii="Arial" w:hAnsi="Arial"/>
          <w:b/>
        </w:rPr>
      </w:pPr>
    </w:p>
    <w:p w:rsidR="006846FF" w:rsidRPr="008815F5" w:rsidRDefault="006846FF" w:rsidP="00A1374D">
      <w:pPr>
        <w:jc w:val="both"/>
        <w:rPr>
          <w:rFonts w:ascii="Arial" w:hAnsi="Arial"/>
          <w:u w:val="single"/>
        </w:rPr>
      </w:pPr>
      <w:r w:rsidRPr="008815F5">
        <w:rPr>
          <w:rFonts w:ascii="Arial" w:hAnsi="Arial"/>
          <w:u w:val="single"/>
        </w:rPr>
        <w:t xml:space="preserve">Řešení přístavby výtahových šachet </w:t>
      </w:r>
    </w:p>
    <w:p w:rsidR="006846FF" w:rsidRDefault="006846FF" w:rsidP="00A1374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Bytové domy mezi ulicemi Nad Kajetánskou- Jílkova jsou orientovány podélnou osou ve směru sever-jih. Každý dům se skládá ze tří samostatných sekcí. Každá sekce má samostatný vstup a schodiště.</w:t>
      </w:r>
    </w:p>
    <w:p w:rsidR="006846FF" w:rsidRDefault="006846FF" w:rsidP="00A1374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Cílem zpracovávané dokumentace bylo nalézt řešení jak zpřístupnit především nejvyšší </w:t>
      </w:r>
      <w:proofErr w:type="gramStart"/>
      <w:r>
        <w:rPr>
          <w:rFonts w:ascii="Arial" w:hAnsi="Arial"/>
          <w:sz w:val="22"/>
          <w:szCs w:val="22"/>
        </w:rPr>
        <w:t>patra- 5.a 6.np</w:t>
      </w:r>
      <w:proofErr w:type="gramEnd"/>
      <w:r>
        <w:rPr>
          <w:rFonts w:ascii="Arial" w:hAnsi="Arial"/>
          <w:sz w:val="22"/>
          <w:szCs w:val="22"/>
        </w:rPr>
        <w:t xml:space="preserve"> pomocí výtahů.</w:t>
      </w:r>
    </w:p>
    <w:p w:rsidR="006846FF" w:rsidRDefault="006846FF" w:rsidP="00A1374D">
      <w:pPr>
        <w:jc w:val="both"/>
        <w:rPr>
          <w:rFonts w:ascii="Arial" w:hAnsi="Arial"/>
          <w:sz w:val="22"/>
          <w:szCs w:val="22"/>
        </w:rPr>
      </w:pPr>
    </w:p>
    <w:p w:rsidR="006846FF" w:rsidRDefault="006846FF" w:rsidP="00811DE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</w:t>
      </w:r>
      <w:r w:rsidRPr="00064ABF">
        <w:rPr>
          <w:rFonts w:ascii="Arial" w:hAnsi="Arial"/>
          <w:sz w:val="22"/>
          <w:szCs w:val="22"/>
        </w:rPr>
        <w:t>a severní</w:t>
      </w:r>
      <w:r>
        <w:rPr>
          <w:rFonts w:ascii="Arial" w:hAnsi="Arial"/>
          <w:sz w:val="22"/>
          <w:szCs w:val="22"/>
        </w:rPr>
        <w:t>m</w:t>
      </w:r>
      <w:r w:rsidRPr="00064AB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průčelí domů z ulice Nad Kajetánkou jsou stanice výtahu I. napojeny </w:t>
      </w:r>
      <w:r w:rsidRPr="00064ABF">
        <w:rPr>
          <w:rFonts w:ascii="Arial" w:hAnsi="Arial"/>
          <w:sz w:val="22"/>
          <w:szCs w:val="22"/>
        </w:rPr>
        <w:t>přes prostor stávajících lodžií</w:t>
      </w:r>
      <w:r>
        <w:rPr>
          <w:rFonts w:ascii="Arial" w:hAnsi="Arial"/>
          <w:sz w:val="22"/>
          <w:szCs w:val="22"/>
        </w:rPr>
        <w:t>,</w:t>
      </w:r>
      <w:r w:rsidRPr="00064ABF">
        <w:rPr>
          <w:rFonts w:ascii="Arial" w:hAnsi="Arial"/>
          <w:sz w:val="22"/>
          <w:szCs w:val="22"/>
        </w:rPr>
        <w:t xml:space="preserve"> navazujících na </w:t>
      </w:r>
      <w:proofErr w:type="spellStart"/>
      <w:r w:rsidRPr="00064ABF">
        <w:rPr>
          <w:rFonts w:ascii="Arial" w:hAnsi="Arial"/>
          <w:sz w:val="22"/>
          <w:szCs w:val="22"/>
        </w:rPr>
        <w:t>mezipodesty</w:t>
      </w:r>
      <w:proofErr w:type="spellEnd"/>
      <w:r w:rsidRPr="00064ABF">
        <w:rPr>
          <w:rFonts w:ascii="Arial" w:hAnsi="Arial"/>
          <w:sz w:val="22"/>
          <w:szCs w:val="22"/>
        </w:rPr>
        <w:t xml:space="preserve"> schodiště. Nástupní stanice výtahu je v úrovni </w:t>
      </w:r>
      <w:r w:rsidRPr="008A3A94">
        <w:rPr>
          <w:rFonts w:ascii="Arial" w:hAnsi="Arial"/>
          <w:sz w:val="22"/>
          <w:szCs w:val="22"/>
        </w:rPr>
        <w:t xml:space="preserve">vstupu do objektu z předzahrádky a poslední stanice je v úrovni </w:t>
      </w:r>
      <w:proofErr w:type="spellStart"/>
      <w:r w:rsidRPr="008A3A94">
        <w:rPr>
          <w:rFonts w:ascii="Arial" w:hAnsi="Arial"/>
          <w:sz w:val="22"/>
          <w:szCs w:val="22"/>
        </w:rPr>
        <w:t>mezipodesty</w:t>
      </w:r>
      <w:proofErr w:type="spellEnd"/>
      <w:r w:rsidRPr="008A3A94">
        <w:rPr>
          <w:rFonts w:ascii="Arial" w:hAnsi="Arial"/>
          <w:sz w:val="22"/>
          <w:szCs w:val="22"/>
        </w:rPr>
        <w:t xml:space="preserve"> schodiště mezi 5.NP a 6.NP.</w:t>
      </w:r>
      <w:r>
        <w:rPr>
          <w:rFonts w:ascii="Arial" w:hAnsi="Arial"/>
          <w:sz w:val="22"/>
          <w:szCs w:val="22"/>
        </w:rPr>
        <w:t xml:space="preserve"> Výtah je orientován podélnou osou výtahu rovnoběžně s fasádou domu. Toto umístění reflektuje přímý přístup do domu.</w:t>
      </w:r>
    </w:p>
    <w:p w:rsidR="006846FF" w:rsidRPr="005961E7" w:rsidRDefault="006846FF" w:rsidP="00A1374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Půdorysná stopa zastavění-  4,45 x 2,26 </w:t>
      </w:r>
      <w:r w:rsidRPr="005961E7">
        <w:rPr>
          <w:rFonts w:ascii="Arial" w:hAnsi="Arial"/>
          <w:sz w:val="22"/>
          <w:szCs w:val="22"/>
        </w:rPr>
        <w:t>m</w:t>
      </w:r>
      <w:r>
        <w:rPr>
          <w:rFonts w:ascii="Arial" w:hAnsi="Arial"/>
          <w:sz w:val="22"/>
          <w:szCs w:val="22"/>
        </w:rPr>
        <w:t>, výška atiky od +-0,00 sekce „A“ je +20,93m.</w:t>
      </w:r>
    </w:p>
    <w:p w:rsidR="006846FF" w:rsidRPr="005961E7" w:rsidRDefault="006846FF" w:rsidP="00A1374D">
      <w:pPr>
        <w:jc w:val="both"/>
        <w:rPr>
          <w:rFonts w:ascii="Arial" w:hAnsi="Arial"/>
          <w:sz w:val="22"/>
          <w:szCs w:val="22"/>
        </w:rPr>
      </w:pPr>
    </w:p>
    <w:p w:rsidR="006846FF" w:rsidRDefault="006846FF" w:rsidP="00A1374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</w:t>
      </w:r>
      <w:r w:rsidRPr="005961E7">
        <w:rPr>
          <w:rFonts w:ascii="Arial" w:hAnsi="Arial"/>
          <w:sz w:val="22"/>
          <w:szCs w:val="22"/>
        </w:rPr>
        <w:t> ulice Nad Kajetánkou</w:t>
      </w:r>
      <w:r w:rsidRPr="002C0221">
        <w:rPr>
          <w:rFonts w:ascii="Arial" w:hAnsi="Arial"/>
          <w:sz w:val="22"/>
          <w:szCs w:val="22"/>
        </w:rPr>
        <w:t xml:space="preserve"> </w:t>
      </w:r>
      <w:r w:rsidRPr="005961E7">
        <w:rPr>
          <w:rFonts w:ascii="Arial" w:hAnsi="Arial"/>
          <w:sz w:val="22"/>
          <w:szCs w:val="22"/>
        </w:rPr>
        <w:t>je u</w:t>
      </w:r>
      <w:r>
        <w:rPr>
          <w:rFonts w:ascii="Arial" w:hAnsi="Arial"/>
          <w:sz w:val="22"/>
          <w:szCs w:val="22"/>
        </w:rPr>
        <w:t>važován</w:t>
      </w:r>
      <w:r w:rsidRPr="005961E7">
        <w:rPr>
          <w:rFonts w:ascii="Arial" w:hAnsi="Arial"/>
          <w:sz w:val="22"/>
          <w:szCs w:val="22"/>
        </w:rPr>
        <w:t xml:space="preserve"> hlavní</w:t>
      </w:r>
      <w:r>
        <w:rPr>
          <w:rFonts w:ascii="Arial" w:hAnsi="Arial"/>
          <w:sz w:val="22"/>
          <w:szCs w:val="22"/>
        </w:rPr>
        <w:t xml:space="preserve"> p</w:t>
      </w:r>
      <w:r w:rsidRPr="005961E7">
        <w:rPr>
          <w:rFonts w:ascii="Arial" w:hAnsi="Arial"/>
          <w:sz w:val="22"/>
          <w:szCs w:val="22"/>
        </w:rPr>
        <w:t>řístup do střední sekce B</w:t>
      </w:r>
      <w:r>
        <w:rPr>
          <w:rFonts w:ascii="Arial" w:hAnsi="Arial"/>
          <w:sz w:val="22"/>
          <w:szCs w:val="22"/>
        </w:rPr>
        <w:t>,</w:t>
      </w:r>
      <w:r w:rsidRPr="005961E7">
        <w:rPr>
          <w:rFonts w:ascii="Arial" w:hAnsi="Arial"/>
          <w:sz w:val="22"/>
          <w:szCs w:val="22"/>
        </w:rPr>
        <w:t xml:space="preserve"> je tomu uzpůsoben i vstup do obje</w:t>
      </w:r>
      <w:r>
        <w:rPr>
          <w:rFonts w:ascii="Arial" w:hAnsi="Arial"/>
          <w:sz w:val="22"/>
          <w:szCs w:val="22"/>
        </w:rPr>
        <w:t xml:space="preserve">ktu a orientace výtahové věže. </w:t>
      </w:r>
      <w:r w:rsidRPr="005961E7">
        <w:rPr>
          <w:rFonts w:ascii="Arial" w:hAnsi="Arial"/>
          <w:sz w:val="22"/>
          <w:szCs w:val="22"/>
        </w:rPr>
        <w:t xml:space="preserve">U výtahů </w:t>
      </w:r>
      <w:proofErr w:type="spellStart"/>
      <w:r w:rsidRPr="005961E7">
        <w:rPr>
          <w:rFonts w:ascii="Arial" w:hAnsi="Arial"/>
          <w:sz w:val="22"/>
          <w:szCs w:val="22"/>
        </w:rPr>
        <w:t>IIa</w:t>
      </w:r>
      <w:proofErr w:type="spellEnd"/>
      <w:r w:rsidRPr="005961E7">
        <w:rPr>
          <w:rFonts w:ascii="Arial" w:hAnsi="Arial"/>
          <w:sz w:val="22"/>
          <w:szCs w:val="22"/>
        </w:rPr>
        <w:t xml:space="preserve"> a </w:t>
      </w:r>
      <w:proofErr w:type="spellStart"/>
      <w:r w:rsidRPr="005961E7">
        <w:rPr>
          <w:rFonts w:ascii="Arial" w:hAnsi="Arial"/>
          <w:sz w:val="22"/>
          <w:szCs w:val="22"/>
        </w:rPr>
        <w:t>IIb</w:t>
      </w:r>
      <w:proofErr w:type="spellEnd"/>
      <w:r w:rsidRPr="005961E7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Pr="005961E7">
        <w:rPr>
          <w:rFonts w:ascii="Arial" w:hAnsi="Arial"/>
          <w:sz w:val="22"/>
          <w:szCs w:val="22"/>
          <w:lang w:val="en-US"/>
        </w:rPr>
        <w:t>jsou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/>
          <w:sz w:val="22"/>
          <w:szCs w:val="22"/>
          <w:lang w:val="en-US"/>
        </w:rPr>
        <w:t>výtahy</w:t>
      </w:r>
      <w:proofErr w:type="spellEnd"/>
      <w:r w:rsidRPr="005961E7">
        <w:rPr>
          <w:rFonts w:ascii="Arial" w:hAnsi="Arial"/>
          <w:sz w:val="22"/>
          <w:szCs w:val="22"/>
          <w:lang w:val="en-US"/>
        </w:rPr>
        <w:t xml:space="preserve"> </w:t>
      </w:r>
      <w:r w:rsidRPr="005961E7">
        <w:rPr>
          <w:rFonts w:ascii="Arial" w:hAnsi="Arial"/>
          <w:sz w:val="22"/>
          <w:szCs w:val="22"/>
        </w:rPr>
        <w:t xml:space="preserve">umístěné osou </w:t>
      </w:r>
      <w:r>
        <w:rPr>
          <w:rFonts w:ascii="Arial" w:hAnsi="Arial"/>
          <w:sz w:val="22"/>
          <w:szCs w:val="22"/>
        </w:rPr>
        <w:t>kolmo k objektu.</w:t>
      </w:r>
      <w:r>
        <w:rPr>
          <w:rFonts w:ascii="Arial" w:hAnsi="Arial"/>
          <w:sz w:val="22"/>
          <w:szCs w:val="22"/>
          <w:lang w:val="en-US"/>
        </w:rPr>
        <w:t xml:space="preserve"> </w:t>
      </w:r>
    </w:p>
    <w:p w:rsidR="006846FF" w:rsidRDefault="006846FF" w:rsidP="00A1374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Půdorysná stopa zastavění-  3,80 x 2,35 </w:t>
      </w:r>
      <w:r w:rsidRPr="005961E7">
        <w:rPr>
          <w:rFonts w:ascii="Arial" w:hAnsi="Arial"/>
          <w:sz w:val="22"/>
          <w:szCs w:val="22"/>
        </w:rPr>
        <w:t>m</w:t>
      </w:r>
      <w:r>
        <w:rPr>
          <w:rFonts w:ascii="Arial" w:hAnsi="Arial"/>
          <w:sz w:val="22"/>
          <w:szCs w:val="22"/>
        </w:rPr>
        <w:t xml:space="preserve">, výška atiky od +-0,00 sekce „A“ je +20,93. </w:t>
      </w:r>
      <w:r w:rsidRPr="00064ABF">
        <w:rPr>
          <w:rFonts w:ascii="Arial" w:hAnsi="Arial"/>
          <w:sz w:val="22"/>
          <w:szCs w:val="22"/>
        </w:rPr>
        <w:t>V ulici Jílkova</w:t>
      </w:r>
      <w:r>
        <w:rPr>
          <w:rFonts w:ascii="Arial" w:hAnsi="Arial"/>
          <w:sz w:val="22"/>
          <w:szCs w:val="22"/>
        </w:rPr>
        <w:t xml:space="preserve"> vzhledem ke stísněným podmínkám není možné výtah umístit a založit, aniž by to nemělo problematický dopad do úpravy komunikačního systému.</w:t>
      </w:r>
    </w:p>
    <w:p w:rsidR="006846FF" w:rsidRDefault="006846FF" w:rsidP="00A1374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Propojením schodišť sekce B a schodiště z ulice Jílkovy chodbou v každém patře objektu stačí instalovat výtah u střední sekce.</w:t>
      </w:r>
    </w:p>
    <w:p w:rsidR="006846FF" w:rsidRDefault="006846FF" w:rsidP="00A1374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Změna dispozice s výše uvedenou úpravou je podrobně popsána v této Průvodní technické zprávě Části II.</w:t>
      </w:r>
    </w:p>
    <w:p w:rsidR="006846FF" w:rsidRDefault="006846FF" w:rsidP="00A1374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:rsidR="006846FF" w:rsidRPr="00E82009" w:rsidRDefault="006846FF" w:rsidP="00A1374D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Zasklení </w:t>
      </w:r>
      <w:r w:rsidRPr="00064ABF">
        <w:rPr>
          <w:rFonts w:ascii="Arial" w:hAnsi="Arial"/>
          <w:sz w:val="22"/>
          <w:szCs w:val="22"/>
        </w:rPr>
        <w:t>šachty je navržen</w:t>
      </w:r>
      <w:r>
        <w:rPr>
          <w:rFonts w:ascii="Arial" w:hAnsi="Arial"/>
          <w:sz w:val="22"/>
          <w:szCs w:val="22"/>
        </w:rPr>
        <w:t>o</w:t>
      </w:r>
      <w:r w:rsidRPr="00064AB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barevnými bezpečnostními skly v subtilních hliníkových rámech</w:t>
      </w:r>
      <w:r w:rsidRPr="00064ABF">
        <w:rPr>
          <w:rFonts w:ascii="Arial" w:hAnsi="Arial"/>
          <w:sz w:val="22"/>
          <w:szCs w:val="22"/>
        </w:rPr>
        <w:t xml:space="preserve"> s minimalizovanými </w:t>
      </w:r>
      <w:r>
        <w:rPr>
          <w:rFonts w:ascii="Arial" w:hAnsi="Arial"/>
          <w:sz w:val="22"/>
          <w:szCs w:val="22"/>
        </w:rPr>
        <w:t xml:space="preserve">pohledovými </w:t>
      </w:r>
      <w:r w:rsidRPr="00064ABF">
        <w:rPr>
          <w:rFonts w:ascii="Arial" w:hAnsi="Arial"/>
          <w:sz w:val="22"/>
          <w:szCs w:val="22"/>
        </w:rPr>
        <w:t xml:space="preserve">spárami. </w:t>
      </w:r>
      <w:r w:rsidRPr="00E82009">
        <w:rPr>
          <w:rFonts w:ascii="Arial" w:hAnsi="Arial"/>
          <w:sz w:val="22"/>
          <w:szCs w:val="22"/>
        </w:rPr>
        <w:t xml:space="preserve">V přízemí </w:t>
      </w:r>
      <w:r>
        <w:rPr>
          <w:rFonts w:ascii="Arial" w:hAnsi="Arial"/>
          <w:sz w:val="22"/>
          <w:szCs w:val="22"/>
        </w:rPr>
        <w:t>n</w:t>
      </w:r>
      <w:r w:rsidRPr="00E82009">
        <w:rPr>
          <w:rFonts w:ascii="Arial" w:hAnsi="Arial"/>
          <w:sz w:val="22"/>
          <w:szCs w:val="22"/>
        </w:rPr>
        <w:t>ad</w:t>
      </w:r>
      <w:r>
        <w:rPr>
          <w:rFonts w:ascii="Arial" w:hAnsi="Arial"/>
          <w:sz w:val="22"/>
          <w:szCs w:val="22"/>
        </w:rPr>
        <w:t xml:space="preserve"> vstupními dveřmi objektů, které jsou součástí výtahové šachty, je navrženo zavěšené lehké zastřešení z hliníkových profilů fasádního systému a tvrzeného skla.</w:t>
      </w:r>
    </w:p>
    <w:p w:rsidR="006846FF" w:rsidRDefault="006846FF" w:rsidP="00A1374D">
      <w:pPr>
        <w:jc w:val="both"/>
        <w:rPr>
          <w:rFonts w:ascii="Arial" w:hAnsi="Arial"/>
          <w:sz w:val="22"/>
          <w:szCs w:val="22"/>
        </w:rPr>
      </w:pPr>
    </w:p>
    <w:p w:rsidR="006846FF" w:rsidRDefault="006846FF" w:rsidP="00A1374D">
      <w:pPr>
        <w:jc w:val="both"/>
        <w:rPr>
          <w:rFonts w:ascii="Arial" w:hAnsi="Arial"/>
          <w:b/>
        </w:rPr>
      </w:pPr>
    </w:p>
    <w:p w:rsidR="006846FF" w:rsidRPr="008815F5" w:rsidRDefault="006846FF" w:rsidP="00A1374D">
      <w:pPr>
        <w:jc w:val="both"/>
        <w:rPr>
          <w:rFonts w:ascii="Arial" w:hAnsi="Arial"/>
          <w:u w:val="single"/>
        </w:rPr>
      </w:pPr>
      <w:r w:rsidRPr="008815F5">
        <w:rPr>
          <w:rFonts w:ascii="Arial" w:hAnsi="Arial"/>
          <w:u w:val="single"/>
        </w:rPr>
        <w:t>Návrh řešení vstupů do objektů</w:t>
      </w:r>
    </w:p>
    <w:p w:rsidR="006846FF" w:rsidRDefault="006846FF" w:rsidP="00A1374D">
      <w:pPr>
        <w:jc w:val="both"/>
        <w:rPr>
          <w:rFonts w:ascii="Arial" w:hAnsi="Arial" w:cs="Arial"/>
          <w:sz w:val="22"/>
          <w:szCs w:val="22"/>
        </w:rPr>
      </w:pPr>
      <w:r w:rsidRPr="00064ABF">
        <w:rPr>
          <w:rFonts w:ascii="Arial" w:hAnsi="Arial"/>
          <w:sz w:val="22"/>
          <w:szCs w:val="22"/>
        </w:rPr>
        <w:t xml:space="preserve">je v souladu s vyhláškou č. 398/2009 </w:t>
      </w:r>
      <w:proofErr w:type="spellStart"/>
      <w:r w:rsidRPr="00064ABF">
        <w:rPr>
          <w:rFonts w:ascii="Arial" w:hAnsi="Arial"/>
          <w:sz w:val="22"/>
          <w:szCs w:val="22"/>
        </w:rPr>
        <w:t>Sb</w:t>
      </w:r>
      <w:proofErr w:type="spellEnd"/>
      <w:r w:rsidRPr="00064ABF">
        <w:rPr>
          <w:rFonts w:ascii="Arial" w:hAnsi="Arial"/>
          <w:sz w:val="22"/>
          <w:szCs w:val="22"/>
        </w:rPr>
        <w:t xml:space="preserve"> </w:t>
      </w:r>
      <w:r w:rsidRPr="00064ABF">
        <w:rPr>
          <w:rFonts w:ascii="Arial" w:hAnsi="Arial" w:cs="Arial"/>
          <w:sz w:val="22"/>
          <w:szCs w:val="22"/>
        </w:rPr>
        <w:t>o obecných technických požadavcích zabezpečujících bezbariérové užívání staveb.</w:t>
      </w:r>
      <w:r>
        <w:rPr>
          <w:rFonts w:ascii="Arial" w:hAnsi="Arial" w:cs="Arial"/>
          <w:sz w:val="22"/>
          <w:szCs w:val="22"/>
        </w:rPr>
        <w:t xml:space="preserve"> Před vstupy do objektů je navržena dlážděná plocha s minimálním spádem 1,5- 2,0% pro odtok dešťových vod. U </w:t>
      </w:r>
      <w:proofErr w:type="gramStart"/>
      <w:r>
        <w:rPr>
          <w:rFonts w:ascii="Arial" w:hAnsi="Arial" w:cs="Arial"/>
          <w:sz w:val="22"/>
          <w:szCs w:val="22"/>
        </w:rPr>
        <w:t>domů  se</w:t>
      </w:r>
      <w:proofErr w:type="gramEnd"/>
      <w:r>
        <w:rPr>
          <w:rFonts w:ascii="Arial" w:hAnsi="Arial" w:cs="Arial"/>
          <w:sz w:val="22"/>
          <w:szCs w:val="22"/>
        </w:rPr>
        <w:t xml:space="preserve"> vstupy z ulice Nad Kajetánkou byla výškově upravována zpevněná plocha v </w:t>
      </w:r>
      <w:proofErr w:type="spellStart"/>
      <w:r>
        <w:rPr>
          <w:rFonts w:ascii="Arial" w:hAnsi="Arial" w:cs="Arial"/>
          <w:sz w:val="22"/>
          <w:szCs w:val="22"/>
        </w:rPr>
        <w:t>max</w:t>
      </w:r>
      <w:proofErr w:type="spellEnd"/>
      <w:r>
        <w:rPr>
          <w:rFonts w:ascii="Arial" w:hAnsi="Arial" w:cs="Arial"/>
          <w:sz w:val="22"/>
          <w:szCs w:val="22"/>
        </w:rPr>
        <w:t xml:space="preserve"> rozsahu 150mm. u přístupů do středních sekcí byly </w:t>
      </w:r>
      <w:r w:rsidRPr="002F3151">
        <w:rPr>
          <w:rFonts w:ascii="Arial" w:hAnsi="Arial" w:cs="Arial"/>
          <w:sz w:val="22"/>
          <w:szCs w:val="22"/>
        </w:rPr>
        <w:t>nevyhovující</w:t>
      </w:r>
      <w:r>
        <w:rPr>
          <w:rFonts w:ascii="Arial" w:hAnsi="Arial" w:cs="Arial"/>
          <w:sz w:val="22"/>
          <w:szCs w:val="22"/>
        </w:rPr>
        <w:t xml:space="preserve"> chodníky šířkově i výškově zcela nově </w:t>
      </w:r>
      <w:proofErr w:type="spellStart"/>
      <w:r>
        <w:rPr>
          <w:rFonts w:ascii="Arial" w:hAnsi="Arial" w:cs="Arial"/>
          <w:sz w:val="22"/>
          <w:szCs w:val="22"/>
        </w:rPr>
        <w:t>přeřešeny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892A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Výšky respektují venkovní vyrovnávací schodiště, nástupy +-0,0 v sekcích. Podélný sklon chodníků se pohybuje v rozmezí 3,5- 8,33%. </w:t>
      </w:r>
    </w:p>
    <w:p w:rsidR="006846FF" w:rsidRDefault="006846FF" w:rsidP="00A1374D">
      <w:pPr>
        <w:jc w:val="both"/>
        <w:rPr>
          <w:rFonts w:ascii="Arial" w:hAnsi="Arial" w:cs="Arial"/>
          <w:sz w:val="22"/>
          <w:szCs w:val="22"/>
        </w:rPr>
      </w:pPr>
    </w:p>
    <w:p w:rsidR="006846FF" w:rsidRPr="002F3151" w:rsidRDefault="006846FF" w:rsidP="00A1374D">
      <w:pPr>
        <w:jc w:val="both"/>
        <w:rPr>
          <w:rFonts w:ascii="Arial" w:hAnsi="Arial"/>
          <w:sz w:val="22"/>
          <w:szCs w:val="22"/>
        </w:rPr>
      </w:pPr>
      <w:r w:rsidRPr="002F3151">
        <w:rPr>
          <w:rFonts w:ascii="Arial" w:hAnsi="Arial"/>
          <w:sz w:val="22"/>
          <w:szCs w:val="22"/>
        </w:rPr>
        <w:t xml:space="preserve">Umístění nových výtahových šachet </w:t>
      </w:r>
      <w:r>
        <w:rPr>
          <w:rFonts w:ascii="Arial" w:hAnsi="Arial"/>
          <w:sz w:val="22"/>
          <w:szCs w:val="22"/>
        </w:rPr>
        <w:t>vyvolalo</w:t>
      </w:r>
      <w:r w:rsidRPr="002F3151">
        <w:rPr>
          <w:rFonts w:ascii="Arial" w:hAnsi="Arial"/>
          <w:sz w:val="22"/>
          <w:szCs w:val="22"/>
        </w:rPr>
        <w:t xml:space="preserve"> přeložky některých inženýrských sítí uložených pod </w:t>
      </w:r>
      <w:r>
        <w:rPr>
          <w:rFonts w:ascii="Arial" w:hAnsi="Arial"/>
          <w:sz w:val="22"/>
          <w:szCs w:val="22"/>
        </w:rPr>
        <w:t>uvažovanými</w:t>
      </w:r>
      <w:r w:rsidRPr="002F3151">
        <w:rPr>
          <w:rFonts w:ascii="Arial" w:hAnsi="Arial"/>
          <w:sz w:val="22"/>
          <w:szCs w:val="22"/>
        </w:rPr>
        <w:t xml:space="preserve"> výtahovými šachtami- </w:t>
      </w:r>
      <w:r>
        <w:rPr>
          <w:rFonts w:ascii="Arial" w:hAnsi="Arial"/>
          <w:sz w:val="22"/>
          <w:szCs w:val="22"/>
        </w:rPr>
        <w:t xml:space="preserve"> jedná se o NN </w:t>
      </w:r>
      <w:r w:rsidRPr="002F3151">
        <w:rPr>
          <w:rFonts w:ascii="Arial" w:hAnsi="Arial"/>
          <w:sz w:val="22"/>
          <w:szCs w:val="22"/>
        </w:rPr>
        <w:t xml:space="preserve">1kV a </w:t>
      </w:r>
      <w:r>
        <w:rPr>
          <w:rFonts w:ascii="Arial" w:hAnsi="Arial"/>
          <w:sz w:val="22"/>
          <w:szCs w:val="22"/>
        </w:rPr>
        <w:t>kabely</w:t>
      </w:r>
      <w:r w:rsidRPr="002F3151">
        <w:rPr>
          <w:rFonts w:ascii="Arial" w:hAnsi="Arial"/>
          <w:sz w:val="22"/>
          <w:szCs w:val="22"/>
        </w:rPr>
        <w:t xml:space="preserve"> Telefonica O2, V souvislosti s výstavbou šachet budou kabelová vedení upravena.</w:t>
      </w:r>
    </w:p>
    <w:p w:rsidR="006846FF" w:rsidRPr="008F0B53" w:rsidRDefault="006846FF" w:rsidP="00A1374D">
      <w:pPr>
        <w:jc w:val="both"/>
        <w:rPr>
          <w:rFonts w:ascii="Arial" w:hAnsi="Arial"/>
          <w:sz w:val="22"/>
          <w:szCs w:val="22"/>
        </w:rPr>
      </w:pPr>
      <w:r w:rsidRPr="001D4291">
        <w:rPr>
          <w:rFonts w:ascii="Arial" w:hAnsi="Arial"/>
          <w:sz w:val="22"/>
          <w:szCs w:val="22"/>
        </w:rPr>
        <w:t>U všech řešených objektů bude vyměněna vodovodní přípojka uložená v chodníku v ulici Jílkova, ve stejné stopě, dimenzi a výškovém uložení.</w:t>
      </w:r>
    </w:p>
    <w:p w:rsidR="006846FF" w:rsidRDefault="006846FF" w:rsidP="00A1374D">
      <w:pPr>
        <w:jc w:val="both"/>
        <w:rPr>
          <w:rFonts w:ascii="Arial" w:hAnsi="Arial" w:cs="Arial"/>
          <w:sz w:val="22"/>
          <w:szCs w:val="22"/>
        </w:rPr>
      </w:pPr>
    </w:p>
    <w:p w:rsidR="006846FF" w:rsidRPr="00B9175C" w:rsidRDefault="006846FF" w:rsidP="008815F5">
      <w:pPr>
        <w:pStyle w:val="Nadpis30"/>
        <w:rPr>
          <w:rFonts w:ascii="Arial" w:hAnsi="Arial" w:cs="Arial"/>
          <w:b w:val="0"/>
          <w:sz w:val="22"/>
          <w:szCs w:val="22"/>
          <w:u w:val="single"/>
        </w:rPr>
      </w:pPr>
      <w:bookmarkStart w:id="1" w:name="_Toc342992478"/>
      <w:r w:rsidRPr="00B9175C">
        <w:rPr>
          <w:rFonts w:ascii="Arial" w:hAnsi="Arial" w:cs="Arial"/>
          <w:b w:val="0"/>
          <w:sz w:val="22"/>
          <w:szCs w:val="22"/>
          <w:u w:val="single"/>
        </w:rPr>
        <w:t>Práce v budově, související s vybudování výtahů</w:t>
      </w:r>
      <w:bookmarkEnd w:id="1"/>
    </w:p>
    <w:p w:rsidR="006846FF" w:rsidRPr="00893835" w:rsidRDefault="006846FF" w:rsidP="008815F5">
      <w:pPr>
        <w:rPr>
          <w:rFonts w:ascii="Arial" w:hAnsi="Arial" w:cs="Arial"/>
          <w:sz w:val="22"/>
          <w:szCs w:val="22"/>
        </w:rPr>
      </w:pPr>
      <w:r w:rsidRPr="00893835">
        <w:rPr>
          <w:rFonts w:ascii="Arial" w:hAnsi="Arial" w:cs="Arial"/>
          <w:sz w:val="22"/>
          <w:szCs w:val="22"/>
        </w:rPr>
        <w:t>V rámci umístění výtah</w:t>
      </w:r>
      <w:r>
        <w:rPr>
          <w:rFonts w:ascii="Arial" w:hAnsi="Arial" w:cs="Arial"/>
          <w:sz w:val="22"/>
          <w:szCs w:val="22"/>
        </w:rPr>
        <w:t>ů /v</w:t>
      </w:r>
      <w:r w:rsidRPr="00893835">
        <w:rPr>
          <w:rFonts w:ascii="Arial" w:hAnsi="Arial" w:cs="Arial"/>
          <w:sz w:val="22"/>
          <w:szCs w:val="22"/>
        </w:rPr>
        <w:t>chod Nad Kajetánkou „</w:t>
      </w:r>
      <w:r>
        <w:rPr>
          <w:rFonts w:ascii="Arial" w:hAnsi="Arial" w:cs="Arial"/>
          <w:sz w:val="22"/>
          <w:szCs w:val="22"/>
        </w:rPr>
        <w:t>A</w:t>
      </w:r>
      <w:r w:rsidRPr="00893835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/</w:t>
      </w:r>
    </w:p>
    <w:p w:rsidR="006846FF" w:rsidRPr="00893835" w:rsidRDefault="006846FF" w:rsidP="008815F5">
      <w:pPr>
        <w:rPr>
          <w:rFonts w:ascii="Arial" w:hAnsi="Arial" w:cs="Arial"/>
          <w:sz w:val="22"/>
          <w:szCs w:val="22"/>
        </w:rPr>
      </w:pPr>
      <w:r w:rsidRPr="00893835">
        <w:rPr>
          <w:rFonts w:ascii="Arial" w:hAnsi="Arial" w:cs="Arial"/>
          <w:sz w:val="22"/>
          <w:szCs w:val="22"/>
        </w:rPr>
        <w:lastRenderedPageBreak/>
        <w:t xml:space="preserve">bude rozšířen prostor mezipatrové podesty o lodžii, budou vybourány dělící stěny, odstraněny vrstvy podlahy lodžie a po dokončení výtahu a obvodového </w:t>
      </w:r>
      <w:r>
        <w:rPr>
          <w:rFonts w:ascii="Arial" w:hAnsi="Arial" w:cs="Arial"/>
          <w:sz w:val="22"/>
          <w:szCs w:val="22"/>
        </w:rPr>
        <w:t>opláštění bude doplněno teraco.</w:t>
      </w:r>
    </w:p>
    <w:p w:rsidR="006846FF" w:rsidRPr="00893835" w:rsidRDefault="006846FF" w:rsidP="008815F5">
      <w:pPr>
        <w:rPr>
          <w:rFonts w:ascii="Arial" w:hAnsi="Arial" w:cs="Arial"/>
          <w:sz w:val="22"/>
          <w:szCs w:val="22"/>
        </w:rPr>
      </w:pPr>
      <w:r w:rsidRPr="00893835">
        <w:rPr>
          <w:rFonts w:ascii="Arial" w:hAnsi="Arial" w:cs="Arial"/>
          <w:sz w:val="22"/>
          <w:szCs w:val="22"/>
        </w:rPr>
        <w:t>Na poslední mezipodestě bude přerušen železobetonový průvlak skeletu. V sousedních polích tohoto průvlaku musí být z tohoto důvodu provedeno podepření 2 x I 260. Rovněž bude odstraněna konstrukce terasy ustupujícího patra.</w:t>
      </w:r>
    </w:p>
    <w:p w:rsidR="006846FF" w:rsidRPr="00893835" w:rsidRDefault="006846FF" w:rsidP="008815F5">
      <w:pPr>
        <w:rPr>
          <w:rFonts w:ascii="Arial" w:hAnsi="Arial" w:cs="Arial"/>
          <w:sz w:val="22"/>
          <w:szCs w:val="22"/>
        </w:rPr>
      </w:pPr>
    </w:p>
    <w:p w:rsidR="006846FF" w:rsidRPr="00893835" w:rsidRDefault="006846FF" w:rsidP="008815F5">
      <w:pPr>
        <w:rPr>
          <w:rFonts w:ascii="Arial" w:hAnsi="Arial" w:cs="Arial"/>
          <w:sz w:val="22"/>
          <w:szCs w:val="22"/>
        </w:rPr>
      </w:pPr>
      <w:r w:rsidRPr="00893835">
        <w:rPr>
          <w:rFonts w:ascii="Arial" w:hAnsi="Arial" w:cs="Arial"/>
          <w:sz w:val="22"/>
          <w:szCs w:val="22"/>
        </w:rPr>
        <w:t>V rámci umístění výtah</w:t>
      </w:r>
      <w:r>
        <w:rPr>
          <w:rFonts w:ascii="Arial" w:hAnsi="Arial" w:cs="Arial"/>
          <w:sz w:val="22"/>
          <w:szCs w:val="22"/>
        </w:rPr>
        <w:t>ů /v</w:t>
      </w:r>
      <w:r w:rsidRPr="00B9175C">
        <w:rPr>
          <w:rFonts w:ascii="Arial" w:hAnsi="Arial" w:cs="Arial"/>
          <w:sz w:val="22"/>
          <w:szCs w:val="22"/>
        </w:rPr>
        <w:t>chod Nad Kajetánkou „</w:t>
      </w:r>
      <w:r>
        <w:rPr>
          <w:rFonts w:ascii="Arial" w:hAnsi="Arial" w:cs="Arial"/>
          <w:sz w:val="22"/>
          <w:szCs w:val="22"/>
        </w:rPr>
        <w:t>B“/ bu</w:t>
      </w:r>
      <w:r w:rsidRPr="00893835">
        <w:rPr>
          <w:rFonts w:ascii="Arial" w:hAnsi="Arial" w:cs="Arial"/>
          <w:sz w:val="22"/>
          <w:szCs w:val="22"/>
        </w:rPr>
        <w:t xml:space="preserve">dou vybourána okna a parapet na stávajících </w:t>
      </w:r>
      <w:proofErr w:type="spellStart"/>
      <w:r w:rsidRPr="00893835">
        <w:rPr>
          <w:rFonts w:ascii="Arial" w:hAnsi="Arial" w:cs="Arial"/>
          <w:sz w:val="22"/>
          <w:szCs w:val="22"/>
        </w:rPr>
        <w:t>mezipodestách</w:t>
      </w:r>
      <w:proofErr w:type="spellEnd"/>
      <w:r w:rsidRPr="00893835">
        <w:rPr>
          <w:rFonts w:ascii="Arial" w:hAnsi="Arial" w:cs="Arial"/>
          <w:sz w:val="22"/>
          <w:szCs w:val="22"/>
        </w:rPr>
        <w:t>.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ind w:hanging="432"/>
        <w:outlineLvl w:val="1"/>
        <w:rPr>
          <w:rFonts w:ascii="Arial" w:hAnsi="Arial"/>
          <w:sz w:val="22"/>
          <w:szCs w:val="22"/>
        </w:rPr>
      </w:pPr>
    </w:p>
    <w:p w:rsidR="006846FF" w:rsidRPr="008815F5" w:rsidRDefault="006846FF" w:rsidP="00AE7022">
      <w:pPr>
        <w:pStyle w:val="nadpis2"/>
        <w:numPr>
          <w:ilvl w:val="0"/>
          <w:numId w:val="0"/>
        </w:numPr>
        <w:ind w:hanging="432"/>
        <w:outlineLvl w:val="1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       </w:t>
      </w:r>
      <w:r w:rsidRPr="008815F5">
        <w:rPr>
          <w:rFonts w:ascii="Arial" w:hAnsi="Arial"/>
          <w:sz w:val="22"/>
          <w:szCs w:val="22"/>
          <w:u w:val="single"/>
        </w:rPr>
        <w:t>Technické parametry</w:t>
      </w:r>
      <w:r>
        <w:rPr>
          <w:rFonts w:ascii="Arial" w:hAnsi="Arial"/>
          <w:sz w:val="22"/>
          <w:szCs w:val="22"/>
          <w:u w:val="single"/>
        </w:rPr>
        <w:t xml:space="preserve"> výtahů</w:t>
      </w:r>
    </w:p>
    <w:p w:rsidR="006846F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/jako Referenční standard byl použit výtah </w:t>
      </w:r>
      <w:proofErr w:type="gramStart"/>
      <w:r w:rsidRPr="009A6ECF">
        <w:rPr>
          <w:rFonts w:ascii="Arial" w:hAnsi="Arial"/>
          <w:sz w:val="22"/>
          <w:szCs w:val="22"/>
        </w:rPr>
        <w:t>OTIS  typ</w:t>
      </w:r>
      <w:proofErr w:type="gramEnd"/>
      <w:r w:rsidRPr="009A6ECF">
        <w:rPr>
          <w:rFonts w:ascii="Arial" w:hAnsi="Arial"/>
          <w:sz w:val="22"/>
          <w:szCs w:val="22"/>
        </w:rPr>
        <w:t xml:space="preserve"> GON2/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064ABF">
        <w:rPr>
          <w:rFonts w:ascii="Arial" w:hAnsi="Arial"/>
          <w:sz w:val="22"/>
          <w:szCs w:val="22"/>
        </w:rPr>
        <w:t>Výtah je uvaž</w:t>
      </w:r>
      <w:r>
        <w:rPr>
          <w:rFonts w:ascii="Arial" w:hAnsi="Arial"/>
          <w:sz w:val="22"/>
          <w:szCs w:val="22"/>
        </w:rPr>
        <w:t xml:space="preserve">ován jako trakční bez strojovny (pohonná jednotka </w:t>
      </w:r>
      <w:proofErr w:type="gramStart"/>
      <w:r>
        <w:rPr>
          <w:rFonts w:ascii="Arial" w:hAnsi="Arial"/>
          <w:sz w:val="22"/>
          <w:szCs w:val="22"/>
        </w:rPr>
        <w:t>je  umístěna</w:t>
      </w:r>
      <w:proofErr w:type="gramEnd"/>
      <w:r>
        <w:rPr>
          <w:rFonts w:ascii="Arial" w:hAnsi="Arial"/>
          <w:sz w:val="22"/>
          <w:szCs w:val="22"/>
        </w:rPr>
        <w:t xml:space="preserve"> v rámci šachty),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  <w:u w:val="single"/>
        </w:rPr>
        <w:t>Technické parametry</w:t>
      </w:r>
      <w:r w:rsidRPr="009A6ECF">
        <w:rPr>
          <w:rFonts w:ascii="Arial" w:hAnsi="Arial"/>
          <w:sz w:val="22"/>
          <w:szCs w:val="22"/>
        </w:rPr>
        <w:t>: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Nosnost 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>630 kg/ 8 osob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Velikost kabiny  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>1100 x 1400 mm (přeprava imobilních občanů)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Rychlost 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 xml:space="preserve">1m/sec 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 xml:space="preserve">-       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Prohlubeň  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>1050mm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Min výška nad poslední zastávkou </w:t>
      </w:r>
      <w:r w:rsidRPr="009A6ECF">
        <w:rPr>
          <w:rFonts w:ascii="Arial" w:hAnsi="Arial"/>
          <w:sz w:val="22"/>
          <w:szCs w:val="22"/>
        </w:rPr>
        <w:tab/>
        <w:t>3280 mm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zdvih  (od </w:t>
      </w:r>
      <w:proofErr w:type="gramStart"/>
      <w:r w:rsidRPr="009A6ECF">
        <w:rPr>
          <w:rFonts w:ascii="Arial" w:hAnsi="Arial"/>
          <w:sz w:val="22"/>
          <w:szCs w:val="22"/>
        </w:rPr>
        <w:t>úrovně 1.nástupní</w:t>
      </w:r>
      <w:proofErr w:type="gramEnd"/>
      <w:r w:rsidRPr="009A6ECF">
        <w:rPr>
          <w:rFonts w:ascii="Arial" w:hAnsi="Arial"/>
          <w:sz w:val="22"/>
          <w:szCs w:val="22"/>
        </w:rPr>
        <w:t xml:space="preserve"> zastávky po poslední výstupní úroveň)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- </w:t>
      </w:r>
      <w:proofErr w:type="gramStart"/>
      <w:r w:rsidRPr="009A6ECF">
        <w:rPr>
          <w:rFonts w:ascii="Arial" w:hAnsi="Arial"/>
          <w:sz w:val="22"/>
          <w:szCs w:val="22"/>
        </w:rPr>
        <w:t>ulice  Nad</w:t>
      </w:r>
      <w:proofErr w:type="gramEnd"/>
      <w:r w:rsidRPr="009A6ECF">
        <w:rPr>
          <w:rFonts w:ascii="Arial" w:hAnsi="Arial"/>
          <w:sz w:val="22"/>
          <w:szCs w:val="22"/>
        </w:rPr>
        <w:t xml:space="preserve"> Kajetánskou  4ks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 xml:space="preserve">   </w:t>
      </w:r>
      <w:r w:rsidRPr="009A6ECF">
        <w:rPr>
          <w:rFonts w:ascii="Arial" w:hAnsi="Arial"/>
          <w:sz w:val="22"/>
          <w:szCs w:val="22"/>
        </w:rPr>
        <w:tab/>
        <w:t>16,48 m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-  střední sekce B vnit</w:t>
      </w:r>
      <w:r>
        <w:rPr>
          <w:rFonts w:ascii="Arial" w:hAnsi="Arial"/>
          <w:sz w:val="22"/>
          <w:szCs w:val="22"/>
        </w:rPr>
        <w:t xml:space="preserve">roblok 2ks (levé </w:t>
      </w:r>
      <w:proofErr w:type="gramStart"/>
      <w:r>
        <w:rPr>
          <w:rFonts w:ascii="Arial" w:hAnsi="Arial"/>
          <w:sz w:val="22"/>
          <w:szCs w:val="22"/>
        </w:rPr>
        <w:t xml:space="preserve">otvírání)  </w:t>
      </w:r>
      <w:r w:rsidRPr="009A6ECF">
        <w:rPr>
          <w:rFonts w:ascii="Arial" w:hAnsi="Arial"/>
          <w:sz w:val="22"/>
          <w:szCs w:val="22"/>
        </w:rPr>
        <w:t>15,52</w:t>
      </w:r>
      <w:proofErr w:type="gramEnd"/>
      <w:r w:rsidRPr="009A6ECF">
        <w:rPr>
          <w:rFonts w:ascii="Arial" w:hAnsi="Arial"/>
          <w:sz w:val="22"/>
          <w:szCs w:val="22"/>
        </w:rPr>
        <w:t xml:space="preserve"> m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 xml:space="preserve">   2ks (pravé otvírání) </w:t>
      </w:r>
      <w:r w:rsidRPr="009A6ECF">
        <w:rPr>
          <w:rFonts w:ascii="Arial" w:hAnsi="Arial"/>
          <w:sz w:val="22"/>
          <w:szCs w:val="22"/>
        </w:rPr>
        <w:tab/>
        <w:t>15,52 m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teleskopické posuvné jednostranné dveře- světlý </w:t>
      </w:r>
      <w:proofErr w:type="gramStart"/>
      <w:r w:rsidRPr="009A6ECF">
        <w:rPr>
          <w:rFonts w:ascii="Arial" w:hAnsi="Arial"/>
          <w:sz w:val="22"/>
          <w:szCs w:val="22"/>
        </w:rPr>
        <w:t>průchod  900</w:t>
      </w:r>
      <w:proofErr w:type="gramEnd"/>
      <w:r w:rsidRPr="009A6ECF">
        <w:rPr>
          <w:rFonts w:ascii="Arial" w:hAnsi="Arial"/>
          <w:sz w:val="22"/>
          <w:szCs w:val="22"/>
        </w:rPr>
        <w:t xml:space="preserve"> mm 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 xml:space="preserve">   - plynule řízeny frekvenčním měničem s detekcí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  </w:t>
      </w:r>
      <w:r w:rsidRPr="009A6ECF">
        <w:rPr>
          <w:rFonts w:ascii="Arial" w:hAnsi="Arial"/>
          <w:sz w:val="22"/>
          <w:szCs w:val="22"/>
        </w:rPr>
        <w:t>překážek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  <w:u w:val="single"/>
        </w:rPr>
      </w:pPr>
      <w:r w:rsidRPr="009A6ECF">
        <w:rPr>
          <w:rFonts w:ascii="Arial" w:hAnsi="Arial"/>
          <w:sz w:val="22"/>
          <w:szCs w:val="22"/>
          <w:u w:val="single"/>
        </w:rPr>
        <w:t>Stavební úpravy</w:t>
      </w:r>
    </w:p>
    <w:p w:rsidR="006846F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Šachty osobních výtahů jsou vymezeny nosnou ocelovou </w:t>
      </w:r>
      <w:proofErr w:type="gramStart"/>
      <w:r w:rsidRPr="009A6ECF">
        <w:rPr>
          <w:rFonts w:ascii="Arial" w:hAnsi="Arial"/>
          <w:sz w:val="22"/>
          <w:szCs w:val="22"/>
        </w:rPr>
        <w:t>konstrukcí , která</w:t>
      </w:r>
      <w:proofErr w:type="gramEnd"/>
      <w:r w:rsidRPr="009A6ECF">
        <w:rPr>
          <w:rFonts w:ascii="Arial" w:hAnsi="Arial"/>
          <w:sz w:val="22"/>
          <w:szCs w:val="22"/>
        </w:rPr>
        <w:t xml:space="preserve"> je </w:t>
      </w:r>
      <w:proofErr w:type="spellStart"/>
      <w:r w:rsidRPr="009A6ECF">
        <w:rPr>
          <w:rFonts w:ascii="Arial" w:hAnsi="Arial"/>
          <w:sz w:val="22"/>
          <w:szCs w:val="22"/>
        </w:rPr>
        <w:t>opláštěna</w:t>
      </w:r>
      <w:proofErr w:type="spellEnd"/>
      <w:r w:rsidRPr="009A6ECF">
        <w:rPr>
          <w:rFonts w:ascii="Arial" w:hAnsi="Arial"/>
          <w:sz w:val="22"/>
          <w:szCs w:val="22"/>
        </w:rPr>
        <w:t xml:space="preserve">  hliníkovým lehkým obvodovým pláštěm ( referenční výrobek – RC Systém  Elegance 52 nebo </w:t>
      </w:r>
      <w:proofErr w:type="spellStart"/>
      <w:r w:rsidRPr="009A6ECF">
        <w:rPr>
          <w:rFonts w:ascii="Arial" w:hAnsi="Arial"/>
          <w:sz w:val="22"/>
          <w:szCs w:val="22"/>
        </w:rPr>
        <w:t>Schuco</w:t>
      </w:r>
      <w:proofErr w:type="spellEnd"/>
      <w:r w:rsidRPr="009A6ECF">
        <w:rPr>
          <w:rFonts w:ascii="Arial" w:hAnsi="Arial"/>
          <w:sz w:val="22"/>
          <w:szCs w:val="22"/>
        </w:rPr>
        <w:t xml:space="preserve"> FW 50), zaskleným  dvojsklem- 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proofErr w:type="gramStart"/>
      <w:r w:rsidRPr="009A6ECF">
        <w:rPr>
          <w:rFonts w:ascii="Arial" w:hAnsi="Arial"/>
          <w:sz w:val="22"/>
          <w:szCs w:val="22"/>
        </w:rPr>
        <w:t>( z prostoru</w:t>
      </w:r>
      <w:proofErr w:type="gramEnd"/>
      <w:r w:rsidRPr="009A6ECF">
        <w:rPr>
          <w:rFonts w:ascii="Arial" w:hAnsi="Arial"/>
          <w:sz w:val="22"/>
          <w:szCs w:val="22"/>
        </w:rPr>
        <w:t xml:space="preserve"> podesty vnější sklo 4mm.Stratobel/</w:t>
      </w:r>
      <w:proofErr w:type="spellStart"/>
      <w:r w:rsidRPr="009A6ECF">
        <w:rPr>
          <w:rFonts w:ascii="Arial" w:hAnsi="Arial"/>
          <w:sz w:val="22"/>
          <w:szCs w:val="22"/>
        </w:rPr>
        <w:t>bezpeč</w:t>
      </w:r>
      <w:proofErr w:type="spellEnd"/>
      <w:r w:rsidRPr="009A6ECF">
        <w:rPr>
          <w:rFonts w:ascii="Arial" w:hAnsi="Arial"/>
          <w:sz w:val="22"/>
          <w:szCs w:val="22"/>
        </w:rPr>
        <w:t xml:space="preserve"> folie čirá/4mm.Stratobel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                        - vnitřní sklo bezpečnostní 4mm.Stratobel/</w:t>
      </w:r>
      <w:proofErr w:type="spellStart"/>
      <w:r w:rsidRPr="009A6ECF">
        <w:rPr>
          <w:rFonts w:ascii="Arial" w:hAnsi="Arial"/>
          <w:sz w:val="22"/>
          <w:szCs w:val="22"/>
        </w:rPr>
        <w:t>bezpeč</w:t>
      </w:r>
      <w:proofErr w:type="spellEnd"/>
      <w:r w:rsidRPr="009A6ECF">
        <w:rPr>
          <w:rFonts w:ascii="Arial" w:hAnsi="Arial"/>
          <w:sz w:val="22"/>
          <w:szCs w:val="22"/>
        </w:rPr>
        <w:t xml:space="preserve"> folie čirá/4m</w:t>
      </w:r>
      <w:r>
        <w:rPr>
          <w:rFonts w:ascii="Arial" w:hAnsi="Arial"/>
          <w:sz w:val="22"/>
          <w:szCs w:val="22"/>
        </w:rPr>
        <w:t xml:space="preserve">m.Stratobel 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         </w:t>
      </w:r>
      <w:r w:rsidRPr="009A6ECF">
        <w:rPr>
          <w:rFonts w:ascii="Arial" w:hAnsi="Arial"/>
          <w:sz w:val="22"/>
          <w:szCs w:val="22"/>
        </w:rPr>
        <w:t>s dvojitou barevnou folií VANCEVA)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(z prostoru výtahové šachty není potřeba sklo </w:t>
      </w:r>
      <w:proofErr w:type="spellStart"/>
      <w:r w:rsidRPr="009A6ECF">
        <w:rPr>
          <w:rFonts w:ascii="Arial" w:hAnsi="Arial"/>
          <w:sz w:val="22"/>
          <w:szCs w:val="22"/>
        </w:rPr>
        <w:t>Statobel</w:t>
      </w:r>
      <w:proofErr w:type="spellEnd"/>
      <w:r w:rsidRPr="009A6ECF">
        <w:rPr>
          <w:rFonts w:ascii="Arial" w:hAnsi="Arial"/>
          <w:sz w:val="22"/>
          <w:szCs w:val="22"/>
        </w:rPr>
        <w:t>)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Požární požadavek na </w:t>
      </w:r>
      <w:proofErr w:type="gramStart"/>
      <w:r w:rsidRPr="009A6ECF">
        <w:rPr>
          <w:rFonts w:ascii="Arial" w:hAnsi="Arial"/>
          <w:sz w:val="22"/>
          <w:szCs w:val="22"/>
        </w:rPr>
        <w:t>otvírání  vybraných</w:t>
      </w:r>
      <w:proofErr w:type="gramEnd"/>
      <w:r w:rsidRPr="009A6ECF">
        <w:rPr>
          <w:rFonts w:ascii="Arial" w:hAnsi="Arial"/>
          <w:sz w:val="22"/>
          <w:szCs w:val="22"/>
        </w:rPr>
        <w:t xml:space="preserve"> okenních polí – 2m2 na každé podestě výklopné ven s horními závěsy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Spodní dojezd je řešen prohloubením stávajícího terénu o 1450mm,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horní dojezd je vyprojektován v souvislosti s minimálními požadavky na dojezd k horní úrovni výtahové šachty a stávající ustupující patro 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Ocelová konstrukce výtahové přístavby je po celé výšce </w:t>
      </w:r>
      <w:proofErr w:type="spellStart"/>
      <w:r w:rsidRPr="009A6ECF">
        <w:rPr>
          <w:rFonts w:ascii="Arial" w:hAnsi="Arial"/>
          <w:sz w:val="22"/>
          <w:szCs w:val="22"/>
        </w:rPr>
        <w:t>oddilatována</w:t>
      </w:r>
      <w:proofErr w:type="spellEnd"/>
      <w:r w:rsidRPr="009A6ECF">
        <w:rPr>
          <w:rFonts w:ascii="Arial" w:hAnsi="Arial"/>
          <w:sz w:val="22"/>
          <w:szCs w:val="22"/>
        </w:rPr>
        <w:t xml:space="preserve"> od stávajícího objektu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Nad vstupem do výtahové přístavby je zavěšena skleněná stříška z </w:t>
      </w:r>
      <w:proofErr w:type="spellStart"/>
      <w:r w:rsidRPr="009A6ECF">
        <w:rPr>
          <w:rFonts w:ascii="Arial" w:hAnsi="Arial"/>
          <w:sz w:val="22"/>
          <w:szCs w:val="22"/>
        </w:rPr>
        <w:t>Conex</w:t>
      </w:r>
      <w:proofErr w:type="spellEnd"/>
      <w:r w:rsidRPr="009A6ECF">
        <w:rPr>
          <w:rFonts w:ascii="Arial" w:hAnsi="Arial"/>
          <w:sz w:val="22"/>
          <w:szCs w:val="22"/>
        </w:rPr>
        <w:t xml:space="preserve"> bezpečnostního skla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</w:p>
    <w:p w:rsidR="006846FF" w:rsidRPr="008361C3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8361C3">
        <w:rPr>
          <w:rFonts w:ascii="Arial" w:hAnsi="Arial"/>
          <w:sz w:val="22"/>
          <w:szCs w:val="22"/>
        </w:rPr>
        <w:lastRenderedPageBreak/>
        <w:t>SKLADBA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  <w:u w:val="single"/>
        </w:rPr>
        <w:t xml:space="preserve">S1   </w:t>
      </w:r>
      <w:r w:rsidRPr="009A6ECF">
        <w:rPr>
          <w:rFonts w:ascii="Arial" w:hAnsi="Arial"/>
          <w:sz w:val="22"/>
          <w:szCs w:val="22"/>
          <w:u w:val="single"/>
        </w:rPr>
        <w:t>Patrové podesty</w:t>
      </w:r>
      <w:r w:rsidRPr="009A6ECF">
        <w:rPr>
          <w:rFonts w:ascii="Arial" w:hAnsi="Arial"/>
          <w:sz w:val="22"/>
          <w:szCs w:val="22"/>
        </w:rPr>
        <w:t xml:space="preserve"> před výtahy- keramická dlažba</w:t>
      </w:r>
      <w:r w:rsidRPr="009A6ECF">
        <w:rPr>
          <w:rFonts w:ascii="Arial" w:hAnsi="Arial"/>
          <w:sz w:val="22"/>
          <w:szCs w:val="22"/>
        </w:rPr>
        <w:tab/>
      </w: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keramická dlažba vnitrní protiskluzná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  <w:t>9 mm</w:t>
      </w: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lepící malta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>3 mm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- tekutý samonivelační anhydritový potěr AFE30</w:t>
      </w:r>
      <w:r w:rsidRPr="009A6ECF">
        <w:rPr>
          <w:rFonts w:ascii="Arial" w:hAnsi="Arial"/>
          <w:sz w:val="22"/>
          <w:szCs w:val="22"/>
        </w:rPr>
        <w:tab/>
        <w:t>40mm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>po obvodu ocelová příložka proti zatékání stěrky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- separační folie PE</w:t>
      </w: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eastAsia="en-US"/>
        </w:rPr>
      </w:pPr>
      <w:r w:rsidRPr="009A6ECF">
        <w:rPr>
          <w:rFonts w:ascii="Arial" w:hAnsi="Arial" w:cs="Arial"/>
          <w:sz w:val="22"/>
          <w:szCs w:val="22"/>
          <w:lang w:eastAsia="en-US"/>
        </w:rPr>
        <w:t xml:space="preserve">- kročejová izolace MW  </w:t>
      </w:r>
      <w:r w:rsidRPr="009A6ECF">
        <w:rPr>
          <w:rFonts w:ascii="Arial" w:hAnsi="Arial" w:cs="Arial"/>
          <w:sz w:val="22"/>
          <w:szCs w:val="22"/>
          <w:lang w:eastAsia="en-US"/>
        </w:rPr>
        <w:tab/>
      </w:r>
      <w:r w:rsidRPr="009A6ECF">
        <w:rPr>
          <w:rFonts w:ascii="Arial" w:hAnsi="Arial" w:cs="Arial"/>
          <w:sz w:val="22"/>
          <w:szCs w:val="22"/>
          <w:lang w:eastAsia="en-US"/>
        </w:rPr>
        <w:tab/>
      </w:r>
      <w:r w:rsidRPr="009A6ECF">
        <w:rPr>
          <w:rFonts w:ascii="Arial" w:hAnsi="Arial" w:cs="Arial"/>
          <w:sz w:val="22"/>
          <w:szCs w:val="22"/>
          <w:lang w:eastAsia="en-US"/>
        </w:rPr>
        <w:tab/>
      </w:r>
      <w:r>
        <w:rPr>
          <w:rFonts w:ascii="Arial" w:hAnsi="Arial" w:cs="Arial"/>
          <w:sz w:val="22"/>
          <w:szCs w:val="22"/>
          <w:lang w:eastAsia="en-US"/>
        </w:rPr>
        <w:tab/>
      </w:r>
      <w:r w:rsidRPr="009A6ECF">
        <w:rPr>
          <w:rFonts w:ascii="Arial" w:hAnsi="Arial" w:cs="Arial"/>
          <w:sz w:val="22"/>
          <w:szCs w:val="22"/>
          <w:lang w:eastAsia="en-US"/>
        </w:rPr>
        <w:t>2x 40mm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- </w:t>
      </w:r>
      <w:proofErr w:type="spellStart"/>
      <w:r w:rsidRPr="009A6ECF">
        <w:rPr>
          <w:rFonts w:ascii="Arial" w:hAnsi="Arial"/>
          <w:sz w:val="22"/>
          <w:szCs w:val="22"/>
        </w:rPr>
        <w:t>zvukoizolační</w:t>
      </w:r>
      <w:proofErr w:type="spellEnd"/>
      <w:r w:rsidRPr="009A6ECF">
        <w:rPr>
          <w:rFonts w:ascii="Arial" w:hAnsi="Arial"/>
          <w:sz w:val="22"/>
          <w:szCs w:val="22"/>
        </w:rPr>
        <w:t xml:space="preserve"> podložka </w:t>
      </w:r>
      <w:proofErr w:type="spellStart"/>
      <w:r w:rsidRPr="009A6ECF">
        <w:rPr>
          <w:rFonts w:ascii="Arial" w:hAnsi="Arial"/>
          <w:sz w:val="22"/>
          <w:szCs w:val="22"/>
        </w:rPr>
        <w:t>Ethafoam</w:t>
      </w:r>
      <w:proofErr w:type="spellEnd"/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>5 mm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- betonová mazanina se sítí 100/100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>50 mm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-ohýbané ocelové profily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>80mm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 xml:space="preserve">(uložené na </w:t>
      </w:r>
      <w:proofErr w:type="gramStart"/>
      <w:r w:rsidRPr="009A6ECF">
        <w:rPr>
          <w:rFonts w:ascii="Arial" w:hAnsi="Arial"/>
          <w:sz w:val="22"/>
          <w:szCs w:val="22"/>
        </w:rPr>
        <w:t>přírubě  tyče</w:t>
      </w:r>
      <w:proofErr w:type="gramEnd"/>
      <w:r w:rsidRPr="009A6ECF">
        <w:rPr>
          <w:rFonts w:ascii="Arial" w:hAnsi="Arial"/>
          <w:sz w:val="22"/>
          <w:szCs w:val="22"/>
        </w:rPr>
        <w:t xml:space="preserve"> HEB 160/160/15)         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S2   </w:t>
      </w:r>
      <w:proofErr w:type="spellStart"/>
      <w:r w:rsidRPr="009A6ECF">
        <w:rPr>
          <w:rFonts w:ascii="Arial" w:hAnsi="Arial" w:cs="Arial"/>
          <w:sz w:val="22"/>
          <w:szCs w:val="22"/>
          <w:u w:val="single"/>
        </w:rPr>
        <w:t>Schodištová</w:t>
      </w:r>
      <w:proofErr w:type="spellEnd"/>
      <w:r w:rsidRPr="009A6ECF">
        <w:rPr>
          <w:rFonts w:ascii="Arial" w:hAnsi="Arial" w:cs="Arial"/>
          <w:sz w:val="22"/>
          <w:szCs w:val="22"/>
          <w:u w:val="single"/>
        </w:rPr>
        <w:t xml:space="preserve"> hala</w:t>
      </w:r>
      <w:r w:rsidRPr="009A6ECF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A6ECF">
        <w:rPr>
          <w:rFonts w:ascii="Arial" w:hAnsi="Arial" w:cs="Arial"/>
          <w:sz w:val="22"/>
          <w:szCs w:val="22"/>
        </w:rPr>
        <w:t>zádveří-Keramická</w:t>
      </w:r>
      <w:proofErr w:type="spellEnd"/>
      <w:r w:rsidRPr="009A6ECF">
        <w:rPr>
          <w:rFonts w:ascii="Arial" w:hAnsi="Arial" w:cs="Arial"/>
          <w:sz w:val="22"/>
          <w:szCs w:val="22"/>
        </w:rPr>
        <w:t xml:space="preserve"> dlažba </w:t>
      </w: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keramická dlažba vnitrní protiskluzná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  <w:t>9 mm</w:t>
      </w: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lepící malta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>3 mm</w:t>
      </w: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tekutý samonivelační anhydritový potěr AFE30</w:t>
      </w:r>
      <w:r w:rsidRPr="009A6ECF">
        <w:rPr>
          <w:rFonts w:ascii="Arial" w:hAnsi="Arial" w:cs="Arial"/>
          <w:sz w:val="22"/>
          <w:szCs w:val="22"/>
        </w:rPr>
        <w:tab/>
        <w:t>43 mm</w:t>
      </w: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separační folie PE (proti protečení potěru)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9A6ECF">
        <w:rPr>
          <w:rFonts w:ascii="Arial" w:hAnsi="Arial" w:cs="Arial"/>
          <w:sz w:val="22"/>
          <w:szCs w:val="22"/>
        </w:rPr>
        <w:t>zvukoizolační</w:t>
      </w:r>
      <w:proofErr w:type="spellEnd"/>
      <w:r w:rsidRPr="009A6ECF">
        <w:rPr>
          <w:rFonts w:ascii="Arial" w:hAnsi="Arial" w:cs="Arial"/>
          <w:sz w:val="22"/>
          <w:szCs w:val="22"/>
        </w:rPr>
        <w:t xml:space="preserve"> podložka </w:t>
      </w:r>
      <w:proofErr w:type="spellStart"/>
      <w:r w:rsidRPr="009A6ECF">
        <w:rPr>
          <w:rFonts w:ascii="Arial" w:hAnsi="Arial" w:cs="Arial"/>
          <w:sz w:val="22"/>
          <w:szCs w:val="22"/>
        </w:rPr>
        <w:t>Ethafoam</w:t>
      </w:r>
      <w:proofErr w:type="spellEnd"/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>5 mm</w:t>
      </w: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9A6ECF">
        <w:rPr>
          <w:rFonts w:ascii="Arial" w:hAnsi="Arial" w:cs="Arial"/>
          <w:sz w:val="22"/>
          <w:szCs w:val="22"/>
        </w:rPr>
        <w:t>tepelne</w:t>
      </w:r>
      <w:proofErr w:type="spellEnd"/>
      <w:r w:rsidRPr="009A6ECF">
        <w:rPr>
          <w:rFonts w:ascii="Arial" w:hAnsi="Arial" w:cs="Arial"/>
          <w:sz w:val="22"/>
          <w:szCs w:val="22"/>
        </w:rPr>
        <w:t xml:space="preserve"> izolační vrstva – </w:t>
      </w:r>
      <w:proofErr w:type="spellStart"/>
      <w:r w:rsidRPr="009A6ECF">
        <w:rPr>
          <w:rFonts w:ascii="Arial" w:hAnsi="Arial" w:cs="Arial"/>
          <w:sz w:val="22"/>
          <w:szCs w:val="22"/>
        </w:rPr>
        <w:t>Orsil</w:t>
      </w:r>
      <w:proofErr w:type="spellEnd"/>
      <w:r w:rsidRPr="009A6ECF">
        <w:rPr>
          <w:rFonts w:ascii="Arial" w:hAnsi="Arial" w:cs="Arial"/>
          <w:sz w:val="22"/>
          <w:szCs w:val="22"/>
        </w:rPr>
        <w:t xml:space="preserve"> N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  <w:t>40 mm</w:t>
      </w: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stropní konstrukce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>200 mm</w:t>
      </w: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S3   </w:t>
      </w:r>
      <w:r w:rsidRPr="009A6ECF">
        <w:rPr>
          <w:rFonts w:ascii="Arial" w:hAnsi="Arial" w:cs="Arial"/>
          <w:sz w:val="22"/>
          <w:szCs w:val="22"/>
          <w:u w:val="single"/>
        </w:rPr>
        <w:t>Výtahová šachta dojezd</w:t>
      </w:r>
      <w:r w:rsidRPr="009A6ECF">
        <w:rPr>
          <w:rFonts w:ascii="Arial" w:hAnsi="Arial" w:cs="Arial"/>
          <w:sz w:val="22"/>
          <w:szCs w:val="22"/>
        </w:rPr>
        <w:t xml:space="preserve">- Betonová mazanina </w:t>
      </w:r>
    </w:p>
    <w:p w:rsidR="006846FF" w:rsidRPr="009A6ECF" w:rsidRDefault="006846FF" w:rsidP="00AE70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epoxidový nátěr</w:t>
      </w:r>
    </w:p>
    <w:p w:rsidR="006846FF" w:rsidRPr="009A6ECF" w:rsidRDefault="006846FF" w:rsidP="00AE70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betonová mazanina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>40 mm</w:t>
      </w:r>
    </w:p>
    <w:p w:rsidR="006846FF" w:rsidRPr="009A6ECF" w:rsidRDefault="006846FF" w:rsidP="00AE70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ŽB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>300 mm</w:t>
      </w:r>
    </w:p>
    <w:p w:rsidR="006846FF" w:rsidRPr="009A6ECF" w:rsidRDefault="006846FF" w:rsidP="00AE70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bet mazanina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>50 mm</w:t>
      </w:r>
    </w:p>
    <w:p w:rsidR="006846FF" w:rsidRPr="009A6ECF" w:rsidRDefault="006846FF" w:rsidP="00AE70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 xml:space="preserve">  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  <w:t>(přizdívka 100-150 mm)</w:t>
      </w:r>
    </w:p>
    <w:p w:rsidR="006846FF" w:rsidRPr="009A6ECF" w:rsidRDefault="006846FF" w:rsidP="00AE70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HI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>10 mm</w:t>
      </w:r>
    </w:p>
    <w:p w:rsidR="006846FF" w:rsidRPr="009A6ECF" w:rsidRDefault="006846FF" w:rsidP="00AE70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>- podkladní vyrovnávací bet.</w:t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>60 mm</w:t>
      </w:r>
    </w:p>
    <w:p w:rsidR="006846FF" w:rsidRPr="009A6ECF" w:rsidRDefault="006846FF" w:rsidP="00AE70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 w:rsidRPr="009A6EC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 w:rsidRPr="009A6ECF">
        <w:rPr>
          <w:rFonts w:ascii="Arial" w:hAnsi="Arial" w:cs="Arial"/>
          <w:sz w:val="22"/>
          <w:szCs w:val="22"/>
        </w:rPr>
        <w:t>Celkem  460</w:t>
      </w:r>
      <w:proofErr w:type="gramEnd"/>
      <w:r w:rsidRPr="009A6ECF">
        <w:rPr>
          <w:rFonts w:ascii="Arial" w:hAnsi="Arial" w:cs="Arial"/>
          <w:sz w:val="22"/>
          <w:szCs w:val="22"/>
        </w:rPr>
        <w:t xml:space="preserve"> mm</w:t>
      </w:r>
    </w:p>
    <w:p w:rsidR="006846FF" w:rsidRPr="009A6ECF" w:rsidRDefault="006846FF" w:rsidP="00AE70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u w:val="single"/>
        </w:rPr>
      </w:pPr>
    </w:p>
    <w:p w:rsidR="006846FF" w:rsidRPr="009A6ECF" w:rsidRDefault="006846FF" w:rsidP="00AE7022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S4   </w:t>
      </w:r>
      <w:proofErr w:type="spellStart"/>
      <w:r w:rsidRPr="009A6ECF">
        <w:rPr>
          <w:rFonts w:ascii="Arial" w:hAnsi="Arial" w:cs="Arial"/>
          <w:sz w:val="22"/>
          <w:szCs w:val="22"/>
          <w:u w:val="single"/>
        </w:rPr>
        <w:t>Strešní</w:t>
      </w:r>
      <w:proofErr w:type="spellEnd"/>
      <w:r w:rsidRPr="009A6ECF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9A6ECF">
        <w:rPr>
          <w:rFonts w:ascii="Arial" w:hAnsi="Arial" w:cs="Arial"/>
          <w:sz w:val="22"/>
          <w:szCs w:val="22"/>
          <w:u w:val="single"/>
        </w:rPr>
        <w:t>plášt</w:t>
      </w:r>
      <w:proofErr w:type="spellEnd"/>
      <w:r w:rsidRPr="009A6ECF">
        <w:rPr>
          <w:rFonts w:ascii="Arial" w:hAnsi="Arial" w:cs="Arial"/>
          <w:sz w:val="22"/>
          <w:szCs w:val="22"/>
          <w:u w:val="single"/>
        </w:rPr>
        <w:t xml:space="preserve"> nad výtahovou šach</w:t>
      </w:r>
      <w:r>
        <w:rPr>
          <w:rFonts w:ascii="Arial" w:hAnsi="Arial" w:cs="Arial"/>
          <w:sz w:val="22"/>
          <w:szCs w:val="22"/>
          <w:u w:val="single"/>
        </w:rPr>
        <w:t>tou a strop</w:t>
      </w:r>
    </w:p>
    <w:p w:rsidR="006846FF" w:rsidRPr="009A6ECF" w:rsidRDefault="006846FF" w:rsidP="00AE702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  <w:u w:val="single"/>
        </w:rPr>
      </w:pPr>
      <w:r w:rsidRPr="009A6ECF">
        <w:rPr>
          <w:rFonts w:ascii="Arial" w:hAnsi="Arial"/>
          <w:sz w:val="22"/>
          <w:szCs w:val="22"/>
          <w:u w:val="single"/>
        </w:rPr>
        <w:t>Provoz výtahů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výtahy budou stabilně spojeny </w:t>
      </w:r>
      <w:proofErr w:type="spellStart"/>
      <w:r w:rsidRPr="009A6ECF">
        <w:rPr>
          <w:rFonts w:ascii="Arial" w:hAnsi="Arial"/>
          <w:sz w:val="22"/>
          <w:szCs w:val="22"/>
        </w:rPr>
        <w:t>intercomem</w:t>
      </w:r>
      <w:proofErr w:type="spellEnd"/>
      <w:r w:rsidRPr="009A6ECF">
        <w:rPr>
          <w:rFonts w:ascii="Arial" w:hAnsi="Arial"/>
          <w:sz w:val="22"/>
          <w:szCs w:val="22"/>
        </w:rPr>
        <w:t xml:space="preserve"> s místností se stálou </w:t>
      </w:r>
      <w:r>
        <w:rPr>
          <w:rFonts w:ascii="Arial" w:hAnsi="Arial"/>
          <w:sz w:val="22"/>
          <w:szCs w:val="22"/>
        </w:rPr>
        <w:t xml:space="preserve">výtahovou </w:t>
      </w:r>
      <w:r w:rsidRPr="009A6ECF">
        <w:rPr>
          <w:rFonts w:ascii="Arial" w:hAnsi="Arial"/>
          <w:sz w:val="22"/>
          <w:szCs w:val="22"/>
        </w:rPr>
        <w:t>službou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- V případě havarijní situace nebo požáru všechny výtahy přejedou do úrovně přízemí a otevřou se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-  s </w:t>
      </w:r>
      <w:proofErr w:type="gramStart"/>
      <w:r w:rsidRPr="009A6ECF">
        <w:rPr>
          <w:rFonts w:ascii="Arial" w:hAnsi="Arial"/>
          <w:sz w:val="22"/>
          <w:szCs w:val="22"/>
        </w:rPr>
        <w:t>funkcí  Evakuačního</w:t>
      </w:r>
      <w:proofErr w:type="gramEnd"/>
      <w:r w:rsidRPr="009A6ECF">
        <w:rPr>
          <w:rFonts w:ascii="Arial" w:hAnsi="Arial"/>
          <w:sz w:val="22"/>
          <w:szCs w:val="22"/>
        </w:rPr>
        <w:t xml:space="preserve"> výtahu není uvažováno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  <w:u w:val="single"/>
        </w:rPr>
      </w:pPr>
      <w:r w:rsidRPr="009A6ECF">
        <w:rPr>
          <w:rFonts w:ascii="Arial" w:hAnsi="Arial"/>
          <w:sz w:val="22"/>
          <w:szCs w:val="22"/>
          <w:u w:val="single"/>
        </w:rPr>
        <w:t>Požadavky na akustické vlastnosti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Kotvení vodících </w:t>
      </w:r>
      <w:proofErr w:type="spellStart"/>
      <w:r w:rsidRPr="009A6ECF">
        <w:rPr>
          <w:rFonts w:ascii="Arial" w:hAnsi="Arial"/>
          <w:sz w:val="22"/>
          <w:szCs w:val="22"/>
        </w:rPr>
        <w:t>lyžin</w:t>
      </w:r>
      <w:proofErr w:type="spellEnd"/>
      <w:r w:rsidRPr="009A6ECF">
        <w:rPr>
          <w:rFonts w:ascii="Arial" w:hAnsi="Arial"/>
          <w:sz w:val="22"/>
          <w:szCs w:val="22"/>
        </w:rPr>
        <w:t xml:space="preserve"> výtahu musí být konstruován tak, aby nedocházelo k přenosu vibrací z pojezdu výtahu do konstrukce objektu (např. kotveno pomocí pružných podložek a silentbloků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Výtahový stroj musí být uložen tak, aby nedocházelo k přenosu vibrací od pohonu a rázů od brzdy do konstrukce objektu</w:t>
      </w:r>
      <w:r>
        <w:rPr>
          <w:rFonts w:ascii="Arial" w:hAnsi="Arial"/>
          <w:sz w:val="22"/>
          <w:szCs w:val="22"/>
        </w:rPr>
        <w:t>.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lastRenderedPageBreak/>
        <w:t>Dveře výtahové šachty a Ovládání technologie a koncové spínače musí být kotveny tak, aby nedocházelo k přenosu vibrací z posuvu a dojezdů do konstrukce objektu</w:t>
      </w:r>
      <w:r>
        <w:rPr>
          <w:rFonts w:ascii="Arial" w:hAnsi="Arial"/>
          <w:sz w:val="22"/>
          <w:szCs w:val="22"/>
        </w:rPr>
        <w:t>.</w:t>
      </w:r>
    </w:p>
    <w:p w:rsidR="006846FF" w:rsidRPr="009A6ECF" w:rsidRDefault="006846FF" w:rsidP="00AE7022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Výtahy budou řešeny komplexní dodávkou specializované firmy</w:t>
      </w:r>
      <w:r>
        <w:rPr>
          <w:rFonts w:ascii="Arial" w:hAnsi="Arial"/>
          <w:sz w:val="22"/>
          <w:szCs w:val="22"/>
        </w:rPr>
        <w:t>.</w:t>
      </w:r>
    </w:p>
    <w:p w:rsidR="006846FF" w:rsidRDefault="006846FF" w:rsidP="00E0057B">
      <w:pPr>
        <w:pStyle w:val="nadpis2"/>
        <w:numPr>
          <w:ilvl w:val="0"/>
          <w:numId w:val="0"/>
        </w:numPr>
        <w:ind w:left="360"/>
        <w:outlineLvl w:val="1"/>
        <w:rPr>
          <w:rFonts w:ascii="Arial Narrow" w:hAnsi="Arial Narrow"/>
          <w:sz w:val="24"/>
          <w:szCs w:val="24"/>
        </w:rPr>
      </w:pPr>
    </w:p>
    <w:p w:rsidR="006846FF" w:rsidRPr="00F91265" w:rsidRDefault="006846FF" w:rsidP="00E0057B">
      <w:pPr>
        <w:pStyle w:val="nadpis2"/>
        <w:numPr>
          <w:ilvl w:val="0"/>
          <w:numId w:val="0"/>
        </w:numPr>
        <w:ind w:left="360"/>
        <w:outlineLvl w:val="1"/>
        <w:rPr>
          <w:rFonts w:ascii="Arial" w:hAnsi="Arial"/>
          <w:sz w:val="22"/>
          <w:szCs w:val="22"/>
        </w:rPr>
      </w:pPr>
    </w:p>
    <w:p w:rsidR="006846FF" w:rsidRPr="00F91265" w:rsidRDefault="006846FF" w:rsidP="00F91265">
      <w:pPr>
        <w:pStyle w:val="nadpis2"/>
        <w:numPr>
          <w:ilvl w:val="0"/>
          <w:numId w:val="0"/>
        </w:numPr>
        <w:ind w:hanging="432"/>
        <w:outlineLvl w:val="1"/>
        <w:rPr>
          <w:rFonts w:ascii="Arial Narrow" w:hAnsi="Arial Narrow"/>
          <w:b/>
          <w:sz w:val="24"/>
          <w:szCs w:val="24"/>
        </w:rPr>
      </w:pPr>
      <w:r w:rsidRPr="00F91265">
        <w:rPr>
          <w:rFonts w:ascii="Arial Narrow" w:hAnsi="Arial Narrow"/>
          <w:b/>
          <w:sz w:val="24"/>
          <w:szCs w:val="24"/>
        </w:rPr>
        <w:t xml:space="preserve">        SO 02</w:t>
      </w:r>
      <w:r w:rsidRPr="00F91265">
        <w:rPr>
          <w:rFonts w:ascii="Arial Narrow" w:hAnsi="Arial Narrow"/>
          <w:b/>
          <w:sz w:val="24"/>
          <w:szCs w:val="24"/>
        </w:rPr>
        <w:tab/>
      </w:r>
      <w:r w:rsidRPr="00F91265">
        <w:rPr>
          <w:rFonts w:ascii="Arial Narrow" w:hAnsi="Arial Narrow"/>
          <w:b/>
          <w:sz w:val="24"/>
          <w:szCs w:val="24"/>
        </w:rPr>
        <w:tab/>
        <w:t>ZPEVNĚNÉ PLOCHY- PŘÍSTUPOVÉ CHODNÍKY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  <w:u w:val="single"/>
        </w:rPr>
      </w:pPr>
      <w:r w:rsidRPr="009A6ECF">
        <w:rPr>
          <w:rFonts w:ascii="Arial" w:hAnsi="Arial"/>
          <w:sz w:val="22"/>
          <w:szCs w:val="22"/>
          <w:u w:val="single"/>
        </w:rPr>
        <w:t>Demolice: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V rámci demolice bude odstraněna kompletně celá konstrukce betonových chodníků a zpevněných ploch včetně dešťových vpustí a dešťových areálových přípojek.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Předpokládané odstraňovaná výška betonového chodníku je cca 200mm (původní konstrukce) + 100 mm (oprava zvětralého jednou obnoveného povrchu). Skutečný rozsah bude určen průzkumem před zahájením stavby.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K rekonstrukci byly určeny investorem chodníky a zpevněné plochy, které jsou řešené jako bezbariérové pro bytové jednotky střední sekce B, čísel popisných, objektů Jílkova, přístupné z vnitrobloku, tzn. chodníky od ulice Nad Kajetánkou po vyrovnávací schody na trase do Jílkovy ulice. Vyrovnávací exteriérové schodiště již nejsou předmětem tohoto řešení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Budou </w:t>
      </w:r>
      <w:proofErr w:type="gramStart"/>
      <w:r w:rsidRPr="009A6ECF">
        <w:rPr>
          <w:rFonts w:ascii="Arial" w:hAnsi="Arial"/>
          <w:sz w:val="22"/>
          <w:szCs w:val="22"/>
        </w:rPr>
        <w:t>demolovány  též</w:t>
      </w:r>
      <w:proofErr w:type="gramEnd"/>
      <w:r w:rsidRPr="009A6ECF">
        <w:rPr>
          <w:rFonts w:ascii="Arial" w:hAnsi="Arial"/>
          <w:sz w:val="22"/>
          <w:szCs w:val="22"/>
        </w:rPr>
        <w:t xml:space="preserve"> nízké opěrné zídky, které omezují normovou průchozí šířku chodníku (podrobně viz  stavební objekt- Opěrné</w:t>
      </w:r>
      <w:r>
        <w:rPr>
          <w:rFonts w:ascii="Arial" w:hAnsi="Arial"/>
          <w:sz w:val="22"/>
          <w:szCs w:val="22"/>
        </w:rPr>
        <w:t xml:space="preserve"> stěny</w:t>
      </w:r>
      <w:r w:rsidRPr="009A6ECF">
        <w:rPr>
          <w:rFonts w:ascii="Arial" w:hAnsi="Arial"/>
          <w:sz w:val="22"/>
          <w:szCs w:val="22"/>
        </w:rPr>
        <w:t>)</w:t>
      </w:r>
      <w:r>
        <w:rPr>
          <w:rFonts w:ascii="Arial" w:hAnsi="Arial"/>
          <w:sz w:val="22"/>
          <w:szCs w:val="22"/>
        </w:rPr>
        <w:t>.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Celý zábor demolice bude ohraničen zábranou a varovnou tabulím již na chodníku v ulici Nad </w:t>
      </w:r>
      <w:proofErr w:type="spellStart"/>
      <w:r w:rsidRPr="009A6ECF">
        <w:rPr>
          <w:rFonts w:ascii="Arial" w:hAnsi="Arial"/>
          <w:sz w:val="22"/>
          <w:szCs w:val="22"/>
        </w:rPr>
        <w:t>Kajetankou</w:t>
      </w:r>
      <w:proofErr w:type="spellEnd"/>
      <w:r w:rsidRPr="009A6ECF">
        <w:rPr>
          <w:rFonts w:ascii="Arial" w:hAnsi="Arial"/>
          <w:sz w:val="22"/>
          <w:szCs w:val="22"/>
        </w:rPr>
        <w:t xml:space="preserve"> a Jílkova zamezující před vniknutím osob do prostoru stavby.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Odpad bude likvidován ve smyslu zákona o odpadech č.185/2001 </w:t>
      </w:r>
      <w:proofErr w:type="spellStart"/>
      <w:r w:rsidRPr="009A6ECF">
        <w:rPr>
          <w:rFonts w:ascii="Arial" w:hAnsi="Arial"/>
          <w:sz w:val="22"/>
          <w:szCs w:val="22"/>
        </w:rPr>
        <w:t>Sb</w:t>
      </w:r>
      <w:proofErr w:type="spellEnd"/>
      <w:r w:rsidRPr="009A6ECF">
        <w:rPr>
          <w:rFonts w:ascii="Arial" w:hAnsi="Arial"/>
          <w:sz w:val="22"/>
          <w:szCs w:val="22"/>
        </w:rPr>
        <w:t xml:space="preserve"> a tříděn ve smyslu vyhlášky MŽP č.381/2001 </w:t>
      </w:r>
      <w:proofErr w:type="gramStart"/>
      <w:r w:rsidRPr="009A6ECF">
        <w:rPr>
          <w:rFonts w:ascii="Arial" w:hAnsi="Arial"/>
          <w:sz w:val="22"/>
          <w:szCs w:val="22"/>
        </w:rPr>
        <w:t>Sb.- Katalog</w:t>
      </w:r>
      <w:proofErr w:type="gramEnd"/>
      <w:r w:rsidRPr="009A6ECF">
        <w:rPr>
          <w:rFonts w:ascii="Arial" w:hAnsi="Arial"/>
          <w:sz w:val="22"/>
          <w:szCs w:val="22"/>
        </w:rPr>
        <w:t xml:space="preserve"> odpadů.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Odvoz materiálu bude realizován z ulice Nad Kajetánkou.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  <w:u w:val="single"/>
        </w:rPr>
      </w:pPr>
      <w:r w:rsidRPr="009A6ECF">
        <w:rPr>
          <w:rFonts w:ascii="Arial" w:hAnsi="Arial"/>
          <w:sz w:val="22"/>
          <w:szCs w:val="22"/>
          <w:u w:val="single"/>
        </w:rPr>
        <w:t>Nové zpevněné plochy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1/  Rozsah: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Po odstranění původních vrstev budou odhaleny stěny a základy bytových objektů přiléhající ke zpevněným plochám a provedena tepelná izolace a hydroizolace suterénu objektů, která zamezí pronikání dešťových vod do zdiva objektů. Středem chodníku bude osazeno děrované </w:t>
      </w:r>
      <w:proofErr w:type="spellStart"/>
      <w:r w:rsidRPr="009A6ECF">
        <w:rPr>
          <w:rFonts w:ascii="Arial" w:hAnsi="Arial"/>
          <w:sz w:val="22"/>
          <w:szCs w:val="22"/>
        </w:rPr>
        <w:t>drenážové</w:t>
      </w:r>
      <w:proofErr w:type="spellEnd"/>
      <w:r w:rsidRPr="009A6ECF">
        <w:rPr>
          <w:rFonts w:ascii="Arial" w:hAnsi="Arial"/>
          <w:sz w:val="22"/>
          <w:szCs w:val="22"/>
        </w:rPr>
        <w:t xml:space="preserve"> </w:t>
      </w:r>
      <w:proofErr w:type="spellStart"/>
      <w:r w:rsidRPr="009A6ECF">
        <w:rPr>
          <w:rFonts w:ascii="Arial" w:hAnsi="Arial"/>
          <w:sz w:val="22"/>
          <w:szCs w:val="22"/>
        </w:rPr>
        <w:t>odvodńovací</w:t>
      </w:r>
      <w:proofErr w:type="spellEnd"/>
      <w:r w:rsidRPr="009A6ECF">
        <w:rPr>
          <w:rFonts w:ascii="Arial" w:hAnsi="Arial"/>
          <w:sz w:val="22"/>
          <w:szCs w:val="22"/>
        </w:rPr>
        <w:t xml:space="preserve"> potrubí pro případ zatečení. V normové vzdálenosti od objektu  budou umístěny 3 protahovací chráničky</w:t>
      </w:r>
      <w:r>
        <w:rPr>
          <w:rFonts w:ascii="Arial" w:hAnsi="Arial"/>
          <w:sz w:val="22"/>
          <w:szCs w:val="22"/>
        </w:rPr>
        <w:t xml:space="preserve"> DN</w:t>
      </w:r>
      <w:r w:rsidRPr="009A6EC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90 </w:t>
      </w:r>
      <w:r w:rsidRPr="009A6ECF">
        <w:rPr>
          <w:rFonts w:ascii="Arial" w:hAnsi="Arial"/>
          <w:sz w:val="22"/>
          <w:szCs w:val="22"/>
        </w:rPr>
        <w:t xml:space="preserve">pro 1kV- PRE, slaboproudé rozvody O2 Telefonica , plus jedna rezervní pro eventuální rozvod datových kabelů, v polovině trasy budou umístěny protahovací </w:t>
      </w:r>
      <w:proofErr w:type="gramStart"/>
      <w:r w:rsidRPr="009A6ECF">
        <w:rPr>
          <w:rFonts w:ascii="Arial" w:hAnsi="Arial"/>
          <w:sz w:val="22"/>
          <w:szCs w:val="22"/>
        </w:rPr>
        <w:t>šachty .</w:t>
      </w:r>
      <w:proofErr w:type="gramEnd"/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F91265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Zpevněné </w:t>
      </w:r>
      <w:proofErr w:type="gramStart"/>
      <w:r w:rsidRPr="009A6ECF">
        <w:rPr>
          <w:rFonts w:ascii="Arial" w:hAnsi="Arial"/>
          <w:sz w:val="22"/>
          <w:szCs w:val="22"/>
        </w:rPr>
        <w:t>plochy  lze</w:t>
      </w:r>
      <w:proofErr w:type="gramEnd"/>
      <w:r w:rsidRPr="009A6ECF">
        <w:rPr>
          <w:rFonts w:ascii="Arial" w:hAnsi="Arial"/>
          <w:sz w:val="22"/>
          <w:szCs w:val="22"/>
        </w:rPr>
        <w:t xml:space="preserve"> rozčlenit na čtyři na sebe navazující prostory: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- z ulice Nad Kajetánkou zpevněná plocha vstupu s výtahem,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- plocha pro umístění krytého kontejnerového stání 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left="360"/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- chodník od oplocení v ulici Nad Kajetánkou omezený opěrnou zídkou až po rozšířenou zpevněnou plochu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- upravené rozšířená plocha se vstupem a výtahem pro střední sekci </w:t>
      </w:r>
      <w:r>
        <w:rPr>
          <w:rFonts w:ascii="Arial" w:hAnsi="Arial"/>
          <w:sz w:val="22"/>
          <w:szCs w:val="22"/>
        </w:rPr>
        <w:t>Nad Kajetánkou „B“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</w:p>
    <w:p w:rsidR="006846F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Nové chodníky navazují na schodiště a chodníky vyrovnávající výškový rozdíl mezi </w:t>
      </w:r>
      <w:proofErr w:type="gramStart"/>
      <w:r w:rsidRPr="009A6ECF">
        <w:rPr>
          <w:rFonts w:ascii="Arial" w:hAnsi="Arial"/>
          <w:sz w:val="22"/>
          <w:szCs w:val="22"/>
        </w:rPr>
        <w:t>obslužnými  komunikacemi</w:t>
      </w:r>
      <w:proofErr w:type="gramEnd"/>
      <w:r w:rsidRPr="009A6ECF">
        <w:rPr>
          <w:rFonts w:ascii="Arial" w:hAnsi="Arial"/>
          <w:sz w:val="22"/>
          <w:szCs w:val="22"/>
        </w:rPr>
        <w:t xml:space="preserve"> Nad Kajetánkou, Jílkova a propojují  území </w:t>
      </w:r>
      <w:proofErr w:type="spellStart"/>
      <w:r w:rsidRPr="009A6ECF">
        <w:rPr>
          <w:rFonts w:ascii="Arial" w:hAnsi="Arial"/>
          <w:sz w:val="22"/>
          <w:szCs w:val="22"/>
        </w:rPr>
        <w:t>severo</w:t>
      </w:r>
      <w:proofErr w:type="spellEnd"/>
      <w:r>
        <w:rPr>
          <w:rFonts w:ascii="Arial" w:hAnsi="Arial"/>
          <w:sz w:val="22"/>
          <w:szCs w:val="22"/>
        </w:rPr>
        <w:t>-</w:t>
      </w:r>
      <w:r w:rsidRPr="009A6ECF">
        <w:rPr>
          <w:rFonts w:ascii="Arial" w:hAnsi="Arial"/>
          <w:sz w:val="22"/>
          <w:szCs w:val="22"/>
        </w:rPr>
        <w:t xml:space="preserve">jižně pro pěší mezi ulicí Patočkovou  na severu </w:t>
      </w:r>
      <w:r>
        <w:rPr>
          <w:rFonts w:ascii="Arial" w:hAnsi="Arial"/>
          <w:sz w:val="22"/>
          <w:szCs w:val="22"/>
        </w:rPr>
        <w:t xml:space="preserve">a </w:t>
      </w:r>
      <w:r w:rsidRPr="009A6ECF">
        <w:rPr>
          <w:rFonts w:ascii="Arial" w:hAnsi="Arial"/>
          <w:sz w:val="22"/>
          <w:szCs w:val="22"/>
        </w:rPr>
        <w:t>s </w:t>
      </w:r>
      <w:r w:rsidRPr="008361C3">
        <w:rPr>
          <w:rFonts w:ascii="Arial" w:hAnsi="Arial"/>
          <w:sz w:val="22"/>
          <w:szCs w:val="22"/>
        </w:rPr>
        <w:t xml:space="preserve">ulicí  </w:t>
      </w:r>
      <w:r>
        <w:rPr>
          <w:rFonts w:ascii="Arial" w:hAnsi="Arial"/>
          <w:sz w:val="22"/>
          <w:szCs w:val="22"/>
        </w:rPr>
        <w:t>Bělohorskou</w:t>
      </w:r>
      <w:r w:rsidRPr="009A6ECF">
        <w:rPr>
          <w:rFonts w:ascii="Arial" w:hAnsi="Arial"/>
          <w:sz w:val="22"/>
          <w:szCs w:val="22"/>
        </w:rPr>
        <w:t xml:space="preserve"> na jihu. 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lastRenderedPageBreak/>
        <w:br/>
        <w:t xml:space="preserve">2/  Použitá dlažba </w:t>
      </w:r>
    </w:p>
    <w:p w:rsidR="006846FF" w:rsidRPr="009A6ECF" w:rsidRDefault="006846FF" w:rsidP="00975BD6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Předpokladem správné funkčnosti plochy kryté skládanou betonovou dlažbou je dokonale zhutněná spodní stavba a pláň, které svým složením a zpracováním musí odpovídat předpokládanému zatížení.</w:t>
      </w:r>
    </w:p>
    <w:p w:rsidR="006846FF" w:rsidRPr="009A6ECF" w:rsidRDefault="006846FF" w:rsidP="00975BD6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Při použití nepropustných vrstev u spodní stavby musí být vhodným způsobem zajištěno odvodnění spodní stavby (drenáže apod.), aby bylo zabráněno hromadění vody a roztoků chemických rozmrazovacích látek v loži dlážděného krytu. Mezi jednotlivými betonovými kameny je nutno dle normy DIN 18 318 zachovat spáry široké minimálně 3 - 5 mm, Spára, která není tvořena samotným mezerníkem, je rozhodující pro statické chování dlážděného krytu. Správná šířka spáry a následné dostatečné </w:t>
      </w:r>
      <w:proofErr w:type="spellStart"/>
      <w:r w:rsidRPr="009A6ECF">
        <w:rPr>
          <w:rFonts w:ascii="Arial" w:hAnsi="Arial"/>
          <w:sz w:val="22"/>
          <w:szCs w:val="22"/>
        </w:rPr>
        <w:t>zapískování</w:t>
      </w:r>
      <w:proofErr w:type="spellEnd"/>
      <w:r w:rsidRPr="009A6ECF">
        <w:rPr>
          <w:rFonts w:ascii="Arial" w:hAnsi="Arial"/>
          <w:sz w:val="22"/>
          <w:szCs w:val="22"/>
        </w:rPr>
        <w:t xml:space="preserve"> eliminují možnost poškození dlažby během hutnění dlážděného krytu i během jeho užívání. Obrubníky se osazují dle normy DIN 18 318, tj. s mezerou 5 mm, která se nevyplňuje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975BD6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Mezera je nutná především z důvodů objemových změn betonu při změnách teploty. Dále musí být provedeno řádné vyrovnání dlažby za použití vhodné vibrační desky s plastovou podložkou (</w:t>
      </w:r>
      <w:r w:rsidRPr="009A6ECF">
        <w:rPr>
          <w:rFonts w:ascii="Arial" w:hAnsi="Arial"/>
          <w:sz w:val="22"/>
          <w:szCs w:val="22"/>
          <w:u w:val="single"/>
        </w:rPr>
        <w:t>nesm</w:t>
      </w:r>
      <w:r w:rsidRPr="009A6ECF">
        <w:rPr>
          <w:rFonts w:ascii="Arial" w:hAnsi="Arial"/>
          <w:sz w:val="22"/>
          <w:szCs w:val="22"/>
        </w:rPr>
        <w:t xml:space="preserve">í být použit hutnicí válec), aby došlo k vyrovnání povolených výškových tolerancí a tím bylo docíleno rovného povrchu dlážděné plochy. Pro hutnění dlažby jsou vhodné vibrační desky s vyšší frekvencí vibrace (50 - 100 Hz). Vyrovnání vibrační deskou je třeba provádět pouze na čisté a suché dlažbě a tak, aby nedošlo k poškození dlažby. Intenzitu hutnění je nutno přizpůsobit výšce dlažby – </w:t>
      </w:r>
    </w:p>
    <w:p w:rsidR="006846FF" w:rsidRPr="009A6ECF" w:rsidRDefault="006846FF" w:rsidP="00975BD6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9A6ECF">
        <w:rPr>
          <w:rFonts w:ascii="Arial" w:hAnsi="Arial" w:cs="Arial"/>
          <w:color w:val="auto"/>
          <w:sz w:val="22"/>
          <w:szCs w:val="22"/>
        </w:rPr>
        <w:t xml:space="preserve">Dlažby ve výšce 40 a 60 mm je nutné hutnit vibrační deskou s plastovou podložkou o hmotnosti nejvýše 130 kg s nastavenou odstředivou silou 18 až 20 </w:t>
      </w:r>
      <w:proofErr w:type="spellStart"/>
      <w:r w:rsidRPr="009A6ECF">
        <w:rPr>
          <w:rFonts w:ascii="Arial" w:hAnsi="Arial" w:cs="Arial"/>
          <w:color w:val="auto"/>
          <w:sz w:val="22"/>
          <w:szCs w:val="22"/>
        </w:rPr>
        <w:t>kN</w:t>
      </w:r>
      <w:proofErr w:type="spellEnd"/>
      <w:r w:rsidRPr="009A6ECF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6846FF" w:rsidRPr="009A6ECF" w:rsidRDefault="006846FF" w:rsidP="00F91265">
      <w:pPr>
        <w:pStyle w:val="Default"/>
        <w:ind w:firstLine="360"/>
        <w:rPr>
          <w:rFonts w:ascii="Arial" w:hAnsi="Arial" w:cs="Arial"/>
          <w:color w:val="auto"/>
          <w:sz w:val="22"/>
          <w:szCs w:val="22"/>
        </w:rPr>
      </w:pPr>
    </w:p>
    <w:p w:rsidR="006846FF" w:rsidRPr="009A6ECF" w:rsidRDefault="006846FF" w:rsidP="00975B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 xml:space="preserve">Položenou plochu lze plně zatížit až po uplynutí doby zrání betonu (28 </w:t>
      </w:r>
      <w:proofErr w:type="gramStart"/>
      <w:r w:rsidRPr="009A6ECF">
        <w:rPr>
          <w:rFonts w:ascii="Arial" w:hAnsi="Arial" w:cs="Arial"/>
          <w:sz w:val="22"/>
          <w:szCs w:val="22"/>
        </w:rPr>
        <w:t>dnů ).</w:t>
      </w:r>
      <w:proofErr w:type="gramEnd"/>
      <w:r w:rsidRPr="009A6ECF">
        <w:rPr>
          <w:rFonts w:ascii="Arial" w:hAnsi="Arial" w:cs="Arial"/>
          <w:sz w:val="22"/>
          <w:szCs w:val="22"/>
        </w:rPr>
        <w:t xml:space="preserve"> </w:t>
      </w:r>
    </w:p>
    <w:p w:rsidR="006846FF" w:rsidRPr="009A6ECF" w:rsidRDefault="006846FF" w:rsidP="00F91265">
      <w:pPr>
        <w:autoSpaceDE w:val="0"/>
        <w:autoSpaceDN w:val="0"/>
        <w:adjustRightInd w:val="0"/>
        <w:ind w:firstLine="360"/>
        <w:rPr>
          <w:rFonts w:ascii="Arial" w:hAnsi="Arial" w:cs="Arial"/>
          <w:sz w:val="22"/>
          <w:szCs w:val="22"/>
        </w:rPr>
      </w:pPr>
    </w:p>
    <w:p w:rsidR="006846FF" w:rsidRPr="009A6ECF" w:rsidRDefault="006846FF" w:rsidP="00975B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 xml:space="preserve">Kladecí vrstvu je nutné výškově nadsadit o 5–8 mm, neboť při konečnem hutněni zadlážděného krytu dojde ke </w:t>
      </w:r>
      <w:proofErr w:type="gramStart"/>
      <w:r w:rsidRPr="009A6ECF">
        <w:rPr>
          <w:rFonts w:ascii="Arial" w:hAnsi="Arial" w:cs="Arial"/>
          <w:sz w:val="22"/>
          <w:szCs w:val="22"/>
        </w:rPr>
        <w:t>zhutněni</w:t>
      </w:r>
      <w:proofErr w:type="gramEnd"/>
      <w:r w:rsidRPr="009A6ECF">
        <w:rPr>
          <w:rFonts w:ascii="Arial" w:hAnsi="Arial" w:cs="Arial"/>
          <w:sz w:val="22"/>
          <w:szCs w:val="22"/>
        </w:rPr>
        <w:t xml:space="preserve"> kladecí vrstvy, </w:t>
      </w:r>
      <w:proofErr w:type="spellStart"/>
      <w:r w:rsidRPr="009A6ECF">
        <w:rPr>
          <w:rFonts w:ascii="Arial" w:hAnsi="Arial" w:cs="Arial"/>
          <w:sz w:val="22"/>
          <w:szCs w:val="22"/>
        </w:rPr>
        <w:t>tudiž</w:t>
      </w:r>
      <w:proofErr w:type="spellEnd"/>
      <w:r w:rsidRPr="009A6ECF">
        <w:rPr>
          <w:rFonts w:ascii="Arial" w:hAnsi="Arial" w:cs="Arial"/>
          <w:sz w:val="22"/>
          <w:szCs w:val="22"/>
        </w:rPr>
        <w:t xml:space="preserve"> k poklesu </w:t>
      </w:r>
      <w:proofErr w:type="spellStart"/>
      <w:r w:rsidRPr="009A6ECF">
        <w:rPr>
          <w:rFonts w:ascii="Arial" w:hAnsi="Arial" w:cs="Arial"/>
          <w:sz w:val="22"/>
          <w:szCs w:val="22"/>
        </w:rPr>
        <w:t>jeji</w:t>
      </w:r>
      <w:proofErr w:type="spellEnd"/>
      <w:r w:rsidRPr="009A6EC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A6ECF">
        <w:rPr>
          <w:rFonts w:ascii="Arial" w:hAnsi="Arial" w:cs="Arial"/>
          <w:sz w:val="22"/>
          <w:szCs w:val="22"/>
        </w:rPr>
        <w:t>vrchni</w:t>
      </w:r>
      <w:proofErr w:type="spellEnd"/>
      <w:r w:rsidRPr="009A6EC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A6ECF">
        <w:rPr>
          <w:rFonts w:ascii="Arial" w:hAnsi="Arial" w:cs="Arial"/>
          <w:sz w:val="22"/>
          <w:szCs w:val="22"/>
        </w:rPr>
        <w:t>urovně</w:t>
      </w:r>
      <w:proofErr w:type="spellEnd"/>
      <w:r w:rsidRPr="009A6ECF">
        <w:rPr>
          <w:rFonts w:ascii="Arial" w:hAnsi="Arial" w:cs="Arial"/>
          <w:sz w:val="22"/>
          <w:szCs w:val="22"/>
        </w:rPr>
        <w:t>.</w:t>
      </w:r>
    </w:p>
    <w:p w:rsidR="006846FF" w:rsidRPr="009A6ECF" w:rsidRDefault="006846FF" w:rsidP="00975BD6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9A6ECF">
        <w:rPr>
          <w:rFonts w:ascii="Arial" w:hAnsi="Arial" w:cs="Arial"/>
          <w:color w:val="auto"/>
          <w:sz w:val="22"/>
          <w:szCs w:val="22"/>
        </w:rPr>
        <w:t>Pro podkladní vrstvy se používá pouze kvalitní certifikované kamenivo (konkrétní frakce).</w:t>
      </w:r>
    </w:p>
    <w:p w:rsidR="006846FF" w:rsidRPr="009A6ECF" w:rsidRDefault="006846FF" w:rsidP="00975B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9A6ECF">
        <w:rPr>
          <w:rFonts w:ascii="Arial" w:hAnsi="Arial" w:cs="Arial"/>
          <w:sz w:val="22"/>
          <w:szCs w:val="22"/>
        </w:rPr>
        <w:t>Zapiskovani</w:t>
      </w:r>
      <w:proofErr w:type="spellEnd"/>
      <w:r w:rsidRPr="009A6EC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A6ECF">
        <w:rPr>
          <w:rFonts w:ascii="Arial" w:hAnsi="Arial" w:cs="Arial"/>
          <w:sz w:val="22"/>
          <w:szCs w:val="22"/>
        </w:rPr>
        <w:t>spar</w:t>
      </w:r>
      <w:proofErr w:type="spellEnd"/>
      <w:r w:rsidRPr="009A6ECF">
        <w:rPr>
          <w:rFonts w:ascii="Arial" w:hAnsi="Arial" w:cs="Arial"/>
          <w:sz w:val="22"/>
          <w:szCs w:val="22"/>
        </w:rPr>
        <w:t xml:space="preserve"> se provádí suchým křemičitým pískem o velikosti zrn 0–2 mm. </w:t>
      </w:r>
    </w:p>
    <w:p w:rsidR="006846FF" w:rsidRPr="009A6ECF" w:rsidRDefault="006846FF" w:rsidP="00975BD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A6ECF">
        <w:rPr>
          <w:rFonts w:ascii="Arial" w:hAnsi="Arial" w:cs="Arial"/>
          <w:sz w:val="22"/>
          <w:szCs w:val="22"/>
        </w:rPr>
        <w:t xml:space="preserve">Orientační spotřeba písku se pohybuje na 1 cm výšky dlažby od 1,40 kg/m2 do 4,05 kg/m2 dlážděný plochy. </w:t>
      </w:r>
    </w:p>
    <w:p w:rsidR="006846FF" w:rsidRPr="009A6ECF" w:rsidRDefault="006846FF" w:rsidP="00975BD6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Rozměry chodníků a přístupových zpevněných ploch respektují skladebné moduly použité dlažby, čímž se eliminuje nutnost dořezávání a </w:t>
      </w:r>
      <w:proofErr w:type="spellStart"/>
      <w:r w:rsidRPr="009A6ECF">
        <w:rPr>
          <w:rFonts w:ascii="Arial" w:hAnsi="Arial"/>
          <w:sz w:val="22"/>
          <w:szCs w:val="22"/>
        </w:rPr>
        <w:t>doštípávání</w:t>
      </w:r>
      <w:proofErr w:type="spellEnd"/>
      <w:r w:rsidRPr="009A6ECF">
        <w:rPr>
          <w:rFonts w:ascii="Arial" w:hAnsi="Arial"/>
          <w:sz w:val="22"/>
          <w:szCs w:val="22"/>
        </w:rPr>
        <w:t>.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</w:p>
    <w:p w:rsidR="006846FF" w:rsidRPr="009A6ECF" w:rsidRDefault="006846FF" w:rsidP="00975BD6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  <w:u w:val="single"/>
        </w:rPr>
      </w:pPr>
      <w:proofErr w:type="spellStart"/>
      <w:r w:rsidRPr="009A6ECF">
        <w:rPr>
          <w:rFonts w:ascii="Arial" w:hAnsi="Arial"/>
          <w:sz w:val="22"/>
          <w:szCs w:val="22"/>
          <w:u w:val="single"/>
        </w:rPr>
        <w:t>Obrubniky</w:t>
      </w:r>
      <w:proofErr w:type="spellEnd"/>
      <w:r w:rsidRPr="009A6ECF">
        <w:rPr>
          <w:rFonts w:ascii="Arial" w:hAnsi="Arial"/>
          <w:sz w:val="22"/>
          <w:szCs w:val="22"/>
          <w:u w:val="single"/>
        </w:rPr>
        <w:t xml:space="preserve">  BEST Linea (referenční výrobek)</w:t>
      </w:r>
    </w:p>
    <w:p w:rsidR="006846FF" w:rsidRPr="009A6ECF" w:rsidRDefault="006846FF" w:rsidP="00975BD6">
      <w:pPr>
        <w:pStyle w:val="nadpis2"/>
        <w:numPr>
          <w:ilvl w:val="0"/>
          <w:numId w:val="0"/>
        </w:numPr>
        <w:outlineLvl w:val="1"/>
        <w:rPr>
          <w:rFonts w:ascii="Arial" w:eastAsia="AkkuratProRegular" w:hAnsi="Arial"/>
          <w:color w:val="000000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 xml:space="preserve">Betonové </w:t>
      </w:r>
      <w:proofErr w:type="spellStart"/>
      <w:r w:rsidRPr="009A6ECF">
        <w:rPr>
          <w:rFonts w:ascii="Arial" w:hAnsi="Arial"/>
          <w:sz w:val="22"/>
          <w:szCs w:val="22"/>
        </w:rPr>
        <w:t>obrubniky</w:t>
      </w:r>
      <w:proofErr w:type="spellEnd"/>
      <w:r w:rsidRPr="009A6ECF">
        <w:rPr>
          <w:rFonts w:ascii="Arial" w:hAnsi="Arial"/>
          <w:sz w:val="22"/>
          <w:szCs w:val="22"/>
        </w:rPr>
        <w:t xml:space="preserve"> jsou důležitými prvky, </w:t>
      </w:r>
      <w:proofErr w:type="spellStart"/>
      <w:r w:rsidRPr="009A6ECF">
        <w:rPr>
          <w:rFonts w:ascii="Arial" w:hAnsi="Arial"/>
          <w:sz w:val="22"/>
          <w:szCs w:val="22"/>
        </w:rPr>
        <w:t>ktere</w:t>
      </w:r>
      <w:proofErr w:type="spellEnd"/>
      <w:r w:rsidRPr="009A6ECF">
        <w:rPr>
          <w:rFonts w:ascii="Arial" w:hAnsi="Arial"/>
          <w:sz w:val="22"/>
          <w:szCs w:val="22"/>
        </w:rPr>
        <w:t xml:space="preserve"> pevně ohraničuji zadlážděnou plochu a zamezuji tak </w:t>
      </w:r>
      <w:proofErr w:type="spellStart"/>
      <w:r w:rsidRPr="009A6ECF">
        <w:rPr>
          <w:rFonts w:ascii="Arial" w:hAnsi="Arial"/>
          <w:sz w:val="22"/>
          <w:szCs w:val="22"/>
        </w:rPr>
        <w:t>horizontalnimu</w:t>
      </w:r>
      <w:proofErr w:type="spellEnd"/>
      <w:r w:rsidRPr="009A6ECF">
        <w:rPr>
          <w:rFonts w:ascii="Arial" w:hAnsi="Arial"/>
          <w:sz w:val="22"/>
          <w:szCs w:val="22"/>
        </w:rPr>
        <w:t xml:space="preserve"> pohybu položené dlažby. Osazuji se dle normy DIN 18318, tj. do 8–10 cm vysokého betonového lože, prováděného ze zavlhle betonové směsi. Mezi obrubníky je třeba ponechat mezeru 5 mm, </w:t>
      </w:r>
      <w:proofErr w:type="spellStart"/>
      <w:r w:rsidRPr="009A6ECF">
        <w:rPr>
          <w:rFonts w:ascii="Arial" w:hAnsi="Arial"/>
          <w:sz w:val="22"/>
          <w:szCs w:val="22"/>
        </w:rPr>
        <w:t>ktera</w:t>
      </w:r>
      <w:proofErr w:type="spellEnd"/>
      <w:r w:rsidRPr="009A6ECF">
        <w:rPr>
          <w:rFonts w:ascii="Arial" w:hAnsi="Arial"/>
          <w:sz w:val="22"/>
          <w:szCs w:val="22"/>
        </w:rPr>
        <w:t xml:space="preserve"> se nevyplňuje. Tato mezera je nutná především z důvodu objemových změn betonu při změnách teploty. Souběžně s osazováním se provádí betonová opěrka</w:t>
      </w:r>
      <w:r w:rsidRPr="009A6ECF">
        <w:rPr>
          <w:rFonts w:ascii="Arial" w:eastAsia="AkkuratProRegular" w:hAnsi="Arial"/>
          <w:color w:val="000000"/>
          <w:sz w:val="22"/>
          <w:szCs w:val="22"/>
        </w:rPr>
        <w:t xml:space="preserve">. 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eastAsia="AkkuratProRegular" w:hAnsi="Arial"/>
          <w:color w:val="000000"/>
          <w:sz w:val="22"/>
          <w:szCs w:val="22"/>
        </w:rPr>
      </w:pPr>
    </w:p>
    <w:p w:rsidR="006846FF" w:rsidRPr="009A6ECF" w:rsidRDefault="006846FF" w:rsidP="00975BD6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SKLADBA</w:t>
      </w:r>
    </w:p>
    <w:p w:rsidR="006846FF" w:rsidRPr="009A6ECF" w:rsidRDefault="006846FF" w:rsidP="00975BD6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 w:rsidRPr="004649AC">
        <w:rPr>
          <w:rFonts w:ascii="Arial" w:hAnsi="Arial"/>
          <w:sz w:val="22"/>
          <w:szCs w:val="22"/>
          <w:u w:val="single"/>
        </w:rPr>
        <w:t xml:space="preserve">S5   </w:t>
      </w:r>
      <w:proofErr w:type="spellStart"/>
      <w:r w:rsidRPr="004649AC">
        <w:rPr>
          <w:rFonts w:ascii="Arial" w:hAnsi="Arial"/>
          <w:sz w:val="22"/>
          <w:szCs w:val="22"/>
          <w:u w:val="single"/>
        </w:rPr>
        <w:t>Chodnik</w:t>
      </w:r>
      <w:proofErr w:type="spellEnd"/>
      <w:r w:rsidRPr="009A6EC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(</w:t>
      </w:r>
      <w:r w:rsidRPr="009A6ECF">
        <w:rPr>
          <w:rFonts w:ascii="Arial" w:hAnsi="Arial"/>
          <w:sz w:val="22"/>
          <w:szCs w:val="22"/>
        </w:rPr>
        <w:t>s občasným pojezdem do 3,5 t</w:t>
      </w:r>
      <w:r>
        <w:rPr>
          <w:rFonts w:ascii="Arial" w:hAnsi="Arial"/>
          <w:sz w:val="22"/>
          <w:szCs w:val="22"/>
        </w:rPr>
        <w:t>)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Dlažba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>60–80 mm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Kladecí vrstva 4–8 mm, popř. 2–5 mm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>30 mm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Drcené kamenivo 8–16 mm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 xml:space="preserve">50 mm 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t>Drcené kamenivo 0–63 mm</w:t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</w:r>
      <w:r w:rsidRPr="009A6ECF">
        <w:rPr>
          <w:rFonts w:ascii="Arial" w:hAnsi="Arial"/>
          <w:sz w:val="22"/>
          <w:szCs w:val="22"/>
        </w:rPr>
        <w:tab/>
        <w:t xml:space="preserve">100- 200 mm </w:t>
      </w:r>
    </w:p>
    <w:p w:rsidR="006846FF" w:rsidRPr="009A6ECF" w:rsidRDefault="006846FF" w:rsidP="00F91265">
      <w:pPr>
        <w:pStyle w:val="nadpis2"/>
        <w:numPr>
          <w:ilvl w:val="0"/>
          <w:numId w:val="0"/>
        </w:numPr>
        <w:ind w:firstLine="360"/>
        <w:outlineLvl w:val="1"/>
        <w:rPr>
          <w:rFonts w:ascii="Arial" w:hAnsi="Arial"/>
          <w:sz w:val="22"/>
          <w:szCs w:val="22"/>
        </w:rPr>
      </w:pPr>
      <w:r w:rsidRPr="009A6ECF">
        <w:rPr>
          <w:rFonts w:ascii="Arial" w:hAnsi="Arial"/>
          <w:sz w:val="22"/>
          <w:szCs w:val="22"/>
        </w:rPr>
        <w:lastRenderedPageBreak/>
        <w:t>Zhutněná pláň -drenáž</w:t>
      </w:r>
    </w:p>
    <w:p w:rsidR="006846FF" w:rsidRDefault="006846FF" w:rsidP="00975BD6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</w:p>
    <w:p w:rsidR="006846FF" w:rsidRPr="008361C3" w:rsidRDefault="006846FF" w:rsidP="00975BD6">
      <w:pPr>
        <w:pStyle w:val="nadpis2"/>
        <w:numPr>
          <w:ilvl w:val="0"/>
          <w:numId w:val="0"/>
        </w:numPr>
        <w:outlineLvl w:val="1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Zpevněné plochy jsou odvodněny do </w:t>
      </w:r>
      <w:proofErr w:type="spellStart"/>
      <w:r>
        <w:rPr>
          <w:rFonts w:ascii="Arial" w:hAnsi="Arial"/>
          <w:sz w:val="22"/>
          <w:szCs w:val="22"/>
        </w:rPr>
        <w:t>vyspádovaných</w:t>
      </w:r>
      <w:proofErr w:type="spellEnd"/>
      <w:r>
        <w:rPr>
          <w:rFonts w:ascii="Arial" w:hAnsi="Arial"/>
          <w:sz w:val="22"/>
          <w:szCs w:val="22"/>
        </w:rPr>
        <w:t xml:space="preserve"> odvodňovacích kanálků </w:t>
      </w:r>
      <w:proofErr w:type="spellStart"/>
      <w:r>
        <w:rPr>
          <w:rFonts w:ascii="Arial" w:hAnsi="Arial"/>
          <w:sz w:val="22"/>
          <w:szCs w:val="22"/>
        </w:rPr>
        <w:t>Hauraton-Faserfix</w:t>
      </w:r>
      <w:proofErr w:type="spellEnd"/>
      <w:r>
        <w:rPr>
          <w:rFonts w:ascii="Arial" w:hAnsi="Arial"/>
          <w:sz w:val="22"/>
          <w:szCs w:val="22"/>
        </w:rPr>
        <w:t xml:space="preserve"> a vpustí, </w:t>
      </w:r>
      <w:r w:rsidRPr="00686D3D">
        <w:rPr>
          <w:rFonts w:ascii="Arial" w:hAnsi="Arial"/>
          <w:sz w:val="22"/>
          <w:szCs w:val="22"/>
        </w:rPr>
        <w:t>dešťové vody svedeny do stávající ležaté kanalizace v</w:t>
      </w:r>
      <w:r>
        <w:rPr>
          <w:rFonts w:ascii="Arial" w:hAnsi="Arial"/>
          <w:sz w:val="22"/>
          <w:szCs w:val="22"/>
        </w:rPr>
        <w:t> </w:t>
      </w:r>
      <w:r w:rsidRPr="00686D3D">
        <w:rPr>
          <w:rFonts w:ascii="Arial" w:hAnsi="Arial"/>
          <w:sz w:val="22"/>
          <w:szCs w:val="22"/>
        </w:rPr>
        <w:t>objektu</w:t>
      </w:r>
      <w:r>
        <w:rPr>
          <w:rFonts w:ascii="Arial" w:hAnsi="Arial"/>
          <w:sz w:val="22"/>
          <w:szCs w:val="22"/>
        </w:rPr>
        <w:t>.</w:t>
      </w:r>
    </w:p>
    <w:p w:rsidR="006846FF" w:rsidRDefault="006846FF" w:rsidP="00326261">
      <w:pPr>
        <w:jc w:val="both"/>
        <w:rPr>
          <w:rFonts w:ascii="Arial" w:hAnsi="Arial" w:cs="Arial"/>
          <w:b/>
        </w:rPr>
      </w:pPr>
    </w:p>
    <w:p w:rsidR="006846FF" w:rsidRDefault="006846FF" w:rsidP="00326261">
      <w:pPr>
        <w:jc w:val="both"/>
        <w:rPr>
          <w:rFonts w:ascii="Arial" w:hAnsi="Arial" w:cs="Arial"/>
          <w:b/>
        </w:rPr>
      </w:pPr>
      <w:r w:rsidRPr="00D52890">
        <w:rPr>
          <w:rFonts w:ascii="Arial" w:hAnsi="Arial" w:cs="Arial"/>
          <w:b/>
        </w:rPr>
        <w:t xml:space="preserve">SO 03   </w:t>
      </w:r>
      <w:r w:rsidRPr="00D52890">
        <w:rPr>
          <w:rFonts w:ascii="Arial" w:hAnsi="Arial" w:cs="Arial"/>
          <w:b/>
        </w:rPr>
        <w:tab/>
        <w:t>POPELNICOVÁ KRYTÁ STÁNÍ</w:t>
      </w:r>
    </w:p>
    <w:p w:rsidR="006846FF" w:rsidRPr="00D52890" w:rsidRDefault="006846FF" w:rsidP="00326261">
      <w:pPr>
        <w:jc w:val="both"/>
        <w:rPr>
          <w:rFonts w:ascii="Arial" w:hAnsi="Arial" w:cs="Arial"/>
          <w:b/>
        </w:rPr>
      </w:pP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 w:rsidRPr="008C08FE">
        <w:rPr>
          <w:rFonts w:ascii="Arial" w:hAnsi="Arial" w:cs="Arial"/>
          <w:sz w:val="22"/>
          <w:szCs w:val="22"/>
        </w:rPr>
        <w:t>Obecně</w:t>
      </w:r>
      <w:r w:rsidRPr="008C08FE">
        <w:rPr>
          <w:rFonts w:ascii="Arial" w:hAnsi="Arial" w:cs="Arial"/>
          <w:sz w:val="22"/>
          <w:szCs w:val="22"/>
        </w:rPr>
        <w:tab/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C08FE">
        <w:rPr>
          <w:rFonts w:ascii="Arial" w:hAnsi="Arial" w:cs="Arial"/>
          <w:sz w:val="22"/>
          <w:szCs w:val="22"/>
        </w:rPr>
        <w:t>U zámečnických výrobků předloží zhotovitel dílenskou dokumentaci k odsouhlasení.</w:t>
      </w:r>
    </w:p>
    <w:p w:rsidR="006846FF" w:rsidRDefault="006846FF" w:rsidP="008C08FE">
      <w:pPr>
        <w:rPr>
          <w:rFonts w:ascii="Arial" w:hAnsi="Arial" w:cs="Arial"/>
          <w:sz w:val="22"/>
          <w:szCs w:val="22"/>
        </w:rPr>
      </w:pP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 w:rsidRPr="008C08FE">
        <w:rPr>
          <w:rFonts w:ascii="Arial" w:hAnsi="Arial" w:cs="Arial"/>
          <w:sz w:val="22"/>
          <w:szCs w:val="22"/>
        </w:rPr>
        <w:t>Popis</w:t>
      </w:r>
      <w:r w:rsidRPr="008C08FE">
        <w:rPr>
          <w:rFonts w:ascii="Arial" w:hAnsi="Arial" w:cs="Arial"/>
          <w:sz w:val="22"/>
          <w:szCs w:val="22"/>
        </w:rPr>
        <w:tab/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C08FE">
        <w:rPr>
          <w:rFonts w:ascii="Arial" w:hAnsi="Arial" w:cs="Arial"/>
          <w:sz w:val="22"/>
          <w:szCs w:val="22"/>
        </w:rPr>
        <w:t>Popelnicové stání je navrženo z jednoho přístřešku pro celkem 4 popelnice.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 w:rsidRPr="008C08FE">
        <w:rPr>
          <w:rFonts w:ascii="Arial" w:hAnsi="Arial" w:cs="Arial"/>
          <w:sz w:val="22"/>
          <w:szCs w:val="22"/>
        </w:rPr>
        <w:t>Počet popelnic byl zvýšen ze tří na čtyři a odpovídá počtu nájemníků v rekonstruovaných bytech a četnosti svozu komunálního odpadu v této oblasti.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8C08FE">
        <w:rPr>
          <w:rFonts w:ascii="Arial" w:hAnsi="Arial" w:cs="Arial"/>
          <w:sz w:val="22"/>
          <w:szCs w:val="22"/>
        </w:rPr>
        <w:t xml:space="preserve">Přístřešek popelnicových stání je navržen jako rámová konstrukce složená ze spodních sloupků a horní rámové konstrukce z ocelových uzavřených profilů a zastřešení </w:t>
      </w:r>
      <w:proofErr w:type="spellStart"/>
      <w:r w:rsidRPr="008C08FE">
        <w:rPr>
          <w:rFonts w:ascii="Arial" w:hAnsi="Arial" w:cs="Arial"/>
          <w:sz w:val="22"/>
          <w:szCs w:val="22"/>
        </w:rPr>
        <w:t>makrolonových</w:t>
      </w:r>
      <w:proofErr w:type="spellEnd"/>
      <w:r w:rsidRPr="008C08FE">
        <w:rPr>
          <w:rFonts w:ascii="Arial" w:hAnsi="Arial" w:cs="Arial"/>
          <w:sz w:val="22"/>
          <w:szCs w:val="22"/>
        </w:rPr>
        <w:t xml:space="preserve"> desek kotvených k rámové konstrukci pomocí přítlačných hliníkových lišt. Mezi sloupky jsou osazeny výplňové rámy s výplní z </w:t>
      </w:r>
      <w:proofErr w:type="spellStart"/>
      <w:r w:rsidRPr="008C08FE">
        <w:rPr>
          <w:rFonts w:ascii="Arial" w:hAnsi="Arial" w:cs="Arial"/>
          <w:sz w:val="22"/>
          <w:szCs w:val="22"/>
        </w:rPr>
        <w:t>tahokovu</w:t>
      </w:r>
      <w:proofErr w:type="spellEnd"/>
      <w:r w:rsidRPr="008C08FE">
        <w:rPr>
          <w:rFonts w:ascii="Arial" w:hAnsi="Arial" w:cs="Arial"/>
          <w:sz w:val="22"/>
          <w:szCs w:val="22"/>
        </w:rPr>
        <w:t xml:space="preserve">. Všechny ocelové konstrukce jsou žárově zinkovány. Konstrukce je kotvena pomocí chemických </w:t>
      </w:r>
      <w:proofErr w:type="spellStart"/>
      <w:r w:rsidRPr="008C08FE">
        <w:rPr>
          <w:rFonts w:ascii="Arial" w:hAnsi="Arial" w:cs="Arial"/>
          <w:sz w:val="22"/>
          <w:szCs w:val="22"/>
        </w:rPr>
        <w:t>průvlekových</w:t>
      </w:r>
      <w:proofErr w:type="spellEnd"/>
      <w:r w:rsidRPr="008C08FE">
        <w:rPr>
          <w:rFonts w:ascii="Arial" w:hAnsi="Arial" w:cs="Arial"/>
          <w:sz w:val="22"/>
          <w:szCs w:val="22"/>
        </w:rPr>
        <w:t xml:space="preserve"> kotev do betonových patek. V dlažbě jsou do betonového lože osazeny </w:t>
      </w:r>
      <w:proofErr w:type="spellStart"/>
      <w:r w:rsidRPr="008C08FE">
        <w:rPr>
          <w:rFonts w:ascii="Arial" w:hAnsi="Arial" w:cs="Arial"/>
          <w:sz w:val="22"/>
          <w:szCs w:val="22"/>
        </w:rPr>
        <w:t>pozink</w:t>
      </w:r>
      <w:proofErr w:type="spellEnd"/>
      <w:r w:rsidRPr="008C08FE">
        <w:rPr>
          <w:rFonts w:ascii="Arial" w:hAnsi="Arial" w:cs="Arial"/>
          <w:sz w:val="22"/>
          <w:szCs w:val="22"/>
        </w:rPr>
        <w:t xml:space="preserve"> ocelové zarážky proti posunu popelnic.</w:t>
      </w:r>
    </w:p>
    <w:p w:rsidR="006846FF" w:rsidRDefault="006846FF" w:rsidP="008C08FE">
      <w:pPr>
        <w:rPr>
          <w:rFonts w:ascii="Arial" w:hAnsi="Arial" w:cs="Arial"/>
          <w:sz w:val="22"/>
          <w:szCs w:val="22"/>
        </w:rPr>
      </w:pP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 w:rsidRPr="008C08FE">
        <w:rPr>
          <w:rFonts w:ascii="Arial" w:hAnsi="Arial" w:cs="Arial"/>
          <w:sz w:val="22"/>
          <w:szCs w:val="22"/>
        </w:rPr>
        <w:t>Normy</w:t>
      </w:r>
      <w:r w:rsidRPr="008C08FE">
        <w:rPr>
          <w:rFonts w:ascii="Arial" w:hAnsi="Arial" w:cs="Arial"/>
          <w:sz w:val="22"/>
          <w:szCs w:val="22"/>
        </w:rPr>
        <w:tab/>
        <w:t>ČSN 73 2601 – Provádění ocelových konstrukcí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 w:rsidRPr="008C08FE">
        <w:rPr>
          <w:rFonts w:ascii="Arial" w:hAnsi="Arial" w:cs="Arial"/>
          <w:sz w:val="22"/>
          <w:szCs w:val="22"/>
        </w:rPr>
        <w:tab/>
        <w:t xml:space="preserve">ČSN EN ISO 12944 – Nátěrové hmoty – Protikorozní ochrana ocelových konstrukcí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C08FE">
        <w:rPr>
          <w:rFonts w:ascii="Arial" w:hAnsi="Arial" w:cs="Arial"/>
          <w:sz w:val="22"/>
          <w:szCs w:val="22"/>
        </w:rPr>
        <w:t>ochrannými nátěrovými systémy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 w:rsidRPr="008C08FE">
        <w:rPr>
          <w:rFonts w:ascii="Arial" w:hAnsi="Arial" w:cs="Arial"/>
          <w:sz w:val="22"/>
          <w:szCs w:val="22"/>
        </w:rPr>
        <w:tab/>
        <w:t>ČSN EN ISO 1461 – Žárové zinkování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 w:rsidRPr="008C08FE">
        <w:rPr>
          <w:rFonts w:ascii="Arial" w:hAnsi="Arial" w:cs="Arial"/>
          <w:sz w:val="22"/>
          <w:szCs w:val="22"/>
        </w:rPr>
        <w:tab/>
        <w:t>ČSN 73 0202 – Geometrická přesnost ve výstavbě</w:t>
      </w:r>
    </w:p>
    <w:p w:rsidR="006846FF" w:rsidRPr="008C08FE" w:rsidRDefault="006846FF" w:rsidP="008C08FE"/>
    <w:p w:rsidR="006846FF" w:rsidRPr="00214372" w:rsidRDefault="006846FF" w:rsidP="008C08FE">
      <w:pPr>
        <w:rPr>
          <w:rFonts w:ascii="Arial" w:hAnsi="Arial" w:cs="Arial"/>
          <w:sz w:val="22"/>
          <w:szCs w:val="22"/>
          <w:u w:val="single"/>
        </w:rPr>
      </w:pPr>
      <w:r w:rsidRPr="00214372">
        <w:rPr>
          <w:rFonts w:ascii="Arial" w:hAnsi="Arial" w:cs="Arial"/>
          <w:sz w:val="22"/>
          <w:szCs w:val="22"/>
          <w:u w:val="single"/>
        </w:rPr>
        <w:t>Požadavky na konstrukci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8C08FE">
        <w:rPr>
          <w:rFonts w:ascii="Arial" w:hAnsi="Arial" w:cs="Arial"/>
          <w:sz w:val="22"/>
          <w:szCs w:val="22"/>
        </w:rPr>
        <w:t>Odolnost proti vlhkosti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8C08FE">
        <w:rPr>
          <w:rFonts w:ascii="Arial" w:hAnsi="Arial" w:cs="Arial"/>
          <w:sz w:val="22"/>
          <w:szCs w:val="22"/>
        </w:rPr>
        <w:t>Mechanická odolnost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8C08FE">
        <w:rPr>
          <w:rFonts w:ascii="Arial" w:hAnsi="Arial" w:cs="Arial"/>
          <w:sz w:val="22"/>
          <w:szCs w:val="22"/>
        </w:rPr>
        <w:t>Odolnost povrchové úpravy</w:t>
      </w:r>
    </w:p>
    <w:p w:rsidR="006846FF" w:rsidRDefault="006846FF" w:rsidP="008C08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8C08FE">
        <w:rPr>
          <w:rFonts w:ascii="Arial" w:hAnsi="Arial" w:cs="Arial"/>
          <w:sz w:val="22"/>
          <w:szCs w:val="22"/>
        </w:rPr>
        <w:t>Vzhled (u pohledově exponovaných výrobků)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</w:p>
    <w:p w:rsidR="006846FF" w:rsidRPr="00214372" w:rsidRDefault="006846FF" w:rsidP="008C08FE">
      <w:pPr>
        <w:rPr>
          <w:rFonts w:ascii="Arial" w:hAnsi="Arial" w:cs="Arial"/>
          <w:sz w:val="22"/>
          <w:szCs w:val="22"/>
          <w:u w:val="single"/>
        </w:rPr>
      </w:pPr>
      <w:r w:rsidRPr="00214372">
        <w:rPr>
          <w:rFonts w:ascii="Arial" w:hAnsi="Arial" w:cs="Arial"/>
          <w:sz w:val="22"/>
          <w:szCs w:val="22"/>
          <w:u w:val="single"/>
        </w:rPr>
        <w:t>Požadavky na provedení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8C08FE">
        <w:rPr>
          <w:rFonts w:ascii="Arial" w:hAnsi="Arial" w:cs="Arial"/>
          <w:sz w:val="22"/>
          <w:szCs w:val="22"/>
        </w:rPr>
        <w:t xml:space="preserve">řístřešek bude přes kotevní patky kotven k betonovým základovým patkám pomocí chemických </w:t>
      </w:r>
      <w:proofErr w:type="spellStart"/>
      <w:r w:rsidRPr="008C08FE">
        <w:rPr>
          <w:rFonts w:ascii="Arial" w:hAnsi="Arial" w:cs="Arial"/>
          <w:sz w:val="22"/>
          <w:szCs w:val="22"/>
        </w:rPr>
        <w:t>průvlekových</w:t>
      </w:r>
      <w:proofErr w:type="spellEnd"/>
      <w:r w:rsidRPr="008C08FE">
        <w:rPr>
          <w:rFonts w:ascii="Arial" w:hAnsi="Arial" w:cs="Arial"/>
          <w:sz w:val="22"/>
          <w:szCs w:val="22"/>
        </w:rPr>
        <w:t xml:space="preserve"> kotev (staticky posouzeno na HILTI M8 HVA), kotevní patka je umístěna pod úrovní betonové dlažby</w:t>
      </w:r>
      <w:r>
        <w:rPr>
          <w:rFonts w:ascii="Arial" w:hAnsi="Arial" w:cs="Arial"/>
          <w:sz w:val="22"/>
          <w:szCs w:val="22"/>
        </w:rPr>
        <w:t>.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 w:rsidRPr="008C08FE">
        <w:rPr>
          <w:rFonts w:ascii="Arial" w:hAnsi="Arial" w:cs="Arial"/>
          <w:sz w:val="22"/>
          <w:szCs w:val="22"/>
        </w:rPr>
        <w:t xml:space="preserve">Rámová konstrukce přístřešku je navržena z oceli S235, spojovací materiál ve třídě 8.8, v galvanicky zinkovaném provedení. Povrchová úprava bude provedena na podklad stupně čistoty </w:t>
      </w:r>
      <w:proofErr w:type="spellStart"/>
      <w:r w:rsidRPr="008C08FE">
        <w:rPr>
          <w:rFonts w:ascii="Arial" w:hAnsi="Arial" w:cs="Arial"/>
          <w:sz w:val="22"/>
          <w:szCs w:val="22"/>
        </w:rPr>
        <w:t>Sa</w:t>
      </w:r>
      <w:proofErr w:type="spellEnd"/>
      <w:r w:rsidRPr="008C08FE">
        <w:rPr>
          <w:rFonts w:ascii="Arial" w:hAnsi="Arial" w:cs="Arial"/>
          <w:sz w:val="22"/>
          <w:szCs w:val="22"/>
        </w:rPr>
        <w:t xml:space="preserve"> 2,5, pro stupeň koroze C4. Jednotlivé dílce (svařené rámy) budou žárově zinkovány, minimální tloušťka zinkového povlaku 100μm.</w:t>
      </w:r>
    </w:p>
    <w:p w:rsidR="006846FF" w:rsidRPr="008C08FE" w:rsidRDefault="006846FF" w:rsidP="008C08FE">
      <w:pPr>
        <w:rPr>
          <w:rFonts w:ascii="Arial" w:hAnsi="Arial" w:cs="Arial"/>
          <w:sz w:val="22"/>
          <w:szCs w:val="22"/>
        </w:rPr>
      </w:pPr>
      <w:r w:rsidRPr="008C08FE">
        <w:rPr>
          <w:rFonts w:ascii="Arial" w:hAnsi="Arial" w:cs="Arial"/>
          <w:sz w:val="22"/>
          <w:szCs w:val="22"/>
        </w:rPr>
        <w:t>Svary pohledově exponovaných částí budou zabroušeny</w:t>
      </w:r>
    </w:p>
    <w:p w:rsidR="006846FF" w:rsidRDefault="006846FF" w:rsidP="008C08FE">
      <w:r w:rsidRPr="008C08FE">
        <w:rPr>
          <w:rFonts w:ascii="Arial" w:hAnsi="Arial" w:cs="Arial"/>
          <w:sz w:val="22"/>
          <w:szCs w:val="22"/>
        </w:rPr>
        <w:t xml:space="preserve">Polykarbonátové desky budou kotveny k rámové konstrukci pomocí přítlačné hliníkové </w:t>
      </w:r>
      <w:proofErr w:type="gramStart"/>
      <w:r w:rsidRPr="008C08FE">
        <w:rPr>
          <w:rFonts w:ascii="Arial" w:hAnsi="Arial" w:cs="Arial"/>
          <w:sz w:val="22"/>
          <w:szCs w:val="22"/>
        </w:rPr>
        <w:t>liště</w:t>
      </w:r>
      <w:proofErr w:type="gramEnd"/>
      <w:r w:rsidRPr="008C08FE">
        <w:rPr>
          <w:rFonts w:ascii="Arial" w:hAnsi="Arial" w:cs="Arial"/>
          <w:sz w:val="22"/>
          <w:szCs w:val="22"/>
        </w:rPr>
        <w:t xml:space="preserve"> s gumovým těsněním a </w:t>
      </w:r>
      <w:proofErr w:type="spellStart"/>
      <w:r w:rsidRPr="008C08FE">
        <w:rPr>
          <w:rFonts w:ascii="Arial" w:hAnsi="Arial" w:cs="Arial"/>
          <w:sz w:val="22"/>
          <w:szCs w:val="22"/>
        </w:rPr>
        <w:t>samovrtných</w:t>
      </w:r>
      <w:proofErr w:type="spellEnd"/>
      <w:r w:rsidRPr="008C08FE">
        <w:rPr>
          <w:rFonts w:ascii="Arial" w:hAnsi="Arial" w:cs="Arial"/>
          <w:sz w:val="22"/>
          <w:szCs w:val="22"/>
        </w:rPr>
        <w:t xml:space="preserve"> šroubů DIN 7504/N, ukončení je kryté Al profilem</w:t>
      </w:r>
    </w:p>
    <w:p w:rsidR="006846FF" w:rsidRPr="008C08FE" w:rsidRDefault="006846FF" w:rsidP="008C08FE"/>
    <w:p w:rsidR="006846FF" w:rsidRPr="00432449" w:rsidRDefault="006846FF" w:rsidP="008A3A9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SO 04.1-3</w:t>
      </w:r>
      <w:r w:rsidRPr="0043244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32449">
        <w:rPr>
          <w:rFonts w:ascii="Arial" w:hAnsi="Arial" w:cs="Arial"/>
          <w:b/>
        </w:rPr>
        <w:t xml:space="preserve">OPĚRNÉ </w:t>
      </w:r>
      <w:r>
        <w:rPr>
          <w:rFonts w:ascii="Arial" w:hAnsi="Arial" w:cs="Arial"/>
          <w:b/>
        </w:rPr>
        <w:t>STĚNY</w:t>
      </w:r>
      <w:r w:rsidRPr="00432449">
        <w:rPr>
          <w:rFonts w:ascii="Arial" w:hAnsi="Arial" w:cs="Arial"/>
          <w:b/>
        </w:rPr>
        <w:t xml:space="preserve"> </w:t>
      </w:r>
    </w:p>
    <w:p w:rsidR="006846FF" w:rsidRDefault="006846FF" w:rsidP="00142559">
      <w:r w:rsidRPr="00684DF2">
        <w:t xml:space="preserve"> </w:t>
      </w:r>
      <w:r>
        <w:tab/>
      </w:r>
      <w:r w:rsidRPr="00684DF2">
        <w:t xml:space="preserve"> </w:t>
      </w:r>
    </w:p>
    <w:p w:rsidR="006846FF" w:rsidRDefault="006846FF" w:rsidP="00C76E34">
      <w:pPr>
        <w:jc w:val="both"/>
        <w:rPr>
          <w:rFonts w:ascii="Arial" w:hAnsi="Arial" w:cs="Arial"/>
          <w:sz w:val="22"/>
          <w:szCs w:val="22"/>
        </w:rPr>
      </w:pPr>
      <w:r w:rsidRPr="008361C3">
        <w:rPr>
          <w:rFonts w:ascii="Arial" w:hAnsi="Arial" w:cs="Arial"/>
          <w:sz w:val="22"/>
          <w:szCs w:val="22"/>
        </w:rPr>
        <w:t>Výstavbu nov</w:t>
      </w:r>
      <w:r>
        <w:rPr>
          <w:rFonts w:ascii="Arial" w:hAnsi="Arial" w:cs="Arial"/>
          <w:sz w:val="22"/>
          <w:szCs w:val="22"/>
        </w:rPr>
        <w:t>ých</w:t>
      </w:r>
      <w:r w:rsidRPr="008361C3">
        <w:rPr>
          <w:rFonts w:ascii="Arial" w:hAnsi="Arial" w:cs="Arial"/>
          <w:sz w:val="22"/>
          <w:szCs w:val="22"/>
        </w:rPr>
        <w:t xml:space="preserve"> opěrn</w:t>
      </w:r>
      <w:r>
        <w:rPr>
          <w:rFonts w:ascii="Arial" w:hAnsi="Arial" w:cs="Arial"/>
          <w:sz w:val="22"/>
          <w:szCs w:val="22"/>
        </w:rPr>
        <w:t>ých stěn</w:t>
      </w:r>
      <w:r w:rsidRPr="008361C3">
        <w:rPr>
          <w:rFonts w:ascii="Arial" w:hAnsi="Arial" w:cs="Arial"/>
          <w:sz w:val="22"/>
          <w:szCs w:val="22"/>
        </w:rPr>
        <w:t xml:space="preserve"> vyvolalo nové </w:t>
      </w:r>
      <w:r>
        <w:rPr>
          <w:rFonts w:ascii="Arial" w:hAnsi="Arial" w:cs="Arial"/>
          <w:sz w:val="22"/>
          <w:szCs w:val="22"/>
        </w:rPr>
        <w:t>šířkové řešení přístupových chodníků.</w:t>
      </w:r>
    </w:p>
    <w:p w:rsidR="006846FF" w:rsidRDefault="006846FF" w:rsidP="00C76E3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Stávající bouraná opěrná stěna omezující průchozí šířku na 90cm je tvořena betonovým armovaným jádrem vylitým </w:t>
      </w:r>
      <w:r w:rsidR="00142559">
        <w:rPr>
          <w:rFonts w:ascii="Arial" w:hAnsi="Arial" w:cs="Arial"/>
          <w:sz w:val="22"/>
          <w:szCs w:val="22"/>
        </w:rPr>
        <w:t xml:space="preserve">s obkladem </w:t>
      </w:r>
      <w:r>
        <w:rPr>
          <w:rFonts w:ascii="Arial" w:hAnsi="Arial" w:cs="Arial"/>
          <w:sz w:val="22"/>
          <w:szCs w:val="22"/>
        </w:rPr>
        <w:t>z </w:t>
      </w:r>
      <w:proofErr w:type="spellStart"/>
      <w:r>
        <w:rPr>
          <w:rFonts w:ascii="Arial" w:hAnsi="Arial" w:cs="Arial"/>
          <w:sz w:val="22"/>
          <w:szCs w:val="22"/>
        </w:rPr>
        <w:t>vápenpcementových</w:t>
      </w:r>
      <w:proofErr w:type="spellEnd"/>
      <w:r>
        <w:rPr>
          <w:rFonts w:ascii="Arial" w:hAnsi="Arial" w:cs="Arial"/>
          <w:sz w:val="22"/>
          <w:szCs w:val="22"/>
        </w:rPr>
        <w:t xml:space="preserve"> cihel. Výška opěrné stěny v rozmezí 0,90 do 1,80m kopíruje svažitý terén, řešící rozdíl jednoho patra mezi vstupem z Jílkovy ulice a ulice Nad Kajetánkou.</w:t>
      </w:r>
    </w:p>
    <w:p w:rsidR="006846FF" w:rsidRDefault="006846FF" w:rsidP="00C76E34">
      <w:pPr>
        <w:jc w:val="both"/>
        <w:rPr>
          <w:rFonts w:ascii="Arial" w:hAnsi="Arial" w:cs="Arial"/>
          <w:sz w:val="22"/>
          <w:szCs w:val="22"/>
        </w:rPr>
      </w:pPr>
    </w:p>
    <w:p w:rsidR="006846FF" w:rsidRPr="0003555B" w:rsidRDefault="006846FF" w:rsidP="001425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Návrh nové opěrné stěny- t</w:t>
      </w:r>
      <w:r w:rsidRPr="008361C3">
        <w:rPr>
          <w:rFonts w:ascii="Arial" w:hAnsi="Arial" w:cs="Arial"/>
          <w:sz w:val="22"/>
          <w:szCs w:val="22"/>
        </w:rPr>
        <w:t xml:space="preserve">loušťka opěrné stěny je </w:t>
      </w:r>
      <w:r>
        <w:rPr>
          <w:rFonts w:ascii="Arial" w:hAnsi="Arial" w:cs="Arial"/>
          <w:sz w:val="22"/>
          <w:szCs w:val="22"/>
        </w:rPr>
        <w:t>25</w:t>
      </w:r>
      <w:r w:rsidRPr="008361C3">
        <w:rPr>
          <w:rFonts w:ascii="Arial" w:hAnsi="Arial" w:cs="Arial"/>
          <w:sz w:val="22"/>
          <w:szCs w:val="22"/>
        </w:rPr>
        <w:t xml:space="preserve">0mm </w:t>
      </w:r>
      <w:r>
        <w:rPr>
          <w:rFonts w:ascii="Arial" w:hAnsi="Arial" w:cs="Arial"/>
          <w:sz w:val="22"/>
          <w:szCs w:val="22"/>
        </w:rPr>
        <w:t>,</w:t>
      </w:r>
      <w:r w:rsidRPr="008361C3">
        <w:rPr>
          <w:rFonts w:ascii="Arial" w:hAnsi="Arial" w:cs="Arial"/>
          <w:sz w:val="22"/>
          <w:szCs w:val="22"/>
        </w:rPr>
        <w:t> základ</w:t>
      </w:r>
      <w:r>
        <w:rPr>
          <w:rFonts w:ascii="Arial" w:hAnsi="Arial" w:cs="Arial"/>
          <w:sz w:val="22"/>
          <w:szCs w:val="22"/>
        </w:rPr>
        <w:t>ový pas se</w:t>
      </w:r>
      <w:r w:rsidRPr="008361C3">
        <w:rPr>
          <w:rFonts w:ascii="Arial" w:hAnsi="Arial" w:cs="Arial"/>
          <w:sz w:val="22"/>
          <w:szCs w:val="22"/>
        </w:rPr>
        <w:t xml:space="preserve"> rozš</w:t>
      </w:r>
      <w:r>
        <w:rPr>
          <w:rFonts w:ascii="Arial" w:hAnsi="Arial" w:cs="Arial"/>
          <w:sz w:val="22"/>
          <w:szCs w:val="22"/>
        </w:rPr>
        <w:t>iřuje</w:t>
      </w:r>
      <w:r w:rsidRPr="008361C3"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t>v závislosti na výšce z 900-1250mm a základová spára sahá</w:t>
      </w:r>
      <w:r w:rsidRPr="008361C3">
        <w:rPr>
          <w:rFonts w:ascii="Arial" w:hAnsi="Arial" w:cs="Arial"/>
          <w:sz w:val="22"/>
          <w:szCs w:val="22"/>
        </w:rPr>
        <w:t xml:space="preserve"> do hloubky 1100mm pod upravený terén</w:t>
      </w:r>
      <w:r>
        <w:rPr>
          <w:rFonts w:ascii="Arial" w:hAnsi="Arial" w:cs="Arial"/>
          <w:sz w:val="22"/>
          <w:szCs w:val="22"/>
        </w:rPr>
        <w:t xml:space="preserve"> přiléhajícího chodníku, délka nových stěn je cca 15,0m. </w:t>
      </w:r>
    </w:p>
    <w:p w:rsidR="006846FF" w:rsidRDefault="006846FF" w:rsidP="008A3A94">
      <w:pPr>
        <w:jc w:val="both"/>
      </w:pPr>
    </w:p>
    <w:p w:rsidR="006846FF" w:rsidRPr="00214372" w:rsidRDefault="006846FF" w:rsidP="008A3A94">
      <w:pPr>
        <w:jc w:val="both"/>
        <w:rPr>
          <w:rFonts w:ascii="Arial" w:hAnsi="Arial" w:cs="Arial"/>
          <w:sz w:val="22"/>
          <w:szCs w:val="22"/>
        </w:rPr>
      </w:pPr>
      <w:r w:rsidRPr="00214372">
        <w:rPr>
          <w:rFonts w:ascii="Arial" w:hAnsi="Arial" w:cs="Arial"/>
          <w:sz w:val="22"/>
          <w:szCs w:val="22"/>
        </w:rPr>
        <w:t xml:space="preserve">Všechny cihelné viditelné povrchy budou očištěny a sanovány sanační hmotou </w:t>
      </w:r>
      <w:r w:rsidRPr="00214372">
        <w:rPr>
          <w:rFonts w:ascii="Arial" w:hAnsi="Arial" w:cs="Arial"/>
          <w:sz w:val="22"/>
          <w:szCs w:val="22"/>
        </w:rPr>
        <w:tab/>
        <w:t xml:space="preserve"> </w:t>
      </w:r>
    </w:p>
    <w:p w:rsidR="006846FF" w:rsidRDefault="006846FF" w:rsidP="008A3A94">
      <w:pPr>
        <w:jc w:val="both"/>
      </w:pPr>
      <w:r w:rsidRPr="00214372">
        <w:rPr>
          <w:rFonts w:ascii="Arial" w:hAnsi="Arial" w:cs="Arial"/>
          <w:sz w:val="22"/>
          <w:szCs w:val="22"/>
        </w:rPr>
        <w:t>dle technologického postupu stanoveného výrobcem</w:t>
      </w:r>
      <w:r>
        <w:t>.</w:t>
      </w:r>
    </w:p>
    <w:p w:rsidR="006846FF" w:rsidRPr="00F91265" w:rsidRDefault="006846FF" w:rsidP="00F91265">
      <w:pPr>
        <w:pStyle w:val="Nadpis10"/>
        <w:rPr>
          <w:sz w:val="22"/>
          <w:szCs w:val="22"/>
        </w:rPr>
      </w:pPr>
      <w:bookmarkStart w:id="2" w:name="_Toc342992487"/>
      <w:r>
        <w:rPr>
          <w:sz w:val="22"/>
          <w:szCs w:val="22"/>
        </w:rPr>
        <w:t>N</w:t>
      </w:r>
      <w:r w:rsidRPr="00F91265">
        <w:rPr>
          <w:sz w:val="22"/>
          <w:szCs w:val="22"/>
        </w:rPr>
        <w:t>apojení na inženýrské sítě</w:t>
      </w:r>
      <w:bookmarkEnd w:id="2"/>
    </w:p>
    <w:p w:rsidR="006846FF" w:rsidRDefault="006846FF" w:rsidP="00326261">
      <w:pPr>
        <w:jc w:val="both"/>
        <w:rPr>
          <w:rFonts w:ascii="Arial" w:hAnsi="Arial" w:cs="Arial"/>
          <w:sz w:val="22"/>
          <w:szCs w:val="22"/>
        </w:rPr>
      </w:pPr>
      <w:r w:rsidRPr="00F91265">
        <w:rPr>
          <w:rFonts w:ascii="Arial" w:hAnsi="Arial" w:cs="Arial"/>
          <w:sz w:val="22"/>
          <w:szCs w:val="22"/>
        </w:rPr>
        <w:t xml:space="preserve">Je </w:t>
      </w:r>
      <w:r>
        <w:rPr>
          <w:rFonts w:ascii="Arial" w:hAnsi="Arial" w:cs="Arial"/>
          <w:sz w:val="22"/>
          <w:szCs w:val="22"/>
        </w:rPr>
        <w:t xml:space="preserve">podrobně </w:t>
      </w:r>
      <w:r w:rsidRPr="00F91265">
        <w:rPr>
          <w:rFonts w:ascii="Arial" w:hAnsi="Arial" w:cs="Arial"/>
          <w:sz w:val="22"/>
          <w:szCs w:val="22"/>
        </w:rPr>
        <w:t>řešeno v samostatných složkách</w:t>
      </w:r>
      <w:r>
        <w:rPr>
          <w:rFonts w:ascii="Arial" w:hAnsi="Arial" w:cs="Arial"/>
          <w:sz w:val="22"/>
          <w:szCs w:val="22"/>
        </w:rPr>
        <w:t xml:space="preserve"> specialistů D-Plus v části II a III.</w:t>
      </w:r>
    </w:p>
    <w:p w:rsidR="006846FF" w:rsidRDefault="006846FF" w:rsidP="00326261">
      <w:pPr>
        <w:jc w:val="both"/>
        <w:rPr>
          <w:rFonts w:ascii="Arial" w:hAnsi="Arial" w:cs="Arial"/>
          <w:sz w:val="22"/>
          <w:szCs w:val="22"/>
        </w:rPr>
      </w:pPr>
    </w:p>
    <w:p w:rsidR="006846FF" w:rsidRDefault="006846FF" w:rsidP="00326261">
      <w:pPr>
        <w:jc w:val="both"/>
        <w:rPr>
          <w:rFonts w:ascii="Arial" w:hAnsi="Arial"/>
          <w:sz w:val="22"/>
          <w:szCs w:val="22"/>
        </w:rPr>
      </w:pPr>
    </w:p>
    <w:p w:rsidR="006846FF" w:rsidRPr="00985C44" w:rsidRDefault="006846FF" w:rsidP="004649A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85C44">
        <w:rPr>
          <w:rFonts w:ascii="Arial" w:hAnsi="Arial" w:cs="Arial"/>
          <w:b/>
        </w:rPr>
        <w:t>SO 05</w:t>
      </w:r>
      <w:r w:rsidRPr="00985C44">
        <w:rPr>
          <w:rFonts w:ascii="Arial" w:hAnsi="Arial" w:cs="Arial"/>
          <w:b/>
        </w:rPr>
        <w:tab/>
      </w:r>
      <w:r w:rsidRPr="00985C44">
        <w:rPr>
          <w:rFonts w:ascii="Arial" w:hAnsi="Arial" w:cs="Arial"/>
          <w:b/>
        </w:rPr>
        <w:tab/>
        <w:t xml:space="preserve">PŘELOŽKA PŘÍPOJKY 1 </w:t>
      </w:r>
      <w:proofErr w:type="spellStart"/>
      <w:r w:rsidRPr="00985C44">
        <w:rPr>
          <w:rFonts w:ascii="Arial" w:hAnsi="Arial" w:cs="Arial"/>
          <w:b/>
        </w:rPr>
        <w:t>kV</w:t>
      </w:r>
      <w:proofErr w:type="spellEnd"/>
      <w:r w:rsidRPr="00985C44">
        <w:rPr>
          <w:rFonts w:ascii="Arial" w:hAnsi="Arial" w:cs="Arial"/>
          <w:b/>
        </w:rPr>
        <w:t>- PILÍŘEK OPLOCENÍ</w:t>
      </w:r>
    </w:p>
    <w:p w:rsidR="006846FF" w:rsidRPr="004649AC" w:rsidRDefault="006846FF" w:rsidP="004649A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846FF" w:rsidRPr="00985C44" w:rsidRDefault="006846FF" w:rsidP="00985C44">
      <w:pPr>
        <w:pStyle w:val="nadpkurzva"/>
        <w:ind w:left="0" w:firstLine="0"/>
        <w:jc w:val="left"/>
        <w:rPr>
          <w:rFonts w:ascii="Arial" w:hAnsi="Arial" w:cs="Arial"/>
          <w:b/>
          <w:i w:val="0"/>
          <w:u w:val="none"/>
        </w:rPr>
      </w:pPr>
      <w:bookmarkStart w:id="3" w:name="_Toc507499177"/>
      <w:bookmarkStart w:id="4" w:name="_Toc320777892"/>
      <w:r w:rsidRPr="00985C44">
        <w:rPr>
          <w:rFonts w:ascii="Arial" w:hAnsi="Arial" w:cs="Arial"/>
          <w:b/>
          <w:i w:val="0"/>
          <w:u w:val="none"/>
        </w:rPr>
        <w:t>Rozsah projektu</w:t>
      </w:r>
      <w:bookmarkEnd w:id="3"/>
      <w:bookmarkEnd w:id="4"/>
    </w:p>
    <w:p w:rsidR="006846FF" w:rsidRPr="00985C44" w:rsidRDefault="006846FF" w:rsidP="00214372">
      <w:pPr>
        <w:pStyle w:val="Zkladtextodsazen"/>
        <w:ind w:left="0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 xml:space="preserve">Tento projekt pro stavební povolení řeší úpravu přípojek čtyř bytových domů mezi ul. Nad Kajetánkou a Jílkova v Praze 6. Každý dům má 3 </w:t>
      </w:r>
      <w:r>
        <w:rPr>
          <w:rFonts w:ascii="Arial" w:hAnsi="Arial" w:cs="Arial"/>
        </w:rPr>
        <w:t>sekce</w:t>
      </w:r>
      <w:r w:rsidRPr="00985C44">
        <w:rPr>
          <w:rFonts w:ascii="Arial" w:hAnsi="Arial" w:cs="Arial"/>
        </w:rPr>
        <w:t xml:space="preserve"> s vlastním číslem popisným (orientačním). Jedná se o objekty v ul. Nad </w:t>
      </w:r>
      <w:proofErr w:type="spellStart"/>
      <w:r w:rsidRPr="00985C44">
        <w:rPr>
          <w:rFonts w:ascii="Arial" w:hAnsi="Arial" w:cs="Arial"/>
        </w:rPr>
        <w:t>Kajetánkou</w:t>
      </w:r>
      <w:proofErr w:type="spellEnd"/>
      <w:r w:rsidRPr="00985C44">
        <w:rPr>
          <w:rFonts w:ascii="Arial" w:hAnsi="Arial" w:cs="Arial"/>
        </w:rPr>
        <w:t xml:space="preserve">, čp. 1401/5A, 1401/5B, 1402/3A, 1402/3B, 1414/7A, 1414/7B a 1415/1A, 1415/1B a ul. Jílkova, čp. 90/2, 92/4, 95/6 a 96/8.  </w:t>
      </w:r>
    </w:p>
    <w:p w:rsidR="006846FF" w:rsidRPr="00985C44" w:rsidRDefault="006846FF" w:rsidP="00985C44">
      <w:pPr>
        <w:pStyle w:val="Zkladtextodsazen"/>
        <w:jc w:val="left"/>
        <w:rPr>
          <w:rFonts w:ascii="Arial" w:hAnsi="Arial" w:cs="Arial"/>
        </w:rPr>
      </w:pPr>
    </w:p>
    <w:p w:rsidR="006846FF" w:rsidRPr="00985C44" w:rsidRDefault="006846FF" w:rsidP="00985C44">
      <w:pPr>
        <w:pStyle w:val="Nadpistlust"/>
        <w:tabs>
          <w:tab w:val="num" w:pos="360"/>
        </w:tabs>
        <w:ind w:left="0" w:firstLine="0"/>
        <w:jc w:val="left"/>
        <w:rPr>
          <w:rFonts w:ascii="Arial" w:hAnsi="Arial" w:cs="Arial"/>
          <w:caps/>
          <w:szCs w:val="22"/>
        </w:rPr>
      </w:pPr>
      <w:bookmarkStart w:id="5" w:name="_Toc320777894"/>
      <w:r w:rsidRPr="00985C44">
        <w:rPr>
          <w:rFonts w:ascii="Arial" w:hAnsi="Arial" w:cs="Arial"/>
          <w:caps/>
          <w:szCs w:val="22"/>
        </w:rPr>
        <w:t>POPIS TECHNICKÉHO ŘEŠENÍ</w:t>
      </w:r>
      <w:bookmarkEnd w:id="5"/>
    </w:p>
    <w:p w:rsidR="006846FF" w:rsidRPr="00985C44" w:rsidRDefault="006846FF" w:rsidP="00985C44">
      <w:pPr>
        <w:pStyle w:val="nadpkurzva"/>
        <w:ind w:left="0" w:firstLine="0"/>
        <w:jc w:val="left"/>
        <w:rPr>
          <w:rFonts w:ascii="Arial" w:hAnsi="Arial" w:cs="Arial"/>
          <w:b/>
          <w:i w:val="0"/>
          <w:u w:val="none"/>
        </w:rPr>
      </w:pPr>
      <w:bookmarkStart w:id="6" w:name="_Toc507499180"/>
      <w:bookmarkStart w:id="7" w:name="_Toc320777895"/>
      <w:r w:rsidRPr="00985C44">
        <w:rPr>
          <w:rFonts w:ascii="Arial" w:hAnsi="Arial" w:cs="Arial"/>
          <w:b/>
          <w:i w:val="0"/>
          <w:u w:val="none"/>
        </w:rPr>
        <w:t>Základní technické údaje</w:t>
      </w:r>
      <w:bookmarkEnd w:id="6"/>
      <w:bookmarkEnd w:id="7"/>
    </w:p>
    <w:p w:rsidR="006846FF" w:rsidRPr="00985C44" w:rsidRDefault="006846FF" w:rsidP="00985C44">
      <w:pPr>
        <w:pStyle w:val="Zkladtextodsazen"/>
        <w:tabs>
          <w:tab w:val="clear" w:pos="3828"/>
          <w:tab w:val="left" w:pos="3544"/>
        </w:tabs>
        <w:ind w:left="3544" w:hanging="3544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 xml:space="preserve">Proudová soustava, </w:t>
      </w:r>
      <w:proofErr w:type="gramStart"/>
      <w:r w:rsidRPr="00985C44">
        <w:rPr>
          <w:rFonts w:ascii="Arial" w:hAnsi="Arial" w:cs="Arial"/>
        </w:rPr>
        <w:t>napětí :</w:t>
      </w:r>
      <w:r w:rsidRPr="00985C44">
        <w:rPr>
          <w:rFonts w:ascii="Arial" w:hAnsi="Arial" w:cs="Arial"/>
        </w:rPr>
        <w:tab/>
        <w:t>3PEN</w:t>
      </w:r>
      <w:proofErr w:type="gramEnd"/>
      <w:r w:rsidRPr="00985C44">
        <w:rPr>
          <w:rFonts w:ascii="Arial" w:hAnsi="Arial" w:cs="Arial"/>
        </w:rPr>
        <w:t>, 230/400V, 50Hz, TN-C</w:t>
      </w:r>
    </w:p>
    <w:p w:rsidR="006846FF" w:rsidRPr="00985C44" w:rsidRDefault="006846FF" w:rsidP="00985C44">
      <w:pPr>
        <w:pStyle w:val="Zkladtextodsazen"/>
        <w:tabs>
          <w:tab w:val="clear" w:pos="3828"/>
          <w:tab w:val="left" w:pos="3544"/>
        </w:tabs>
        <w:ind w:left="3544" w:hanging="3544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>Ochrana před nebezpečným dotykovým napětím (dle ČSN 332000-4-41 ed.2):</w:t>
      </w:r>
      <w:r w:rsidRPr="00985C44">
        <w:rPr>
          <w:rFonts w:ascii="Arial" w:hAnsi="Arial" w:cs="Arial"/>
        </w:rPr>
        <w:br/>
        <w:t>normální:</w:t>
      </w:r>
      <w:r w:rsidRPr="00985C44">
        <w:rPr>
          <w:rFonts w:ascii="Arial" w:hAnsi="Arial" w:cs="Arial"/>
        </w:rPr>
        <w:tab/>
        <w:t xml:space="preserve">automatickým odpojením od </w:t>
      </w:r>
      <w:bookmarkStart w:id="8" w:name="_Toc528481587"/>
      <w:bookmarkStart w:id="9" w:name="_Toc533996891"/>
      <w:r w:rsidRPr="00985C44">
        <w:rPr>
          <w:rFonts w:ascii="Arial" w:hAnsi="Arial" w:cs="Arial"/>
        </w:rPr>
        <w:t>zdroje</w:t>
      </w:r>
    </w:p>
    <w:p w:rsidR="006846FF" w:rsidRPr="00985C44" w:rsidRDefault="006846FF" w:rsidP="00985C44">
      <w:pPr>
        <w:pStyle w:val="Zkladtextodsazen"/>
        <w:tabs>
          <w:tab w:val="clear" w:pos="3828"/>
          <w:tab w:val="left" w:pos="3544"/>
        </w:tabs>
        <w:ind w:left="3544" w:hanging="3544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>Druh prostředí:</w:t>
      </w:r>
      <w:r w:rsidRPr="00985C44">
        <w:rPr>
          <w:rFonts w:ascii="Arial" w:hAnsi="Arial" w:cs="Arial"/>
        </w:rPr>
        <w:tab/>
        <w:t>venkovní prostor: prostor zvlášť nebezpečný - AA7, AB7, AD4, BA1, CA1, ostatní parametry základní</w:t>
      </w:r>
    </w:p>
    <w:bookmarkEnd w:id="8"/>
    <w:bookmarkEnd w:id="9"/>
    <w:p w:rsidR="006846FF" w:rsidRPr="00985C44" w:rsidRDefault="006846FF" w:rsidP="00985C44">
      <w:pPr>
        <w:pStyle w:val="Zkladtextodsazen"/>
        <w:tabs>
          <w:tab w:val="clear" w:pos="3828"/>
          <w:tab w:val="left" w:pos="2340"/>
          <w:tab w:val="right" w:pos="5220"/>
          <w:tab w:val="center" w:pos="6300"/>
          <w:tab w:val="right" w:pos="8280"/>
        </w:tabs>
        <w:ind w:left="0" w:firstLine="284"/>
        <w:jc w:val="left"/>
        <w:rPr>
          <w:rFonts w:ascii="Arial" w:hAnsi="Arial" w:cs="Arial"/>
          <w:b/>
        </w:rPr>
      </w:pPr>
    </w:p>
    <w:p w:rsidR="006846FF" w:rsidRPr="00985C44" w:rsidRDefault="006846FF" w:rsidP="00985C44">
      <w:pPr>
        <w:pStyle w:val="nadpkurzva"/>
        <w:ind w:left="0" w:firstLine="0"/>
        <w:jc w:val="left"/>
        <w:rPr>
          <w:rFonts w:ascii="Arial" w:hAnsi="Arial" w:cs="Arial"/>
          <w:b/>
          <w:i w:val="0"/>
          <w:u w:val="none"/>
        </w:rPr>
      </w:pPr>
      <w:r w:rsidRPr="00985C44">
        <w:rPr>
          <w:rFonts w:ascii="Arial" w:hAnsi="Arial" w:cs="Arial"/>
          <w:b/>
          <w:i w:val="0"/>
          <w:u w:val="none"/>
        </w:rPr>
        <w:t>Technické řešení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 xml:space="preserve">V současné době jsou domy v ul. Nad </w:t>
      </w:r>
      <w:proofErr w:type="spellStart"/>
      <w:r w:rsidRPr="00985C44">
        <w:rPr>
          <w:rFonts w:ascii="Arial" w:hAnsi="Arial" w:cs="Arial"/>
        </w:rPr>
        <w:t>Kajetánkou</w:t>
      </w:r>
      <w:proofErr w:type="spellEnd"/>
      <w:r w:rsidRPr="00985C44">
        <w:rPr>
          <w:rFonts w:ascii="Arial" w:hAnsi="Arial" w:cs="Arial"/>
        </w:rPr>
        <w:t xml:space="preserve"> čp. 1401/5A, 1401/5B, 1402/3A, 1402/3B, 1414/7A, 1414/7B a 1415/1A, 1415/1B napájeny z přípojkových skříní umístěných ve fasádě vedle hlavních vstupů. Z přípojkových skříní jsou napojeny hlavní domovní stoupací vedení s elektroměrovými rozvaděči na podestách schodišť. Stejným způsobem je provedeno napojení částí objektů se vchody z ul. Jílkova, čp. 90/2, 92/4, 95/6 a 96/8.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 xml:space="preserve">V rámci rekonstrukce domů je navržena úprava napojení z ulice Nad Kajetánkou. 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  <w:proofErr w:type="gramStart"/>
      <w:r w:rsidRPr="00985C44">
        <w:rPr>
          <w:rFonts w:ascii="Arial" w:hAnsi="Arial" w:cs="Arial"/>
        </w:rPr>
        <w:t>Napojení  v ul.</w:t>
      </w:r>
      <w:proofErr w:type="gramEnd"/>
      <w:r w:rsidRPr="00985C44">
        <w:rPr>
          <w:rFonts w:ascii="Arial" w:hAnsi="Arial" w:cs="Arial"/>
        </w:rPr>
        <w:t xml:space="preserve"> Jílkova zůstanou</w:t>
      </w:r>
      <w:r>
        <w:rPr>
          <w:rFonts w:ascii="Arial" w:hAnsi="Arial" w:cs="Arial"/>
        </w:rPr>
        <w:t xml:space="preserve"> napojení</w:t>
      </w:r>
      <w:r w:rsidRPr="00985C44">
        <w:rPr>
          <w:rFonts w:ascii="Arial" w:hAnsi="Arial" w:cs="Arial"/>
        </w:rPr>
        <w:t xml:space="preserve"> beze změny – z přípojkových skříní ve fasádě. 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 xml:space="preserve">Pro napojení domů se vchodem z ul. Nad Kajetánkou a s bočním vstupem (označeny číslem orientačním A </w:t>
      </w:r>
      <w:proofErr w:type="spellStart"/>
      <w:r w:rsidRPr="00985C44">
        <w:rPr>
          <w:rFonts w:ascii="Arial" w:hAnsi="Arial" w:cs="Arial"/>
        </w:rPr>
        <w:t>a</w:t>
      </w:r>
      <w:proofErr w:type="spellEnd"/>
      <w:r w:rsidRPr="00985C44">
        <w:rPr>
          <w:rFonts w:ascii="Arial" w:hAnsi="Arial" w:cs="Arial"/>
        </w:rPr>
        <w:t xml:space="preserve"> B jednotlivých čísel popisných 1401, 1402, 1414 a 1415) budou instalovány nové přípojkové skříně typu SS201. Skříně budou umístěny ve zděném pilíři v oplocení podél chodníku. Budou obsahovat dvě sady pojistek, z jedné bude napojena část A </w:t>
      </w:r>
      <w:proofErr w:type="spellStart"/>
      <w:r w:rsidRPr="00985C44">
        <w:rPr>
          <w:rFonts w:ascii="Arial" w:hAnsi="Arial" w:cs="Arial"/>
        </w:rPr>
        <w:t>a</w:t>
      </w:r>
      <w:proofErr w:type="spellEnd"/>
      <w:r w:rsidRPr="00985C44">
        <w:rPr>
          <w:rFonts w:ascii="Arial" w:hAnsi="Arial" w:cs="Arial"/>
        </w:rPr>
        <w:t xml:space="preserve"> z druhé část B. Stávající přípojkové skříně ve fasádě budou zrušeny. Kabelové distribuční vedení NN bude odkopáno částečně v chodníku a dále na pozemku investora, budou zkráceny a zavedeny do nových přípojkových skříní. Umístění pilířů pro přípojkové skříně je voleno tak, aby nebylo nutné prodlužovat stávající kabely nebo je </w:t>
      </w:r>
      <w:proofErr w:type="spellStart"/>
      <w:r w:rsidRPr="00985C44">
        <w:rPr>
          <w:rFonts w:ascii="Arial" w:hAnsi="Arial" w:cs="Arial"/>
        </w:rPr>
        <w:t>spojkovat</w:t>
      </w:r>
      <w:proofErr w:type="spellEnd"/>
      <w:r w:rsidRPr="00985C44">
        <w:rPr>
          <w:rFonts w:ascii="Arial" w:hAnsi="Arial" w:cs="Arial"/>
        </w:rPr>
        <w:t xml:space="preserve">. 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>Celkové provedení bude dle technického řešení PRE distribuce a.s. včetně zděných pilířů. Spodní hrana osazení skříně bude ve výšce 600mm nad chodníkem.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 xml:space="preserve">Pro vyzdění </w:t>
      </w:r>
      <w:proofErr w:type="spellStart"/>
      <w:r w:rsidRPr="00985C44">
        <w:rPr>
          <w:rFonts w:ascii="Arial" w:hAnsi="Arial" w:cs="Arial"/>
        </w:rPr>
        <w:t>pilířků</w:t>
      </w:r>
      <w:proofErr w:type="spellEnd"/>
      <w:r w:rsidRPr="00985C44">
        <w:rPr>
          <w:rFonts w:ascii="Arial" w:hAnsi="Arial" w:cs="Arial"/>
        </w:rPr>
        <w:t xml:space="preserve"> budou použity vápenocementové cihly 210/100/65. Založení </w:t>
      </w:r>
      <w:proofErr w:type="spellStart"/>
      <w:r w:rsidRPr="00985C44">
        <w:rPr>
          <w:rFonts w:ascii="Arial" w:hAnsi="Arial" w:cs="Arial"/>
        </w:rPr>
        <w:t>pilířke</w:t>
      </w:r>
      <w:proofErr w:type="spellEnd"/>
      <w:r w:rsidRPr="00985C44">
        <w:rPr>
          <w:rFonts w:ascii="Arial" w:hAnsi="Arial" w:cs="Arial"/>
        </w:rPr>
        <w:t xml:space="preserve"> bude vždy na osu mezi sloupky oplocení /pilířek nikdy nebude spojován se sloupkem do jednoho celku. Ukončení pilířku bude provedeno prefabrikovanou spádovanou betonovou deskou. /viz výkres/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 xml:space="preserve"> Pro zavedení do pilířů nebo objektů budou kabely uloženy do chrániček </w:t>
      </w:r>
      <w:proofErr w:type="spellStart"/>
      <w:r w:rsidRPr="00985C44">
        <w:rPr>
          <w:rFonts w:ascii="Arial" w:hAnsi="Arial" w:cs="Arial"/>
        </w:rPr>
        <w:t>prům</w:t>
      </w:r>
      <w:proofErr w:type="spellEnd"/>
      <w:r w:rsidRPr="00985C44">
        <w:rPr>
          <w:rFonts w:ascii="Arial" w:hAnsi="Arial" w:cs="Arial"/>
        </w:rPr>
        <w:t xml:space="preserve">. 90mm. Společně s kabelovým vedením bude nově položen zemnící pas </w:t>
      </w:r>
      <w:proofErr w:type="spellStart"/>
      <w:r w:rsidRPr="00985C44">
        <w:rPr>
          <w:rFonts w:ascii="Arial" w:hAnsi="Arial" w:cs="Arial"/>
        </w:rPr>
        <w:t>FeZn</w:t>
      </w:r>
      <w:proofErr w:type="spellEnd"/>
      <w:r w:rsidRPr="00985C44">
        <w:rPr>
          <w:rFonts w:ascii="Arial" w:hAnsi="Arial" w:cs="Arial"/>
        </w:rPr>
        <w:t xml:space="preserve"> 30x4mm na dno </w:t>
      </w:r>
      <w:r w:rsidRPr="00985C44">
        <w:rPr>
          <w:rFonts w:ascii="Arial" w:hAnsi="Arial" w:cs="Arial"/>
        </w:rPr>
        <w:lastRenderedPageBreak/>
        <w:t>výkopu. Pas bude propojen se stávajícím zemněním kabelových tras a připojen na zemnící svorky kabelové přípojkové skříně.</w:t>
      </w:r>
    </w:p>
    <w:p w:rsidR="006846FF" w:rsidRDefault="006846FF" w:rsidP="00985C44">
      <w:pPr>
        <w:pStyle w:val="Zkladntext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>Kabely budou vedeny v chodníku (asfaltový povrch), uloženy v pískovém kabelovém loži ve výkopu s krytím min. 50 cm, zakryty plastovými deskami a opatřeny ochrannou fólií. Prostorové umístění kabelů bude odpovídat ČSN 73 6005 – prostorové uspořádání sítí technického vybavení.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</w:p>
    <w:p w:rsidR="006846FF" w:rsidRPr="00985C44" w:rsidRDefault="006846FF" w:rsidP="00DD22D9">
      <w:pPr>
        <w:pStyle w:val="Nadpistlust"/>
        <w:tabs>
          <w:tab w:val="num" w:pos="360"/>
        </w:tabs>
        <w:ind w:left="0" w:firstLine="0"/>
        <w:jc w:val="left"/>
        <w:rPr>
          <w:rFonts w:ascii="Arial" w:hAnsi="Arial" w:cs="Arial"/>
          <w:caps/>
          <w:szCs w:val="22"/>
        </w:rPr>
      </w:pPr>
      <w:bookmarkStart w:id="10" w:name="_Toc463175528"/>
      <w:bookmarkStart w:id="11" w:name="_Toc463176321"/>
      <w:bookmarkStart w:id="12" w:name="_Toc465669022"/>
      <w:bookmarkStart w:id="13" w:name="_Toc527193523"/>
      <w:bookmarkStart w:id="14" w:name="_Toc24804880"/>
      <w:bookmarkStart w:id="15" w:name="_Toc309026481"/>
      <w:bookmarkStart w:id="16" w:name="_Toc320777908"/>
      <w:r w:rsidRPr="00985C44">
        <w:rPr>
          <w:rFonts w:ascii="Arial" w:hAnsi="Arial" w:cs="Arial"/>
          <w:caps/>
          <w:szCs w:val="22"/>
        </w:rPr>
        <w:t>BEZPEČNOST PRÁCE A OCHRANA ZDRAVÍ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6846FF" w:rsidRPr="00985C44" w:rsidRDefault="006846FF" w:rsidP="00985C44">
      <w:pPr>
        <w:pStyle w:val="Zkladntext"/>
        <w:spacing w:after="120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>Veškeré montážní práce – elektro budou provedeny dle platných norem ČSN s ohledem na nutnost dodržení evropských předpisů a standardů a dodržení bezpečnosti práce.</w:t>
      </w:r>
    </w:p>
    <w:p w:rsidR="006846FF" w:rsidRPr="00985C44" w:rsidRDefault="006846FF" w:rsidP="00985C44">
      <w:pPr>
        <w:pStyle w:val="Zkladntext"/>
        <w:spacing w:after="120"/>
        <w:jc w:val="left"/>
        <w:rPr>
          <w:rFonts w:ascii="Arial" w:hAnsi="Arial" w:cs="Arial"/>
        </w:rPr>
      </w:pPr>
    </w:p>
    <w:p w:rsidR="006846FF" w:rsidRPr="00985C44" w:rsidRDefault="006846FF" w:rsidP="00985C44">
      <w:pPr>
        <w:pStyle w:val="nadpkurzva"/>
        <w:ind w:left="0" w:firstLine="0"/>
        <w:jc w:val="left"/>
        <w:rPr>
          <w:rFonts w:ascii="Arial" w:hAnsi="Arial" w:cs="Arial"/>
          <w:b/>
          <w:i w:val="0"/>
          <w:u w:val="none"/>
        </w:rPr>
      </w:pPr>
      <w:bookmarkStart w:id="17" w:name="_Toc306903001"/>
      <w:bookmarkStart w:id="18" w:name="_Toc309026482"/>
      <w:bookmarkStart w:id="19" w:name="_Toc320777909"/>
      <w:r w:rsidRPr="00985C44">
        <w:rPr>
          <w:rFonts w:ascii="Arial" w:hAnsi="Arial" w:cs="Arial"/>
          <w:b/>
          <w:i w:val="0"/>
          <w:u w:val="none"/>
        </w:rPr>
        <w:t>Všeobecně</w:t>
      </w:r>
      <w:bookmarkEnd w:id="17"/>
      <w:bookmarkEnd w:id="18"/>
      <w:bookmarkEnd w:id="19"/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>Elektroinstalace (vč. uzemnění) musí být provedena v souladu se všemi předpisy a ČSN platnými v době realizace. Dodavatelská firma musí zajistit vedení realizace stavby autorizovanou osobou ve smyslu zákona č. 360/1992 Sb. ve znění pozdějších změn č. 164/1993 Sb. a č. 275/1994 Sb. na základě požadavku stavebního zákona.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 xml:space="preserve">Dále bude vhodným konstrukčním a dispozičním řešením v průběhu projektové přípravy (umístění rozvaděčů, umístění kabelových tras, ochrana kabelů před poškozením atd.) eliminováno na minimum nebezpečí úrazu elektrickým proudem při provozu. 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>Před započetím výkopových prací nutno vytyčit všechny podzemní inženýrské sítě a kabely.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  <w:r w:rsidRPr="00985C44">
        <w:rPr>
          <w:rFonts w:ascii="Arial" w:hAnsi="Arial" w:cs="Arial"/>
        </w:rPr>
        <w:t xml:space="preserve">Zařízení bude uvedeno do provozu až po provedení výchozí revize el. </w:t>
      </w:r>
      <w:proofErr w:type="gramStart"/>
      <w:r w:rsidRPr="00985C44">
        <w:rPr>
          <w:rFonts w:ascii="Arial" w:hAnsi="Arial" w:cs="Arial"/>
        </w:rPr>
        <w:t>instalace</w:t>
      </w:r>
      <w:proofErr w:type="gramEnd"/>
      <w:r w:rsidRPr="00985C44">
        <w:rPr>
          <w:rFonts w:ascii="Arial" w:hAnsi="Arial" w:cs="Arial"/>
        </w:rPr>
        <w:t xml:space="preserve"> a pořízení revizní zprávy.</w:t>
      </w:r>
    </w:p>
    <w:p w:rsidR="006846FF" w:rsidRPr="00985C44" w:rsidRDefault="006846FF" w:rsidP="00985C44">
      <w:pPr>
        <w:pStyle w:val="Zkladntext"/>
        <w:jc w:val="left"/>
        <w:rPr>
          <w:rFonts w:ascii="Arial" w:hAnsi="Arial" w:cs="Arial"/>
        </w:rPr>
      </w:pPr>
    </w:p>
    <w:p w:rsidR="006846FF" w:rsidRDefault="006846FF" w:rsidP="004E2A3C">
      <w:pPr>
        <w:suppressAutoHyphens/>
        <w:ind w:left="720" w:hanging="360"/>
        <w:jc w:val="center"/>
      </w:pPr>
    </w:p>
    <w:p w:rsidR="006846FF" w:rsidRDefault="006846FF" w:rsidP="00E87EA4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SO 06</w:t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  <w:t>PŘELOŽKA KABELŮ TELEFONICA O2</w:t>
      </w:r>
    </w:p>
    <w:p w:rsidR="006846FF" w:rsidRDefault="006846FF" w:rsidP="00E87EA4">
      <w:pPr>
        <w:jc w:val="both"/>
        <w:rPr>
          <w:rFonts w:ascii="Arial" w:hAnsi="Arial"/>
          <w:b/>
          <w:sz w:val="20"/>
          <w:szCs w:val="20"/>
        </w:rPr>
      </w:pPr>
    </w:p>
    <w:p w:rsidR="006846FF" w:rsidRDefault="006846FF" w:rsidP="004E2A3C">
      <w:pPr>
        <w:ind w:left="360"/>
        <w:rPr>
          <w:b/>
          <w:bCs/>
          <w:u w:val="single"/>
        </w:rPr>
      </w:pPr>
    </w:p>
    <w:p w:rsidR="006846FF" w:rsidRPr="008F0B53" w:rsidRDefault="006846FF" w:rsidP="004D254E">
      <w:pPr>
        <w:rPr>
          <w:rFonts w:ascii="Arial" w:hAnsi="Arial" w:cs="Arial"/>
          <w:b/>
          <w:sz w:val="22"/>
          <w:szCs w:val="22"/>
        </w:rPr>
      </w:pPr>
      <w:r w:rsidRPr="008F0B53">
        <w:rPr>
          <w:rFonts w:ascii="Arial" w:hAnsi="Arial" w:cs="Arial"/>
          <w:b/>
          <w:sz w:val="22"/>
          <w:szCs w:val="22"/>
        </w:rPr>
        <w:t>1. ROZSAH PROJEKTU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Tento projekt řeší přeložku a ochranu kabelových sdělovacích vedení v místě úprav vstupů do objektů Pod Kajetánkou 1a, 3a, 5a a 7a a Jílkova 2, 4, 6 a 8 v Praze.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</w:p>
    <w:p w:rsidR="006846FF" w:rsidRPr="008F0B53" w:rsidRDefault="006846FF" w:rsidP="004D254E">
      <w:pPr>
        <w:rPr>
          <w:rFonts w:ascii="Arial" w:hAnsi="Arial" w:cs="Arial"/>
          <w:b/>
          <w:sz w:val="22"/>
          <w:szCs w:val="22"/>
        </w:rPr>
      </w:pPr>
      <w:r w:rsidRPr="008F0B53">
        <w:rPr>
          <w:rFonts w:ascii="Arial" w:hAnsi="Arial" w:cs="Arial"/>
          <w:b/>
          <w:sz w:val="22"/>
          <w:szCs w:val="22"/>
        </w:rPr>
        <w:t>2. POPIS TECHNICKÉHO ŘEŠENÍ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Objekt Pod Kajetánkou 7a - Jílkova 8</w:t>
      </w:r>
    </w:p>
    <w:p w:rsidR="006846FF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Před vstupem do objektu Pod Kajetánkou 7a </w:t>
      </w:r>
      <w:r>
        <w:rPr>
          <w:rFonts w:ascii="Arial" w:hAnsi="Arial" w:cs="Arial"/>
          <w:sz w:val="22"/>
          <w:szCs w:val="22"/>
        </w:rPr>
        <w:t>je navržen výtah</w:t>
      </w:r>
      <w:r w:rsidRPr="004D25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</w:t>
      </w:r>
      <w:r w:rsidRPr="004D254E">
        <w:rPr>
          <w:rFonts w:ascii="Arial" w:hAnsi="Arial" w:cs="Arial"/>
          <w:sz w:val="22"/>
          <w:szCs w:val="22"/>
        </w:rPr>
        <w:t xml:space="preserve"> vstupní</w:t>
      </w:r>
      <w:r>
        <w:rPr>
          <w:rFonts w:ascii="Arial" w:hAnsi="Arial" w:cs="Arial"/>
          <w:sz w:val="22"/>
          <w:szCs w:val="22"/>
        </w:rPr>
        <w:t>m zádveřím</w:t>
      </w:r>
      <w:r w:rsidRPr="004D254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Dnešní t</w:t>
      </w:r>
      <w:r w:rsidRPr="004D254E">
        <w:rPr>
          <w:rFonts w:ascii="Arial" w:hAnsi="Arial" w:cs="Arial"/>
          <w:sz w:val="22"/>
          <w:szCs w:val="22"/>
        </w:rPr>
        <w:t>rasa telefonní přípojky</w:t>
      </w:r>
      <w:r>
        <w:rPr>
          <w:rFonts w:ascii="Arial" w:hAnsi="Arial" w:cs="Arial"/>
          <w:sz w:val="22"/>
          <w:szCs w:val="22"/>
        </w:rPr>
        <w:t xml:space="preserve"> je v prostorové kolizi se základy navrhované výtahové věže</w:t>
      </w:r>
      <w:r w:rsidRPr="004D254E">
        <w:rPr>
          <w:rFonts w:ascii="Arial" w:hAnsi="Arial" w:cs="Arial"/>
          <w:sz w:val="22"/>
          <w:szCs w:val="22"/>
        </w:rPr>
        <w:t xml:space="preserve">. </w:t>
      </w:r>
    </w:p>
    <w:p w:rsidR="006846FF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Trasa přípojky bude přeložena. 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Kabel bude </w:t>
      </w:r>
      <w:proofErr w:type="spellStart"/>
      <w:r w:rsidRPr="004D254E">
        <w:rPr>
          <w:rFonts w:ascii="Arial" w:hAnsi="Arial" w:cs="Arial"/>
          <w:sz w:val="22"/>
          <w:szCs w:val="22"/>
        </w:rPr>
        <w:t>naspojkován</w:t>
      </w:r>
      <w:proofErr w:type="spellEnd"/>
      <w:r w:rsidRPr="004D254E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> </w:t>
      </w:r>
      <w:r w:rsidRPr="004D254E">
        <w:rPr>
          <w:rFonts w:ascii="Arial" w:hAnsi="Arial" w:cs="Arial"/>
          <w:sz w:val="22"/>
          <w:szCs w:val="22"/>
        </w:rPr>
        <w:t>chodníku</w:t>
      </w:r>
      <w:r>
        <w:rPr>
          <w:rFonts w:ascii="Arial" w:hAnsi="Arial" w:cs="Arial"/>
          <w:sz w:val="22"/>
          <w:szCs w:val="22"/>
        </w:rPr>
        <w:t xml:space="preserve"> ulice Pod </w:t>
      </w:r>
      <w:proofErr w:type="spellStart"/>
      <w:r>
        <w:rPr>
          <w:rFonts w:ascii="Arial" w:hAnsi="Arial" w:cs="Arial"/>
          <w:sz w:val="22"/>
          <w:szCs w:val="22"/>
        </w:rPr>
        <w:t>Kajetánkou</w:t>
      </w:r>
      <w:proofErr w:type="spellEnd"/>
      <w:r>
        <w:rPr>
          <w:rFonts w:ascii="Arial" w:hAnsi="Arial" w:cs="Arial"/>
          <w:sz w:val="22"/>
          <w:szCs w:val="22"/>
        </w:rPr>
        <w:t xml:space="preserve">, pozemek </w:t>
      </w:r>
      <w:proofErr w:type="spellStart"/>
      <w:r>
        <w:rPr>
          <w:rFonts w:ascii="Arial" w:hAnsi="Arial" w:cs="Arial"/>
          <w:sz w:val="22"/>
          <w:szCs w:val="22"/>
        </w:rPr>
        <w:t>parc.č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sz w:val="22"/>
          <w:szCs w:val="22"/>
        </w:rPr>
        <w:t>3685 ,</w:t>
      </w:r>
      <w:r w:rsidRPr="004D254E">
        <w:rPr>
          <w:rFonts w:ascii="Arial" w:hAnsi="Arial" w:cs="Arial"/>
          <w:sz w:val="22"/>
          <w:szCs w:val="22"/>
        </w:rPr>
        <w:t xml:space="preserve"> před</w:t>
      </w:r>
      <w:proofErr w:type="gramEnd"/>
      <w:r w:rsidRPr="004D254E">
        <w:rPr>
          <w:rFonts w:ascii="Arial" w:hAnsi="Arial" w:cs="Arial"/>
          <w:sz w:val="22"/>
          <w:szCs w:val="22"/>
        </w:rPr>
        <w:t xml:space="preserve"> objektem. Trasa bude vedena mimo základy výtahů v chráničce pod vstupní chodbou</w:t>
      </w:r>
      <w:r>
        <w:rPr>
          <w:rFonts w:ascii="Arial" w:hAnsi="Arial" w:cs="Arial"/>
          <w:sz w:val="22"/>
          <w:szCs w:val="22"/>
        </w:rPr>
        <w:t>- zádveřím</w:t>
      </w:r>
      <w:r w:rsidRPr="004D254E">
        <w:rPr>
          <w:rFonts w:ascii="Arial" w:hAnsi="Arial" w:cs="Arial"/>
          <w:sz w:val="22"/>
          <w:szCs w:val="22"/>
        </w:rPr>
        <w:t xml:space="preserve"> do objektu. Účastnický rozvaděč ÚR 111/6 bude přeložen vzhledem k rekonstrukci vnitřních rozvodů na nové místo ve vstupní chodbě do objektu.</w:t>
      </w:r>
    </w:p>
    <w:p w:rsidR="006846FF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Před bočním vchodem do objektu Pod Kajetánkou 7b bude </w:t>
      </w:r>
      <w:r>
        <w:rPr>
          <w:rFonts w:ascii="Arial" w:hAnsi="Arial" w:cs="Arial"/>
          <w:sz w:val="22"/>
          <w:szCs w:val="22"/>
        </w:rPr>
        <w:t>umístěn nový výtah se</w:t>
      </w:r>
      <w:r w:rsidRPr="004D254E">
        <w:rPr>
          <w:rFonts w:ascii="Arial" w:hAnsi="Arial" w:cs="Arial"/>
          <w:sz w:val="22"/>
          <w:szCs w:val="22"/>
        </w:rPr>
        <w:t xml:space="preserve"> vstupní chodb</w:t>
      </w:r>
      <w:r>
        <w:rPr>
          <w:rFonts w:ascii="Arial" w:hAnsi="Arial" w:cs="Arial"/>
          <w:sz w:val="22"/>
          <w:szCs w:val="22"/>
        </w:rPr>
        <w:t>ou</w:t>
      </w:r>
      <w:r w:rsidRPr="004D254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Rovněž v</w:t>
      </w:r>
      <w:r w:rsidRPr="004D254E">
        <w:rPr>
          <w:rFonts w:ascii="Arial" w:hAnsi="Arial" w:cs="Arial"/>
          <w:sz w:val="22"/>
          <w:szCs w:val="22"/>
        </w:rPr>
        <w:t xml:space="preserve"> tomto místě </w:t>
      </w:r>
      <w:r>
        <w:rPr>
          <w:rFonts w:ascii="Arial" w:hAnsi="Arial" w:cs="Arial"/>
          <w:sz w:val="22"/>
          <w:szCs w:val="22"/>
        </w:rPr>
        <w:t>dochází ke kolizi</w:t>
      </w:r>
      <w:r w:rsidRPr="004D254E">
        <w:rPr>
          <w:rFonts w:ascii="Arial" w:hAnsi="Arial" w:cs="Arial"/>
          <w:sz w:val="22"/>
          <w:szCs w:val="22"/>
        </w:rPr>
        <w:t xml:space="preserve"> tras</w:t>
      </w:r>
      <w:r>
        <w:rPr>
          <w:rFonts w:ascii="Arial" w:hAnsi="Arial" w:cs="Arial"/>
          <w:sz w:val="22"/>
          <w:szCs w:val="22"/>
        </w:rPr>
        <w:t>y</w:t>
      </w:r>
      <w:r w:rsidRPr="004D254E">
        <w:rPr>
          <w:rFonts w:ascii="Arial" w:hAnsi="Arial" w:cs="Arial"/>
          <w:sz w:val="22"/>
          <w:szCs w:val="22"/>
        </w:rPr>
        <w:t xml:space="preserve"> telefonní přípojky. </w:t>
      </w:r>
    </w:p>
    <w:p w:rsidR="006846FF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Trasa přípojky bude přeložena. 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Kabel bude </w:t>
      </w:r>
      <w:proofErr w:type="spellStart"/>
      <w:r w:rsidRPr="004D254E">
        <w:rPr>
          <w:rFonts w:ascii="Arial" w:hAnsi="Arial" w:cs="Arial"/>
          <w:sz w:val="22"/>
          <w:szCs w:val="22"/>
        </w:rPr>
        <w:t>naspojkován</w:t>
      </w:r>
      <w:proofErr w:type="spellEnd"/>
      <w:r w:rsidRPr="004D254E">
        <w:rPr>
          <w:rFonts w:ascii="Arial" w:hAnsi="Arial" w:cs="Arial"/>
          <w:sz w:val="22"/>
          <w:szCs w:val="22"/>
        </w:rPr>
        <w:t xml:space="preserve"> v chodníku před objektem v ul. Pod Kajetánkou. Trasa bude vedena mimo základy výtahů v chráničce pod vstupní chodbou do objektu. Účastnický rozvaděč ÚR 111/7 bude přeložen vzhledem k rekonstrukci vnitřních rozvodů na nové místo ve vstupní chodbě do objektu.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Ve vstupní chodbě objektu Jílkova 8 bude přeložen účastnický rozvaděč ÚR 111/2 vzhledem k rekonstrukci vnitřních rozvodů na nové místo ve vstupní chodbě do objektu.</w:t>
      </w:r>
    </w:p>
    <w:p w:rsidR="006846FF" w:rsidRDefault="006846FF" w:rsidP="004D254E">
      <w:pPr>
        <w:rPr>
          <w:rFonts w:ascii="Arial" w:hAnsi="Arial" w:cs="Arial"/>
          <w:sz w:val="22"/>
          <w:szCs w:val="22"/>
        </w:rPr>
      </w:pPr>
    </w:p>
    <w:p w:rsidR="006846FF" w:rsidRDefault="006846FF" w:rsidP="004D25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Obdobný postup bude uplatněn při přeložkách trasy telefonní přípojky i u dalších řešených domů.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Objekt Pod Kajetánkou 5a - Jílkova 6</w:t>
      </w:r>
    </w:p>
    <w:p w:rsidR="006846FF" w:rsidRDefault="006846FF" w:rsidP="00FD0196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Trasa přípojky bude přeložena. </w:t>
      </w:r>
    </w:p>
    <w:p w:rsidR="006846FF" w:rsidRPr="004D254E" w:rsidRDefault="006846FF" w:rsidP="00FD0196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Kabel bude </w:t>
      </w:r>
      <w:proofErr w:type="spellStart"/>
      <w:r w:rsidRPr="004D254E">
        <w:rPr>
          <w:rFonts w:ascii="Arial" w:hAnsi="Arial" w:cs="Arial"/>
          <w:sz w:val="22"/>
          <w:szCs w:val="22"/>
        </w:rPr>
        <w:t>naspojkován</w:t>
      </w:r>
      <w:proofErr w:type="spellEnd"/>
      <w:r w:rsidRPr="004D254E">
        <w:rPr>
          <w:rFonts w:ascii="Arial" w:hAnsi="Arial" w:cs="Arial"/>
          <w:sz w:val="22"/>
          <w:szCs w:val="22"/>
        </w:rPr>
        <w:t xml:space="preserve"> v chodníku před objektem v ul. Pod Kajetánkou. Účastnický rozvaděč ÚR 111/8 a 111/9</w:t>
      </w:r>
      <w:r>
        <w:rPr>
          <w:rFonts w:ascii="Arial" w:hAnsi="Arial" w:cs="Arial"/>
          <w:sz w:val="22"/>
          <w:szCs w:val="22"/>
        </w:rPr>
        <w:t xml:space="preserve"> pro </w:t>
      </w:r>
      <w:proofErr w:type="gramStart"/>
      <w:r>
        <w:rPr>
          <w:rFonts w:ascii="Arial" w:hAnsi="Arial" w:cs="Arial"/>
          <w:sz w:val="22"/>
          <w:szCs w:val="22"/>
        </w:rPr>
        <w:t>sekci A,B</w:t>
      </w:r>
      <w:r w:rsidRPr="004D254E">
        <w:rPr>
          <w:rFonts w:ascii="Arial" w:hAnsi="Arial" w:cs="Arial"/>
          <w:sz w:val="22"/>
          <w:szCs w:val="22"/>
        </w:rPr>
        <w:t xml:space="preserve"> bude</w:t>
      </w:r>
      <w:proofErr w:type="gramEnd"/>
      <w:r w:rsidRPr="004D254E">
        <w:rPr>
          <w:rFonts w:ascii="Arial" w:hAnsi="Arial" w:cs="Arial"/>
          <w:sz w:val="22"/>
          <w:szCs w:val="22"/>
        </w:rPr>
        <w:t xml:space="preserve"> přeložen vzhledem k rekonstrukci vnitřních rozvodů na nové místo ve vstupní chodbě do objektu.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Ve vstupní chodbě objektu Jílkova 6 bude přeložen účastnický rozvaděč ÚR 111/3 vzhledem k rekonstrukci vnitřních rozvodů na nové místo ve vstupní chodbě do objektu.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Objekt Pod Kajetánkou 3a - Jílkova 4</w:t>
      </w:r>
    </w:p>
    <w:p w:rsidR="006846FF" w:rsidRDefault="006846FF" w:rsidP="00FD0196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Trasa přípojky bude přeložena. </w:t>
      </w:r>
    </w:p>
    <w:p w:rsidR="006846FF" w:rsidRPr="004D254E" w:rsidRDefault="006846FF" w:rsidP="00FD0196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Kabel bude </w:t>
      </w:r>
      <w:proofErr w:type="spellStart"/>
      <w:r w:rsidRPr="004D254E">
        <w:rPr>
          <w:rFonts w:ascii="Arial" w:hAnsi="Arial" w:cs="Arial"/>
          <w:sz w:val="22"/>
          <w:szCs w:val="22"/>
        </w:rPr>
        <w:t>naspojkován</w:t>
      </w:r>
      <w:proofErr w:type="spellEnd"/>
      <w:r w:rsidRPr="004D254E">
        <w:rPr>
          <w:rFonts w:ascii="Arial" w:hAnsi="Arial" w:cs="Arial"/>
          <w:sz w:val="22"/>
          <w:szCs w:val="22"/>
        </w:rPr>
        <w:t xml:space="preserve"> v chodníku před objektem v ul. Pod Kajetánkou. Účastnický rozvaděč ÚR 111/10 a 111/11 </w:t>
      </w:r>
      <w:r>
        <w:rPr>
          <w:rFonts w:ascii="Arial" w:hAnsi="Arial" w:cs="Arial"/>
          <w:sz w:val="22"/>
          <w:szCs w:val="22"/>
        </w:rPr>
        <w:t xml:space="preserve">pro </w:t>
      </w:r>
      <w:proofErr w:type="gramStart"/>
      <w:r>
        <w:rPr>
          <w:rFonts w:ascii="Arial" w:hAnsi="Arial" w:cs="Arial"/>
          <w:sz w:val="22"/>
          <w:szCs w:val="22"/>
        </w:rPr>
        <w:t>sekci A,B</w:t>
      </w:r>
      <w:r w:rsidRPr="004D254E">
        <w:rPr>
          <w:rFonts w:ascii="Arial" w:hAnsi="Arial" w:cs="Arial"/>
          <w:sz w:val="22"/>
          <w:szCs w:val="22"/>
        </w:rPr>
        <w:t xml:space="preserve"> bude</w:t>
      </w:r>
      <w:proofErr w:type="gramEnd"/>
      <w:r w:rsidRPr="004D254E">
        <w:rPr>
          <w:rFonts w:ascii="Arial" w:hAnsi="Arial" w:cs="Arial"/>
          <w:sz w:val="22"/>
          <w:szCs w:val="22"/>
        </w:rPr>
        <w:t xml:space="preserve"> přeložen vzhledem k rekonstrukci vnitřních rozvodů na nové místo ve vstupní chodbě do objektu.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Ve vstupní chodbě objektu Jílkova 4 bude přeložen účastnický rozvaděč ÚR 111/4 vzhledem k rekonstrukci vnitřních rozvodů na nové místo ve vstupní chodbě do objektu.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Objekt Pod Kajetánkou 1a - Jílkova 2</w:t>
      </w:r>
    </w:p>
    <w:p w:rsidR="006846FF" w:rsidRDefault="006846FF" w:rsidP="00FD0196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Trasa přípojky bude přeložena. </w:t>
      </w:r>
    </w:p>
    <w:p w:rsidR="006846FF" w:rsidRPr="004D254E" w:rsidRDefault="006846FF" w:rsidP="00FD0196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Kabel bude </w:t>
      </w:r>
      <w:proofErr w:type="spellStart"/>
      <w:r w:rsidRPr="004D254E">
        <w:rPr>
          <w:rFonts w:ascii="Arial" w:hAnsi="Arial" w:cs="Arial"/>
          <w:sz w:val="22"/>
          <w:szCs w:val="22"/>
        </w:rPr>
        <w:t>naspojkován</w:t>
      </w:r>
      <w:proofErr w:type="spellEnd"/>
      <w:r w:rsidRPr="004D254E">
        <w:rPr>
          <w:rFonts w:ascii="Arial" w:hAnsi="Arial" w:cs="Arial"/>
          <w:sz w:val="22"/>
          <w:szCs w:val="22"/>
        </w:rPr>
        <w:t xml:space="preserve"> v chodníku před objektem v ul. Pod Kajetánkou. Účastnický rozvaděč ÚR 111/12 a 111/13 </w:t>
      </w:r>
      <w:r>
        <w:rPr>
          <w:rFonts w:ascii="Arial" w:hAnsi="Arial" w:cs="Arial"/>
          <w:sz w:val="22"/>
          <w:szCs w:val="22"/>
        </w:rPr>
        <w:t xml:space="preserve">pro </w:t>
      </w:r>
      <w:proofErr w:type="gramStart"/>
      <w:r>
        <w:rPr>
          <w:rFonts w:ascii="Arial" w:hAnsi="Arial" w:cs="Arial"/>
          <w:sz w:val="22"/>
          <w:szCs w:val="22"/>
        </w:rPr>
        <w:t>sekci A,B</w:t>
      </w:r>
      <w:r w:rsidRPr="004D254E">
        <w:rPr>
          <w:rFonts w:ascii="Arial" w:hAnsi="Arial" w:cs="Arial"/>
          <w:sz w:val="22"/>
          <w:szCs w:val="22"/>
        </w:rPr>
        <w:t xml:space="preserve"> bude</w:t>
      </w:r>
      <w:proofErr w:type="gramEnd"/>
      <w:r w:rsidRPr="004D254E">
        <w:rPr>
          <w:rFonts w:ascii="Arial" w:hAnsi="Arial" w:cs="Arial"/>
          <w:sz w:val="22"/>
          <w:szCs w:val="22"/>
        </w:rPr>
        <w:t xml:space="preserve"> přeložen vzhledem k rekonstrukci vnitřních rozvodů na nové místo ve vstupní chodbě do objektu.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 xml:space="preserve">Ve vstupní chodbě objektu Jílkova </w:t>
      </w:r>
      <w:r>
        <w:rPr>
          <w:rFonts w:ascii="Arial" w:hAnsi="Arial" w:cs="Arial"/>
          <w:sz w:val="22"/>
          <w:szCs w:val="22"/>
        </w:rPr>
        <w:t>2</w:t>
      </w:r>
      <w:r w:rsidRPr="004D254E">
        <w:rPr>
          <w:rFonts w:ascii="Arial" w:hAnsi="Arial" w:cs="Arial"/>
          <w:sz w:val="22"/>
          <w:szCs w:val="22"/>
        </w:rPr>
        <w:t xml:space="preserve"> bude přeložen účastnický rozvaděč ÚR 111/5 vzhledem k rekonstrukci vnitřních rozvodů na nové místo ve vstupní chodbě do objektu.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</w:p>
    <w:p w:rsidR="006846FF" w:rsidRPr="008F0B53" w:rsidRDefault="006846FF" w:rsidP="004D254E">
      <w:pPr>
        <w:rPr>
          <w:rFonts w:ascii="Arial" w:hAnsi="Arial" w:cs="Arial"/>
          <w:b/>
          <w:sz w:val="22"/>
          <w:szCs w:val="22"/>
        </w:rPr>
      </w:pPr>
      <w:proofErr w:type="gramStart"/>
      <w:r w:rsidRPr="008F0B53">
        <w:rPr>
          <w:rFonts w:ascii="Arial" w:hAnsi="Arial" w:cs="Arial"/>
          <w:b/>
          <w:sz w:val="22"/>
          <w:szCs w:val="22"/>
        </w:rPr>
        <w:t>3.  VŠEOBECNÉ</w:t>
      </w:r>
      <w:proofErr w:type="gramEnd"/>
      <w:r w:rsidRPr="008F0B53">
        <w:rPr>
          <w:rFonts w:ascii="Arial" w:hAnsi="Arial" w:cs="Arial"/>
          <w:b/>
          <w:sz w:val="22"/>
          <w:szCs w:val="22"/>
        </w:rPr>
        <w:t xml:space="preserve"> PODMÍNKY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V předstihu před započetím prací bude správce sítě informován o termínu započetí prací.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Před realizací musí být provedeno přesné zaměření stávajících sítí a provedeno ověření skutečné polohy kabelů ručně kopanými příčnými sondami.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Je požadováno provést měření parametrů kabelů před a po přeložce.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r w:rsidRPr="004D254E">
        <w:rPr>
          <w:rFonts w:ascii="Arial" w:hAnsi="Arial" w:cs="Arial"/>
          <w:sz w:val="22"/>
          <w:szCs w:val="22"/>
        </w:rPr>
        <w:t>K veškerým zemním pracím v blízkosti sdělovacích kabelů a zařízení bude přizván odborný zástupce provozovatele.</w:t>
      </w:r>
    </w:p>
    <w:p w:rsidR="006846FF" w:rsidRPr="004D254E" w:rsidRDefault="006846FF" w:rsidP="004D254E">
      <w:pPr>
        <w:rPr>
          <w:rFonts w:ascii="Arial" w:hAnsi="Arial" w:cs="Arial"/>
          <w:sz w:val="22"/>
          <w:szCs w:val="22"/>
        </w:rPr>
      </w:pPr>
      <w:proofErr w:type="gramStart"/>
      <w:r w:rsidRPr="004D254E">
        <w:rPr>
          <w:rFonts w:ascii="Arial" w:hAnsi="Arial" w:cs="Arial"/>
          <w:sz w:val="22"/>
          <w:szCs w:val="22"/>
        </w:rPr>
        <w:t>Stavbou  budou</w:t>
      </w:r>
      <w:proofErr w:type="gramEnd"/>
      <w:r w:rsidRPr="004D254E">
        <w:rPr>
          <w:rFonts w:ascii="Arial" w:hAnsi="Arial" w:cs="Arial"/>
          <w:sz w:val="22"/>
          <w:szCs w:val="22"/>
        </w:rPr>
        <w:t xml:space="preserve"> respektovány veškeré požadavky správce sítě dle vyjádření správce sítě (jako např. předložení dalších stupňů dokumentace, přizvání zástupce správc</w:t>
      </w:r>
      <w:r>
        <w:rPr>
          <w:rFonts w:ascii="Arial" w:hAnsi="Arial" w:cs="Arial"/>
          <w:sz w:val="22"/>
          <w:szCs w:val="22"/>
        </w:rPr>
        <w:t>e sítě při obnažení trasy, atd.</w:t>
      </w:r>
    </w:p>
    <w:p w:rsidR="006846FF" w:rsidRDefault="006846FF"/>
    <w:p w:rsidR="006846FF" w:rsidRDefault="006846FF"/>
    <w:p w:rsidR="006846FF" w:rsidRPr="008C08FE" w:rsidRDefault="006846FF" w:rsidP="00E87EA4">
      <w:pPr>
        <w:jc w:val="both"/>
        <w:rPr>
          <w:rFonts w:ascii="Arial" w:hAnsi="Arial"/>
          <w:b/>
        </w:rPr>
      </w:pPr>
      <w:r w:rsidRPr="008C08FE">
        <w:rPr>
          <w:rFonts w:ascii="Arial" w:hAnsi="Arial"/>
          <w:b/>
        </w:rPr>
        <w:t>SO 07</w:t>
      </w:r>
      <w:r w:rsidRPr="008C08FE">
        <w:rPr>
          <w:rFonts w:ascii="Arial" w:hAnsi="Arial"/>
          <w:b/>
        </w:rPr>
        <w:tab/>
      </w:r>
      <w:r w:rsidRPr="008C08FE">
        <w:rPr>
          <w:rFonts w:ascii="Arial" w:hAnsi="Arial"/>
          <w:b/>
        </w:rPr>
        <w:tab/>
        <w:t>REKONSTRUKCE VODOVODNÍCH PŘÍPOJEK</w:t>
      </w:r>
      <w:r>
        <w:rPr>
          <w:rFonts w:ascii="Arial" w:hAnsi="Arial"/>
          <w:b/>
        </w:rPr>
        <w:t xml:space="preserve"> A KANALIZACE</w:t>
      </w:r>
    </w:p>
    <w:p w:rsidR="006846FF" w:rsidRDefault="006846FF" w:rsidP="00E87EA4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</w:p>
    <w:p w:rsidR="006846FF" w:rsidRDefault="006846FF" w:rsidP="004E2A3C">
      <w:pPr>
        <w:jc w:val="both"/>
        <w:outlineLvl w:val="0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SO </w:t>
      </w:r>
      <w:proofErr w:type="gramStart"/>
      <w:r>
        <w:rPr>
          <w:rFonts w:ascii="Arial" w:hAnsi="Arial" w:cs="Arial"/>
          <w:b/>
          <w:bCs/>
          <w:sz w:val="22"/>
        </w:rPr>
        <w:t>07.1</w:t>
      </w:r>
      <w:proofErr w:type="gramEnd"/>
      <w:r>
        <w:rPr>
          <w:rFonts w:ascii="Arial" w:hAnsi="Arial" w:cs="Arial"/>
          <w:b/>
          <w:bCs/>
          <w:sz w:val="22"/>
        </w:rPr>
        <w:t>.  VODOVODNÍ PŘÍPOJKY</w:t>
      </w:r>
    </w:p>
    <w:p w:rsidR="006846FF" w:rsidRDefault="006846FF" w:rsidP="004E2A3C">
      <w:pPr>
        <w:jc w:val="both"/>
        <w:outlineLvl w:val="0"/>
        <w:rPr>
          <w:rFonts w:ascii="Arial" w:hAnsi="Arial" w:cs="Arial"/>
          <w:b/>
          <w:bCs/>
          <w:sz w:val="22"/>
        </w:rPr>
      </w:pPr>
    </w:p>
    <w:p w:rsidR="006846FF" w:rsidRDefault="006846FF" w:rsidP="00930DA5">
      <w:pPr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Vzhledem ke stáří vodovodních přípojek, původnímu materiálu (ocel) a Ø cca. 5/4“ se navrhuje výměna starých přípojek za </w:t>
      </w:r>
      <w:proofErr w:type="gramStart"/>
      <w:r>
        <w:rPr>
          <w:rFonts w:ascii="Arial" w:hAnsi="Arial" w:cs="Arial"/>
          <w:bCs/>
          <w:sz w:val="22"/>
        </w:rPr>
        <w:t>nové  vodovodní</w:t>
      </w:r>
      <w:proofErr w:type="gramEnd"/>
      <w:r>
        <w:rPr>
          <w:rFonts w:ascii="Arial" w:hAnsi="Arial" w:cs="Arial"/>
          <w:bCs/>
          <w:sz w:val="22"/>
        </w:rPr>
        <w:t xml:space="preserve"> přípojky k jednotlivým domům. </w:t>
      </w:r>
    </w:p>
    <w:p w:rsidR="006846FF" w:rsidRDefault="006846FF" w:rsidP="00930DA5">
      <w:pPr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Napojovací </w:t>
      </w:r>
      <w:proofErr w:type="gramStart"/>
      <w:r>
        <w:rPr>
          <w:rFonts w:ascii="Arial" w:hAnsi="Arial" w:cs="Arial"/>
          <w:bCs/>
          <w:sz w:val="22"/>
        </w:rPr>
        <w:t>body  jsou</w:t>
      </w:r>
      <w:proofErr w:type="gramEnd"/>
      <w:r>
        <w:rPr>
          <w:rFonts w:ascii="Arial" w:hAnsi="Arial" w:cs="Arial"/>
          <w:bCs/>
          <w:sz w:val="22"/>
        </w:rPr>
        <w:t xml:space="preserve"> v chodníku ulice Jílkova- pozemek parc.č.3686.</w:t>
      </w:r>
    </w:p>
    <w:p w:rsidR="006846FF" w:rsidRDefault="006846FF" w:rsidP="00930DA5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</w:rPr>
        <w:tab/>
      </w:r>
    </w:p>
    <w:p w:rsidR="006846FF" w:rsidRDefault="006846FF" w:rsidP="00930DA5">
      <w:pPr>
        <w:jc w:val="both"/>
        <w:rPr>
          <w:rFonts w:ascii="Arial" w:hAnsi="Arial" w:cs="Arial"/>
          <w:bCs/>
          <w:sz w:val="22"/>
        </w:rPr>
      </w:pPr>
      <w:proofErr w:type="gramStart"/>
      <w:r>
        <w:rPr>
          <w:rFonts w:ascii="Arial" w:hAnsi="Arial" w:cs="Arial"/>
          <w:bCs/>
          <w:sz w:val="22"/>
        </w:rPr>
        <w:t>Přípojky  budou</w:t>
      </w:r>
      <w:proofErr w:type="gramEnd"/>
      <w:r>
        <w:rPr>
          <w:rFonts w:ascii="Arial" w:hAnsi="Arial" w:cs="Arial"/>
          <w:bCs/>
          <w:sz w:val="22"/>
        </w:rPr>
        <w:t xml:space="preserve"> napojeny  na stávající uliční řad 100L, napojení bude provedeno </w:t>
      </w:r>
      <w:proofErr w:type="spellStart"/>
      <w:r>
        <w:rPr>
          <w:rFonts w:ascii="Arial" w:hAnsi="Arial" w:cs="Arial"/>
          <w:bCs/>
          <w:sz w:val="22"/>
        </w:rPr>
        <w:t>navrtávkou</w:t>
      </w:r>
      <w:proofErr w:type="spellEnd"/>
      <w:r>
        <w:rPr>
          <w:rFonts w:ascii="Arial" w:hAnsi="Arial" w:cs="Arial"/>
          <w:bCs/>
          <w:sz w:val="22"/>
        </w:rPr>
        <w:t xml:space="preserve"> 100/2“se šoupětem a zemní soupravou.</w:t>
      </w:r>
    </w:p>
    <w:p w:rsidR="006846FF" w:rsidRDefault="006846FF" w:rsidP="00930DA5">
      <w:pPr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Potrubí z trub </w:t>
      </w:r>
      <w:proofErr w:type="spellStart"/>
      <w:r>
        <w:rPr>
          <w:rFonts w:ascii="Arial" w:hAnsi="Arial" w:cs="Arial"/>
          <w:bCs/>
          <w:sz w:val="22"/>
        </w:rPr>
        <w:t>rPE</w:t>
      </w:r>
      <w:proofErr w:type="spellEnd"/>
      <w:r>
        <w:rPr>
          <w:rFonts w:ascii="Arial" w:hAnsi="Arial" w:cs="Arial"/>
          <w:bCs/>
          <w:sz w:val="22"/>
        </w:rPr>
        <w:t xml:space="preserve"> 63mm bude vedeno v souběhu s potrubím stávající přípojky, které bude odpojeno a odstraněno.  </w:t>
      </w:r>
    </w:p>
    <w:p w:rsidR="006846FF" w:rsidRDefault="006846FF" w:rsidP="004E2A3C">
      <w:pPr>
        <w:jc w:val="both"/>
        <w:outlineLvl w:val="0"/>
        <w:rPr>
          <w:rFonts w:ascii="Arial" w:hAnsi="Arial" w:cs="Arial"/>
          <w:b/>
          <w:bCs/>
          <w:sz w:val="22"/>
        </w:rPr>
      </w:pPr>
    </w:p>
    <w:p w:rsidR="006846FF" w:rsidRDefault="006846FF" w:rsidP="002F767A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/>
          <w:snapToGrid w:val="0"/>
          <w:sz w:val="22"/>
        </w:rPr>
        <w:t>V domech v Jílkově ulici –</w:t>
      </w:r>
      <w:r w:rsidRPr="002F767A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6846FF" w:rsidRPr="00631EEF" w:rsidRDefault="006846FF" w:rsidP="002F767A">
      <w:pPr>
        <w:ind w:left="708" w:firstLine="708"/>
        <w:jc w:val="both"/>
        <w:rPr>
          <w:rFonts w:ascii="Arial" w:hAnsi="Arial"/>
          <w:b/>
        </w:rPr>
      </w:pP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Jílkova 90/2-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Nad Kajetánkou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1415/1 A,B</w:t>
      </w:r>
      <w:r>
        <w:rPr>
          <w:rFonts w:ascii="Arial" w:hAnsi="Arial" w:cs="Arial"/>
          <w:b/>
          <w:color w:val="000000"/>
          <w:sz w:val="22"/>
          <w:szCs w:val="22"/>
        </w:rPr>
        <w:t>;</w:t>
      </w:r>
      <w:proofErr w:type="gramEnd"/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/>
          <w:color w:val="000000"/>
          <w:sz w:val="22"/>
          <w:szCs w:val="22"/>
        </w:rPr>
        <w:t>PRAHA  6</w:t>
      </w:r>
      <w:proofErr w:type="gramEnd"/>
    </w:p>
    <w:p w:rsidR="006846FF" w:rsidRPr="00631EEF" w:rsidRDefault="006846FF" w:rsidP="002F767A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/>
          <w:b/>
        </w:rPr>
        <w:lastRenderedPageBreak/>
        <w:tab/>
      </w:r>
      <w:r w:rsidRPr="00631EEF">
        <w:rPr>
          <w:rFonts w:ascii="Arial" w:hAnsi="Arial"/>
          <w:b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>Jílkova 92/4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Nad Kajetánkou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1403/3 A,B</w:t>
      </w:r>
      <w:proofErr w:type="gramEnd"/>
    </w:p>
    <w:p w:rsidR="006846FF" w:rsidRPr="00631EEF" w:rsidRDefault="006846FF" w:rsidP="002F767A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ab/>
        <w:t>Jílkova 95/6</w:t>
      </w: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>Nad Kajetánkou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1401/5 A,B</w:t>
      </w:r>
      <w:proofErr w:type="gramEnd"/>
    </w:p>
    <w:p w:rsidR="006846FF" w:rsidRDefault="006846FF" w:rsidP="002F767A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ab/>
        <w:t>Jílkova 96/8</w:t>
      </w: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Nad Kajetánkou 1414/7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A.B</w:t>
      </w:r>
      <w:proofErr w:type="gramEnd"/>
    </w:p>
    <w:p w:rsidR="006846FF" w:rsidRPr="00E87EA4" w:rsidRDefault="006846FF" w:rsidP="002F767A">
      <w:pPr>
        <w:jc w:val="both"/>
        <w:rPr>
          <w:rFonts w:ascii="Arial" w:hAnsi="Arial" w:cs="Arial"/>
          <w:bCs/>
          <w:sz w:val="22"/>
        </w:rPr>
      </w:pPr>
      <w:r>
        <w:rPr>
          <w:rFonts w:ascii="Arial" w:hAnsi="Arial"/>
          <w:snapToGrid w:val="0"/>
          <w:sz w:val="22"/>
        </w:rPr>
        <w:t>je umístěna vodoměrná souprava s hlavním vodoměrem a příslušnými armaturami. Odtud je voda vedena samostatnými větvemi PP DN50 do jednotlivých sekcí v souběhu s rozvodem vody požární.</w:t>
      </w:r>
      <w:r>
        <w:rPr>
          <w:rFonts w:ascii="Arial" w:hAnsi="Arial" w:cs="Arial"/>
          <w:bCs/>
          <w:sz w:val="22"/>
        </w:rPr>
        <w:t xml:space="preserve"> Sekce mají navržené měření podružnými vodoměry.</w:t>
      </w:r>
    </w:p>
    <w:p w:rsidR="006846FF" w:rsidRPr="002308A3" w:rsidRDefault="006846FF" w:rsidP="004E2A3C">
      <w:pPr>
        <w:pStyle w:val="Zkladntext0"/>
        <w:rPr>
          <w:szCs w:val="22"/>
          <w:u w:val="single"/>
        </w:rPr>
      </w:pPr>
    </w:p>
    <w:p w:rsidR="006846FF" w:rsidRPr="008C08FE" w:rsidRDefault="006846FF" w:rsidP="004E2A3C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BILANCE POTŘEBY VODY</w:t>
      </w:r>
    </w:p>
    <w:p w:rsidR="006846FF" w:rsidRPr="00975BD6" w:rsidRDefault="006846FF" w:rsidP="004E2A3C">
      <w:pPr>
        <w:jc w:val="both"/>
        <w:rPr>
          <w:rFonts w:ascii="Arial" w:hAnsi="Arial" w:cs="Arial"/>
          <w:bCs/>
          <w:sz w:val="22"/>
          <w:szCs w:val="22"/>
        </w:rPr>
      </w:pPr>
      <w:r w:rsidRPr="00975BD6">
        <w:rPr>
          <w:rFonts w:ascii="Arial" w:hAnsi="Arial" w:cs="Arial"/>
          <w:bCs/>
          <w:sz w:val="22"/>
          <w:szCs w:val="22"/>
        </w:rPr>
        <w:t>Potřeba vody zůstává stávající, vychází z počtu zařizovacích předmětů a předpokládané současnosti činí 5,3 l/s na každý z napojovaných domů.</w:t>
      </w:r>
    </w:p>
    <w:p w:rsidR="006846FF" w:rsidRPr="00975BD6" w:rsidRDefault="006846FF" w:rsidP="004E2A3C">
      <w:pPr>
        <w:jc w:val="both"/>
        <w:rPr>
          <w:rFonts w:ascii="Arial" w:hAnsi="Arial" w:cs="Arial"/>
          <w:bCs/>
          <w:sz w:val="22"/>
          <w:szCs w:val="22"/>
        </w:rPr>
      </w:pPr>
      <w:r w:rsidRPr="00975BD6">
        <w:rPr>
          <w:rFonts w:ascii="Arial" w:hAnsi="Arial" w:cs="Arial"/>
          <w:bCs/>
          <w:sz w:val="22"/>
          <w:szCs w:val="22"/>
        </w:rPr>
        <w:t>Rekonstrukce vnitřních rozvodů nemá vliv na kapacitu vodovodní přípojky.</w:t>
      </w:r>
    </w:p>
    <w:p w:rsidR="006846FF" w:rsidRPr="00975BD6" w:rsidRDefault="006846FF" w:rsidP="004E2A3C">
      <w:pPr>
        <w:jc w:val="both"/>
        <w:rPr>
          <w:rFonts w:ascii="Arial" w:hAnsi="Arial" w:cs="Arial"/>
          <w:bCs/>
          <w:sz w:val="22"/>
          <w:szCs w:val="22"/>
        </w:rPr>
      </w:pPr>
    </w:p>
    <w:p w:rsidR="006846FF" w:rsidRPr="00975BD6" w:rsidRDefault="006846FF" w:rsidP="00DE55AD">
      <w:pPr>
        <w:jc w:val="both"/>
        <w:outlineLvl w:val="0"/>
        <w:rPr>
          <w:rFonts w:ascii="Arial" w:hAnsi="Arial"/>
          <w:snapToGrid w:val="0"/>
          <w:sz w:val="22"/>
          <w:szCs w:val="22"/>
        </w:rPr>
      </w:pPr>
      <w:r w:rsidRPr="00975BD6">
        <w:rPr>
          <w:rFonts w:ascii="Arial" w:hAnsi="Arial"/>
          <w:snapToGrid w:val="0"/>
          <w:sz w:val="22"/>
          <w:szCs w:val="22"/>
        </w:rPr>
        <w:t>TUV je připravována lokálně v jednotlivých bytech, v plynových ohřívačích.</w:t>
      </w:r>
    </w:p>
    <w:p w:rsidR="006846FF" w:rsidRPr="00975BD6" w:rsidRDefault="006846FF" w:rsidP="004E2A3C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46FF" w:rsidRPr="00DE55AD" w:rsidRDefault="006846FF" w:rsidP="004E2A3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E55AD">
        <w:rPr>
          <w:rFonts w:ascii="Arial" w:hAnsi="Arial" w:cs="Arial"/>
          <w:b/>
          <w:bCs/>
          <w:sz w:val="22"/>
          <w:szCs w:val="22"/>
        </w:rPr>
        <w:t>POŽÁRNÍ VODA</w:t>
      </w:r>
    </w:p>
    <w:p w:rsidR="006846FF" w:rsidRPr="00DE55AD" w:rsidRDefault="006846FF" w:rsidP="004E2A3C">
      <w:pPr>
        <w:jc w:val="both"/>
        <w:rPr>
          <w:rFonts w:ascii="Arial" w:hAnsi="Arial" w:cs="Arial"/>
          <w:sz w:val="22"/>
          <w:szCs w:val="22"/>
        </w:rPr>
      </w:pPr>
      <w:r w:rsidRPr="00DE55AD">
        <w:rPr>
          <w:rFonts w:ascii="Arial" w:hAnsi="Arial" w:cs="Arial"/>
          <w:sz w:val="22"/>
          <w:szCs w:val="22"/>
        </w:rPr>
        <w:t xml:space="preserve">V objektu bude samostatný požární rozvod z ocelových trubek. Hydranty (3ks) budou v provedení  Q=0,3l/s s tvarově stálou hadicí délky 30 m.  </w:t>
      </w:r>
    </w:p>
    <w:p w:rsidR="006846FF" w:rsidRDefault="006846FF" w:rsidP="004E2A3C">
      <w:pPr>
        <w:jc w:val="both"/>
        <w:rPr>
          <w:rFonts w:cs="Arial"/>
          <w:szCs w:val="22"/>
        </w:rPr>
      </w:pPr>
    </w:p>
    <w:p w:rsidR="006846FF" w:rsidRPr="00DE55AD" w:rsidRDefault="006846FF" w:rsidP="004E2A3C">
      <w:pPr>
        <w:jc w:val="both"/>
        <w:rPr>
          <w:rFonts w:ascii="Arial" w:hAnsi="Arial" w:cs="Arial"/>
          <w:b/>
        </w:rPr>
      </w:pPr>
      <w:r w:rsidRPr="00DE55AD">
        <w:rPr>
          <w:rFonts w:ascii="Arial" w:hAnsi="Arial" w:cs="Arial"/>
          <w:b/>
        </w:rPr>
        <w:t xml:space="preserve">SO </w:t>
      </w:r>
      <w:proofErr w:type="gramStart"/>
      <w:r w:rsidRPr="00DE55AD">
        <w:rPr>
          <w:rFonts w:ascii="Arial" w:hAnsi="Arial" w:cs="Arial"/>
          <w:b/>
        </w:rPr>
        <w:t>07.2</w:t>
      </w:r>
      <w:proofErr w:type="gramEnd"/>
      <w:r w:rsidRPr="00DE55AD">
        <w:rPr>
          <w:rFonts w:ascii="Arial" w:hAnsi="Arial" w:cs="Arial"/>
          <w:b/>
        </w:rPr>
        <w:t>.</w:t>
      </w:r>
      <w:r w:rsidRPr="00DE55AD">
        <w:rPr>
          <w:rFonts w:ascii="Arial" w:hAnsi="Arial" w:cs="Arial"/>
          <w:b/>
        </w:rPr>
        <w:tab/>
        <w:t>KANALIZACE</w:t>
      </w:r>
    </w:p>
    <w:p w:rsidR="006846FF" w:rsidRDefault="006846FF" w:rsidP="004E2A3C">
      <w:pPr>
        <w:jc w:val="both"/>
        <w:rPr>
          <w:rFonts w:ascii="Arial" w:hAnsi="Arial" w:cs="Arial"/>
          <w:sz w:val="22"/>
        </w:rPr>
      </w:pPr>
    </w:p>
    <w:p w:rsidR="006846FF" w:rsidRDefault="006846FF" w:rsidP="00284735">
      <w:pPr>
        <w:jc w:val="both"/>
        <w:rPr>
          <w:rFonts w:ascii="Arial" w:hAnsi="Arial"/>
          <w:b/>
          <w:snapToGrid w:val="0"/>
          <w:sz w:val="22"/>
        </w:rPr>
      </w:pPr>
      <w:r>
        <w:rPr>
          <w:rFonts w:ascii="Arial" w:hAnsi="Arial" w:cs="Arial"/>
          <w:sz w:val="22"/>
        </w:rPr>
        <w:t>Z hlediska venkovních rozvodů- přípojek, napojení na hlavní řad není připojení měněno- dokumentace k ÚR nové připojení neřeší.</w:t>
      </w:r>
      <w:r w:rsidRPr="00284735">
        <w:rPr>
          <w:rFonts w:ascii="Arial" w:hAnsi="Arial"/>
          <w:b/>
          <w:snapToGrid w:val="0"/>
          <w:sz w:val="22"/>
        </w:rPr>
        <w:t xml:space="preserve"> </w:t>
      </w:r>
    </w:p>
    <w:p w:rsidR="006846FF" w:rsidRDefault="006846FF" w:rsidP="00284735">
      <w:pPr>
        <w:jc w:val="both"/>
        <w:rPr>
          <w:rFonts w:ascii="Arial" w:hAnsi="Arial"/>
          <w:b/>
          <w:snapToGrid w:val="0"/>
          <w:sz w:val="22"/>
        </w:rPr>
      </w:pPr>
      <w:r>
        <w:rPr>
          <w:rFonts w:ascii="Arial" w:hAnsi="Arial"/>
          <w:b/>
          <w:snapToGrid w:val="0"/>
          <w:sz w:val="22"/>
        </w:rPr>
        <w:t>Bilance množství odpadních splaškových vod a potřeby pitné vody zůstávají stávající. Rekonstrukce nemá vliv na kapacitu kanalizační přípojky splaškové kanalizace.</w:t>
      </w:r>
    </w:p>
    <w:p w:rsidR="006846FF" w:rsidRDefault="006846FF" w:rsidP="004E2A3C">
      <w:pPr>
        <w:jc w:val="both"/>
        <w:rPr>
          <w:rFonts w:ascii="Arial" w:hAnsi="Arial" w:cs="Arial"/>
          <w:sz w:val="22"/>
        </w:rPr>
      </w:pPr>
    </w:p>
    <w:p w:rsidR="006846FF" w:rsidRDefault="006846FF" w:rsidP="00686D3D">
      <w:pPr>
        <w:pStyle w:val="Zkladntext0"/>
      </w:pPr>
      <w:r>
        <w:t xml:space="preserve">V domě je oddílná kanalizační soustava, původní kameninové svodné </w:t>
      </w:r>
      <w:proofErr w:type="gramStart"/>
      <w:r>
        <w:t>ležaté  potrubí</w:t>
      </w:r>
      <w:proofErr w:type="gramEnd"/>
      <w:r>
        <w:t xml:space="preserve">, litinové svislé odpadní potrubí DN 100 a DN 70 a připojovací novodurové potrubí splaškové. </w:t>
      </w:r>
    </w:p>
    <w:p w:rsidR="006846FF" w:rsidRDefault="006846FF" w:rsidP="00686D3D">
      <w:pPr>
        <w:pStyle w:val="Zkladntext0"/>
      </w:pPr>
      <w:r>
        <w:t>Odpadní potrubí pro odvod dešťových vod je vedeno po fasádě.</w:t>
      </w:r>
    </w:p>
    <w:p w:rsidR="006846FF" w:rsidRDefault="006846FF" w:rsidP="00686D3D">
      <w:pPr>
        <w:pStyle w:val="Zkladntext0"/>
      </w:pPr>
      <w:r>
        <w:t xml:space="preserve">Při rekonstrukci bytových domů se bude provádět výměna stávajícího </w:t>
      </w:r>
      <w:r w:rsidRPr="00351026">
        <w:t>odpadního a připojovací</w:t>
      </w:r>
      <w:r>
        <w:t>ho kanalizačního potrubí.</w:t>
      </w:r>
    </w:p>
    <w:p w:rsidR="006846FF" w:rsidRDefault="006846FF" w:rsidP="00686D3D">
      <w:pPr>
        <w:pStyle w:val="Zkladntext0"/>
      </w:pPr>
      <w:r>
        <w:t>Připojovací kanalizační potrubí bude provedeno z PP HT Systém Plus.</w:t>
      </w:r>
    </w:p>
    <w:p w:rsidR="006846FF" w:rsidRDefault="006846FF" w:rsidP="00686D3D">
      <w:pPr>
        <w:pStyle w:val="Zkladntext0"/>
        <w:rPr>
          <w:snapToGrid w:val="0"/>
        </w:rPr>
      </w:pPr>
      <w:r>
        <w:t xml:space="preserve">Odpadní kanalizační potrubí (stoupačky) budou provedeny z protihlukového vícevrstvého PP </w:t>
      </w:r>
      <w:proofErr w:type="spellStart"/>
      <w:r>
        <w:t>Skolan</w:t>
      </w:r>
      <w:proofErr w:type="spellEnd"/>
      <w:r>
        <w:t xml:space="preserve"> </w:t>
      </w:r>
      <w:proofErr w:type="spellStart"/>
      <w:r>
        <w:t>db</w:t>
      </w:r>
      <w:proofErr w:type="spellEnd"/>
      <w:r>
        <w:t>,</w:t>
      </w:r>
      <w:r>
        <w:rPr>
          <w:snapToGrid w:val="0"/>
        </w:rPr>
        <w:t xml:space="preserve"> ukončena větracím potrubím s ventilačními hlavicemi.</w:t>
      </w:r>
    </w:p>
    <w:p w:rsidR="006846FF" w:rsidRPr="0030441C" w:rsidRDefault="006846FF" w:rsidP="0030441C">
      <w:pPr>
        <w:pStyle w:val="Zkladntext0"/>
      </w:pPr>
      <w:r>
        <w:rPr>
          <w:snapToGrid w:val="0"/>
        </w:rPr>
        <w:t xml:space="preserve">Napojení stoupaček se předpokládá na stávající ležaté </w:t>
      </w:r>
      <w:proofErr w:type="gramStart"/>
      <w:r>
        <w:rPr>
          <w:snapToGrid w:val="0"/>
        </w:rPr>
        <w:t>potrubí v 1.P.</w:t>
      </w:r>
      <w:proofErr w:type="gramEnd"/>
      <w:r>
        <w:rPr>
          <w:snapToGrid w:val="0"/>
        </w:rPr>
        <w:t xml:space="preserve">P. </w:t>
      </w:r>
      <w:r w:rsidRPr="00686D3D">
        <w:rPr>
          <w:szCs w:val="22"/>
        </w:rPr>
        <w:t xml:space="preserve">(suterénu) nad podlahou pod novými čistícími kusy. </w:t>
      </w:r>
    </w:p>
    <w:p w:rsidR="006846FF" w:rsidRPr="00686D3D" w:rsidRDefault="006846FF" w:rsidP="00686D3D">
      <w:pPr>
        <w:pStyle w:val="Normlnweb"/>
        <w:rPr>
          <w:rFonts w:ascii="Arial" w:hAnsi="Arial" w:cs="Arial"/>
          <w:sz w:val="22"/>
          <w:szCs w:val="22"/>
        </w:rPr>
      </w:pPr>
      <w:r w:rsidRPr="00686D3D">
        <w:rPr>
          <w:rFonts w:ascii="Arial" w:hAnsi="Arial" w:cs="Arial"/>
          <w:sz w:val="22"/>
          <w:szCs w:val="22"/>
        </w:rPr>
        <w:t xml:space="preserve">Zpevněné plochy před objektem budou </w:t>
      </w:r>
      <w:proofErr w:type="spellStart"/>
      <w:r w:rsidRPr="00686D3D">
        <w:rPr>
          <w:rFonts w:ascii="Arial" w:hAnsi="Arial" w:cs="Arial"/>
          <w:sz w:val="22"/>
          <w:szCs w:val="22"/>
        </w:rPr>
        <w:t>vyspádovány</w:t>
      </w:r>
      <w:proofErr w:type="spellEnd"/>
      <w:r w:rsidRPr="00686D3D">
        <w:rPr>
          <w:rFonts w:ascii="Arial" w:hAnsi="Arial" w:cs="Arial"/>
          <w:sz w:val="22"/>
          <w:szCs w:val="22"/>
        </w:rPr>
        <w:t xml:space="preserve"> do odvodňovacích kanálků a dešťové vody svedeny ležatým potrubím do stávající ležaté kanalizace v objektu. </w:t>
      </w:r>
    </w:p>
    <w:p w:rsidR="006846FF" w:rsidRDefault="006846FF" w:rsidP="00930DA5">
      <w:pPr>
        <w:pStyle w:val="Normlnweb"/>
        <w:rPr>
          <w:rFonts w:ascii="Arial" w:hAnsi="Arial" w:cs="Arial"/>
          <w:sz w:val="22"/>
          <w:szCs w:val="22"/>
        </w:rPr>
      </w:pPr>
      <w:r w:rsidRPr="00686D3D">
        <w:rPr>
          <w:rFonts w:ascii="Arial" w:hAnsi="Arial" w:cs="Arial"/>
          <w:sz w:val="22"/>
          <w:szCs w:val="22"/>
        </w:rPr>
        <w:t>Rekonstrukce se netýká kanalizačních přípoj</w:t>
      </w:r>
      <w:r>
        <w:rPr>
          <w:rFonts w:ascii="Arial" w:hAnsi="Arial" w:cs="Arial"/>
          <w:sz w:val="22"/>
          <w:szCs w:val="22"/>
        </w:rPr>
        <w:t xml:space="preserve">ek, </w:t>
      </w:r>
      <w:proofErr w:type="gramStart"/>
      <w:r>
        <w:rPr>
          <w:rFonts w:ascii="Arial" w:hAnsi="Arial" w:cs="Arial"/>
          <w:sz w:val="22"/>
          <w:szCs w:val="22"/>
        </w:rPr>
        <w:t>která</w:t>
      </w:r>
      <w:proofErr w:type="gramEnd"/>
      <w:r>
        <w:rPr>
          <w:rFonts w:ascii="Arial" w:hAnsi="Arial" w:cs="Arial"/>
          <w:sz w:val="22"/>
          <w:szCs w:val="22"/>
        </w:rPr>
        <w:t xml:space="preserve"> zůstávají stávající. </w:t>
      </w:r>
    </w:p>
    <w:p w:rsidR="006846FF" w:rsidRDefault="006846FF" w:rsidP="004E2A3C">
      <w:pPr>
        <w:tabs>
          <w:tab w:val="left" w:pos="8460"/>
        </w:tabs>
        <w:rPr>
          <w:rFonts w:ascii="Arial" w:hAnsi="Arial" w:cs="Arial"/>
          <w:sz w:val="22"/>
          <w:szCs w:val="22"/>
        </w:rPr>
      </w:pPr>
    </w:p>
    <w:p w:rsidR="006846FF" w:rsidRPr="006C6977" w:rsidRDefault="006846FF" w:rsidP="002F767A">
      <w:pPr>
        <w:tabs>
          <w:tab w:val="left" w:pos="8460"/>
        </w:tabs>
        <w:jc w:val="both"/>
        <w:rPr>
          <w:rFonts w:ascii="Arial" w:hAnsi="Arial" w:cs="Arial"/>
          <w:b/>
          <w:sz w:val="22"/>
          <w:szCs w:val="22"/>
        </w:rPr>
      </w:pPr>
      <w:r w:rsidRPr="006C6977">
        <w:rPr>
          <w:rFonts w:ascii="Arial" w:hAnsi="Arial" w:cs="Arial"/>
          <w:b/>
          <w:sz w:val="22"/>
          <w:szCs w:val="22"/>
        </w:rPr>
        <w:t xml:space="preserve">SO </w:t>
      </w:r>
      <w:proofErr w:type="gramStart"/>
      <w:r w:rsidRPr="006C6977">
        <w:rPr>
          <w:rFonts w:ascii="Arial" w:hAnsi="Arial" w:cs="Arial"/>
          <w:b/>
          <w:sz w:val="22"/>
          <w:szCs w:val="22"/>
        </w:rPr>
        <w:t>08     PLYN</w:t>
      </w:r>
      <w:proofErr w:type="gramEnd"/>
    </w:p>
    <w:p w:rsidR="006846FF" w:rsidRDefault="006846FF" w:rsidP="002F767A">
      <w:pPr>
        <w:tabs>
          <w:tab w:val="left" w:pos="8460"/>
        </w:tabs>
        <w:jc w:val="both"/>
        <w:rPr>
          <w:rFonts w:ascii="Arial" w:hAnsi="Arial" w:cs="Arial"/>
          <w:sz w:val="22"/>
          <w:szCs w:val="22"/>
        </w:rPr>
      </w:pPr>
    </w:p>
    <w:p w:rsidR="006846FF" w:rsidRPr="00D500EA" w:rsidRDefault="006846FF" w:rsidP="002F767A">
      <w:pPr>
        <w:tabs>
          <w:tab w:val="left" w:pos="846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Dokumentace k ÚR – napojení </w:t>
      </w:r>
      <w:r w:rsidRPr="00D500EA">
        <w:rPr>
          <w:rFonts w:ascii="Arial" w:hAnsi="Arial" w:cs="Arial"/>
          <w:sz w:val="22"/>
        </w:rPr>
        <w:t xml:space="preserve">objektů </w:t>
      </w:r>
      <w:r w:rsidRPr="00D500EA">
        <w:rPr>
          <w:rFonts w:ascii="Arial" w:hAnsi="Arial"/>
          <w:sz w:val="22"/>
        </w:rPr>
        <w:t xml:space="preserve">středotlakými (STL) plynovodními přípojkami </w:t>
      </w:r>
      <w:r w:rsidRPr="00D500EA">
        <w:rPr>
          <w:rFonts w:ascii="Arial" w:hAnsi="Arial" w:cs="Arial"/>
          <w:sz w:val="22"/>
          <w:u w:val="single"/>
        </w:rPr>
        <w:t>neřeší.</w:t>
      </w:r>
    </w:p>
    <w:p w:rsidR="006846FF" w:rsidRPr="00D500EA" w:rsidRDefault="006846FF" w:rsidP="002F767A">
      <w:pPr>
        <w:tabs>
          <w:tab w:val="left" w:pos="8460"/>
        </w:tabs>
        <w:jc w:val="both"/>
        <w:rPr>
          <w:rFonts w:ascii="Arial" w:hAnsi="Arial" w:cs="Arial"/>
          <w:sz w:val="22"/>
        </w:rPr>
      </w:pPr>
    </w:p>
    <w:p w:rsidR="006846FF" w:rsidRDefault="006846FF" w:rsidP="006C6977">
      <w:pPr>
        <w:tabs>
          <w:tab w:val="left" w:pos="8460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Jsou využívány stávající přípojky zřízené pro každou sekci zvlášť. Na každé přípojce je </w:t>
      </w:r>
      <w:r w:rsidRPr="00D500EA">
        <w:rPr>
          <w:rFonts w:ascii="Arial" w:hAnsi="Arial"/>
          <w:sz w:val="22"/>
        </w:rPr>
        <w:t xml:space="preserve">HUP </w:t>
      </w:r>
      <w:proofErr w:type="gramStart"/>
      <w:r w:rsidRPr="00D500EA">
        <w:rPr>
          <w:rFonts w:ascii="Arial" w:hAnsi="Arial"/>
          <w:sz w:val="22"/>
        </w:rPr>
        <w:t>společně s STL</w:t>
      </w:r>
      <w:proofErr w:type="gramEnd"/>
      <w:r w:rsidRPr="00D500EA">
        <w:rPr>
          <w:rFonts w:ascii="Arial" w:hAnsi="Arial"/>
          <w:sz w:val="22"/>
        </w:rPr>
        <w:t xml:space="preserve"> regulátorem- v provedení zemní</w:t>
      </w:r>
      <w:r>
        <w:rPr>
          <w:rFonts w:ascii="Arial" w:hAnsi="Arial"/>
          <w:sz w:val="22"/>
        </w:rPr>
        <w:t>m,</w:t>
      </w:r>
      <w:r w:rsidRPr="00D500EA">
        <w:rPr>
          <w:rFonts w:ascii="Arial" w:hAnsi="Arial"/>
          <w:sz w:val="22"/>
        </w:rPr>
        <w:t xml:space="preserve"> je umístěn v chodníku pro objekt</w:t>
      </w:r>
      <w:r>
        <w:rPr>
          <w:rFonts w:ascii="Arial" w:hAnsi="Arial"/>
          <w:sz w:val="22"/>
        </w:rPr>
        <w:t xml:space="preserve"> Nad Kajetánkou 1414/ 7A-7B a Jílkova 96/8, / pro osta</w:t>
      </w:r>
      <w:r w:rsidRPr="00D500EA">
        <w:rPr>
          <w:rFonts w:ascii="Arial" w:hAnsi="Arial"/>
          <w:sz w:val="22"/>
        </w:rPr>
        <w:t>tní objekty v travnaté ploše pozemků přiléhající</w:t>
      </w:r>
      <w:r>
        <w:rPr>
          <w:rFonts w:ascii="Arial" w:hAnsi="Arial"/>
          <w:sz w:val="22"/>
        </w:rPr>
        <w:t>ch</w:t>
      </w:r>
      <w:r w:rsidRPr="00D500EA">
        <w:rPr>
          <w:rFonts w:ascii="Arial" w:hAnsi="Arial"/>
          <w:sz w:val="22"/>
        </w:rPr>
        <w:t xml:space="preserve"> k objektům/</w:t>
      </w:r>
      <w:r>
        <w:rPr>
          <w:rFonts w:ascii="Arial" w:hAnsi="Arial"/>
          <w:sz w:val="22"/>
        </w:rPr>
        <w:t xml:space="preserve">. </w:t>
      </w:r>
    </w:p>
    <w:p w:rsidR="006846FF" w:rsidRPr="00930DA5" w:rsidRDefault="006846FF" w:rsidP="006C6977">
      <w:pPr>
        <w:tabs>
          <w:tab w:val="left" w:pos="8460"/>
        </w:tabs>
        <w:jc w:val="both"/>
        <w:rPr>
          <w:rFonts w:ascii="Arial" w:hAnsi="Arial" w:cs="Arial"/>
          <w:sz w:val="22"/>
          <w:szCs w:val="22"/>
        </w:rPr>
      </w:pPr>
    </w:p>
    <w:p w:rsidR="006846FF" w:rsidRPr="00930DA5" w:rsidRDefault="006846FF" w:rsidP="006C6977">
      <w:pPr>
        <w:tabs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930DA5">
        <w:rPr>
          <w:rFonts w:ascii="Arial" w:hAnsi="Arial"/>
          <w:b/>
          <w:snapToGrid w:val="0"/>
          <w:sz w:val="22"/>
        </w:rPr>
        <w:t xml:space="preserve">SO </w:t>
      </w:r>
      <w:proofErr w:type="gramStart"/>
      <w:r w:rsidRPr="00930DA5">
        <w:rPr>
          <w:rFonts w:ascii="Arial" w:hAnsi="Arial"/>
          <w:b/>
          <w:snapToGrid w:val="0"/>
          <w:sz w:val="22"/>
        </w:rPr>
        <w:t>08.1    PLYNOVÉ</w:t>
      </w:r>
      <w:proofErr w:type="gramEnd"/>
      <w:r w:rsidRPr="00930DA5">
        <w:rPr>
          <w:rFonts w:ascii="Arial" w:hAnsi="Arial"/>
          <w:b/>
          <w:snapToGrid w:val="0"/>
          <w:sz w:val="22"/>
        </w:rPr>
        <w:t xml:space="preserve"> ROZVODY</w:t>
      </w:r>
      <w:r>
        <w:rPr>
          <w:rFonts w:ascii="Arial" w:hAnsi="Arial"/>
          <w:b/>
          <w:snapToGrid w:val="0"/>
          <w:sz w:val="22"/>
        </w:rPr>
        <w:t xml:space="preserve"> /DOMOVNÍ/</w:t>
      </w:r>
    </w:p>
    <w:p w:rsidR="006846FF" w:rsidRPr="00930DA5" w:rsidRDefault="006846FF" w:rsidP="003C02D3">
      <w:pPr>
        <w:jc w:val="both"/>
        <w:rPr>
          <w:rFonts w:ascii="Arial" w:hAnsi="Arial"/>
          <w:b/>
          <w:snapToGrid w:val="0"/>
          <w:sz w:val="22"/>
        </w:rPr>
      </w:pPr>
    </w:p>
    <w:p w:rsidR="006846FF" w:rsidRPr="00930DA5" w:rsidRDefault="006846FF" w:rsidP="00B17AD7">
      <w:pPr>
        <w:tabs>
          <w:tab w:val="left" w:pos="8460"/>
        </w:tabs>
        <w:jc w:val="both"/>
        <w:rPr>
          <w:rFonts w:ascii="Arial" w:hAnsi="Arial" w:cs="Arial"/>
          <w:sz w:val="22"/>
          <w:szCs w:val="22"/>
        </w:rPr>
      </w:pPr>
      <w:r w:rsidRPr="00930DA5">
        <w:rPr>
          <w:rFonts w:ascii="Arial" w:hAnsi="Arial"/>
          <w:sz w:val="22"/>
        </w:rPr>
        <w:t>V objektu je nízkotlaký plynovod.</w:t>
      </w:r>
    </w:p>
    <w:p w:rsidR="006846FF" w:rsidRPr="00930DA5" w:rsidRDefault="006846FF" w:rsidP="00B17AD7">
      <w:pPr>
        <w:jc w:val="both"/>
        <w:rPr>
          <w:rFonts w:ascii="Arial" w:hAnsi="Arial"/>
          <w:sz w:val="22"/>
        </w:rPr>
      </w:pPr>
      <w:r w:rsidRPr="00930DA5">
        <w:rPr>
          <w:rFonts w:ascii="Arial" w:hAnsi="Arial"/>
          <w:sz w:val="22"/>
        </w:rPr>
        <w:lastRenderedPageBreak/>
        <w:t>V suterénu za vstupem domovního rozvodu do vnitřních prostor je hlavní domovní uzávěr klapka DN80. Ležatý rozvod je veden v suterénu pod stropem.</w:t>
      </w:r>
    </w:p>
    <w:p w:rsidR="006846FF" w:rsidRPr="00930DA5" w:rsidRDefault="006846FF" w:rsidP="00B17AD7">
      <w:pPr>
        <w:jc w:val="both"/>
        <w:rPr>
          <w:rFonts w:ascii="Arial" w:hAnsi="Arial"/>
          <w:sz w:val="22"/>
        </w:rPr>
      </w:pPr>
      <w:r w:rsidRPr="00930DA5">
        <w:rPr>
          <w:rFonts w:ascii="Arial" w:hAnsi="Arial"/>
          <w:sz w:val="22"/>
        </w:rPr>
        <w:tab/>
      </w:r>
    </w:p>
    <w:p w:rsidR="006846FF" w:rsidRPr="00930DA5" w:rsidRDefault="006846FF" w:rsidP="00B17AD7">
      <w:pPr>
        <w:jc w:val="both"/>
        <w:rPr>
          <w:rFonts w:ascii="Arial" w:hAnsi="Arial"/>
          <w:sz w:val="22"/>
        </w:rPr>
      </w:pPr>
      <w:r w:rsidRPr="00930DA5">
        <w:rPr>
          <w:rFonts w:ascii="Arial" w:hAnsi="Arial"/>
          <w:sz w:val="22"/>
        </w:rPr>
        <w:t>V objektu je nízkotlaký plynovod.</w:t>
      </w:r>
    </w:p>
    <w:p w:rsidR="006846FF" w:rsidRPr="00930DA5" w:rsidRDefault="006846FF" w:rsidP="00B17AD7">
      <w:pPr>
        <w:jc w:val="both"/>
        <w:rPr>
          <w:rFonts w:ascii="Arial" w:hAnsi="Arial"/>
          <w:sz w:val="22"/>
        </w:rPr>
      </w:pPr>
      <w:r w:rsidRPr="00930DA5">
        <w:rPr>
          <w:rFonts w:ascii="Arial" w:hAnsi="Arial"/>
          <w:sz w:val="22"/>
        </w:rPr>
        <w:t>V suterénu za vstupem domovního rozvodu do vnitřních prostor je hlavní domovní uzávěr klapka DN80. Bude proveden nový ležatý rozvod a nový stoupací rozvod na chodbě.</w:t>
      </w:r>
    </w:p>
    <w:p w:rsidR="006846FF" w:rsidRPr="00930DA5" w:rsidRDefault="006846FF" w:rsidP="00B17AD7">
      <w:pPr>
        <w:pStyle w:val="Zkladntextodsazen2"/>
        <w:spacing w:line="240" w:lineRule="auto"/>
        <w:ind w:left="0"/>
        <w:rPr>
          <w:rFonts w:ascii="Arial" w:hAnsi="Arial"/>
          <w:sz w:val="22"/>
        </w:rPr>
      </w:pPr>
      <w:r w:rsidRPr="00930DA5">
        <w:rPr>
          <w:rFonts w:ascii="Arial" w:hAnsi="Arial"/>
          <w:sz w:val="22"/>
        </w:rPr>
        <w:t>Stoupací rozvody jsou z ocelových trubek svařovaných a se závitovými spoji. Plynoměry budou umístěny na chodbě na zdivu a budou zakryty sádrokartonovým zákrytem.</w:t>
      </w:r>
      <w:r w:rsidRPr="00930DA5">
        <w:rPr>
          <w:rFonts w:ascii="Arial" w:hAnsi="Arial"/>
          <w:snapToGrid w:val="0"/>
          <w:sz w:val="22"/>
        </w:rPr>
        <w:t xml:space="preserve"> Napojení plynoměrů bude potrubím DN 25.</w:t>
      </w:r>
      <w:r w:rsidRPr="00930DA5">
        <w:rPr>
          <w:rFonts w:ascii="Arial" w:hAnsi="Arial"/>
          <w:sz w:val="22"/>
        </w:rPr>
        <w:t xml:space="preserve"> Spotřební rozvody (připojovací potrubí od plynoměrů ke spotřebičům) budou z měděných trubek.</w:t>
      </w:r>
    </w:p>
    <w:p w:rsidR="006846FF" w:rsidRPr="00930DA5" w:rsidRDefault="006846FF" w:rsidP="00B17AD7">
      <w:pPr>
        <w:pStyle w:val="Zkladntextodsazen2"/>
        <w:spacing w:line="240" w:lineRule="auto"/>
        <w:ind w:left="0"/>
        <w:rPr>
          <w:rFonts w:ascii="Arial" w:hAnsi="Arial"/>
          <w:snapToGrid w:val="0"/>
          <w:sz w:val="22"/>
        </w:rPr>
      </w:pPr>
      <w:r w:rsidRPr="00930DA5">
        <w:rPr>
          <w:rFonts w:ascii="Arial" w:hAnsi="Arial"/>
          <w:snapToGrid w:val="0"/>
          <w:sz w:val="22"/>
        </w:rPr>
        <w:t>Montáž plynového potrubí musí být v souladu s TPG G 704 01 a ČSN EN 1775. Tlaková zkouška bude provedena dle TPG 704 01 a bude provedena revize zařízení dle ČSN 38 6405. Před uvedením do provozu bude provedeno vyčištění rozvodu stlačeným vzduchem.</w:t>
      </w:r>
    </w:p>
    <w:p w:rsidR="006846FF" w:rsidRDefault="006846FF" w:rsidP="002F767A">
      <w:pPr>
        <w:tabs>
          <w:tab w:val="left" w:pos="8460"/>
        </w:tabs>
        <w:jc w:val="both"/>
        <w:rPr>
          <w:rFonts w:ascii="Arial" w:hAnsi="Arial" w:cs="Arial"/>
          <w:sz w:val="22"/>
          <w:szCs w:val="22"/>
        </w:rPr>
      </w:pPr>
    </w:p>
    <w:p w:rsidR="006846FF" w:rsidRPr="006C6977" w:rsidRDefault="006846FF" w:rsidP="00B17AD7">
      <w:pPr>
        <w:tabs>
          <w:tab w:val="left" w:pos="8460"/>
        </w:tabs>
        <w:jc w:val="both"/>
        <w:rPr>
          <w:rFonts w:ascii="Arial" w:hAnsi="Arial"/>
          <w:b/>
          <w:snapToGrid w:val="0"/>
          <w:sz w:val="22"/>
        </w:rPr>
      </w:pPr>
      <w:r>
        <w:rPr>
          <w:rFonts w:ascii="Arial" w:hAnsi="Arial"/>
          <w:b/>
          <w:snapToGrid w:val="0"/>
          <w:sz w:val="22"/>
        </w:rPr>
        <w:t xml:space="preserve">SO </w:t>
      </w:r>
      <w:proofErr w:type="gramStart"/>
      <w:r>
        <w:rPr>
          <w:rFonts w:ascii="Arial" w:hAnsi="Arial"/>
          <w:b/>
          <w:snapToGrid w:val="0"/>
          <w:sz w:val="22"/>
        </w:rPr>
        <w:t xml:space="preserve">08.2    </w:t>
      </w:r>
      <w:r w:rsidRPr="006C6977">
        <w:rPr>
          <w:rFonts w:ascii="Arial" w:hAnsi="Arial"/>
          <w:b/>
          <w:snapToGrid w:val="0"/>
          <w:sz w:val="22"/>
        </w:rPr>
        <w:t>PLYNOVÁ</w:t>
      </w:r>
      <w:proofErr w:type="gramEnd"/>
      <w:r w:rsidRPr="006C6977">
        <w:rPr>
          <w:rFonts w:ascii="Arial" w:hAnsi="Arial"/>
          <w:b/>
          <w:snapToGrid w:val="0"/>
          <w:sz w:val="22"/>
        </w:rPr>
        <w:t xml:space="preserve"> ZAŘÍZENÍ</w:t>
      </w:r>
      <w:r>
        <w:rPr>
          <w:rFonts w:ascii="Arial" w:hAnsi="Arial"/>
          <w:b/>
          <w:snapToGrid w:val="0"/>
          <w:sz w:val="22"/>
        </w:rPr>
        <w:t>-</w:t>
      </w:r>
      <w:r w:rsidRPr="006C6977">
        <w:rPr>
          <w:rFonts w:ascii="Arial" w:hAnsi="Arial"/>
          <w:b/>
          <w:snapToGrid w:val="0"/>
          <w:sz w:val="22"/>
        </w:rPr>
        <w:t xml:space="preserve"> VYTÁPĚNÍ </w:t>
      </w:r>
    </w:p>
    <w:p w:rsidR="006846FF" w:rsidRPr="00860F4C" w:rsidRDefault="006846FF" w:rsidP="00B323AB">
      <w:pPr>
        <w:pStyle w:val="Nadpis20"/>
        <w:tabs>
          <w:tab w:val="num" w:pos="709"/>
        </w:tabs>
        <w:rPr>
          <w:rFonts w:ascii="Arial" w:hAnsi="Arial" w:cs="Arial"/>
          <w:sz w:val="22"/>
          <w:szCs w:val="22"/>
        </w:rPr>
      </w:pPr>
      <w:bookmarkStart w:id="20" w:name="_Toc342476803"/>
      <w:r w:rsidRPr="00860F4C">
        <w:rPr>
          <w:rFonts w:ascii="Arial" w:hAnsi="Arial" w:cs="Arial"/>
          <w:sz w:val="22"/>
          <w:szCs w:val="22"/>
        </w:rPr>
        <w:t>Zdroj tepla</w:t>
      </w:r>
      <w:bookmarkEnd w:id="20"/>
      <w:r>
        <w:rPr>
          <w:rFonts w:ascii="Arial" w:hAnsi="Arial" w:cs="Arial"/>
          <w:sz w:val="22"/>
          <w:szCs w:val="22"/>
        </w:rPr>
        <w:t xml:space="preserve"> a rozvody tepla</w:t>
      </w:r>
    </w:p>
    <w:p w:rsidR="006846FF" w:rsidRDefault="006846FF" w:rsidP="00B323AB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860F4C">
        <w:rPr>
          <w:rFonts w:ascii="Arial" w:hAnsi="Arial" w:cs="Arial"/>
          <w:sz w:val="22"/>
          <w:szCs w:val="22"/>
        </w:rPr>
        <w:t>Jako zdroj tepla pro každou bytovou jednotku je navržen nástěnný kondenzační plynový kotel s odděleným přívodem spalovacího vzduchu a odkouřením vč. integrovaného ohřevu vody s rozsahem výkonu 5,5 – 18 kW pro vytápění a 18 – 21 kW pro ohřev teplé vody.</w:t>
      </w:r>
    </w:p>
    <w:p w:rsidR="006846FF" w:rsidRPr="00860F4C" w:rsidRDefault="006846FF" w:rsidP="00B323AB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860F4C">
        <w:rPr>
          <w:rFonts w:ascii="Arial" w:hAnsi="Arial" w:cs="Arial"/>
          <w:sz w:val="22"/>
          <w:szCs w:val="22"/>
        </w:rPr>
        <w:t xml:space="preserve">Kotle jsou umístěny v koupelnách, případně na chodbách jednotlivých bytů. Plynové kotle </w:t>
      </w:r>
      <w:r>
        <w:rPr>
          <w:rFonts w:ascii="Arial" w:hAnsi="Arial" w:cs="Arial"/>
          <w:sz w:val="22"/>
          <w:szCs w:val="22"/>
        </w:rPr>
        <w:t>budou</w:t>
      </w:r>
      <w:r w:rsidRPr="00860F4C">
        <w:rPr>
          <w:rFonts w:ascii="Arial" w:hAnsi="Arial" w:cs="Arial"/>
          <w:sz w:val="22"/>
          <w:szCs w:val="22"/>
        </w:rPr>
        <w:t xml:space="preserve"> připojeny na studenou vodu a odvod kondenzátu.</w:t>
      </w:r>
    </w:p>
    <w:p w:rsidR="006846FF" w:rsidRPr="00860F4C" w:rsidRDefault="006846FF" w:rsidP="003C02D3">
      <w:pPr>
        <w:pStyle w:val="Nadpis20"/>
        <w:tabs>
          <w:tab w:val="num" w:pos="709"/>
        </w:tabs>
        <w:rPr>
          <w:rFonts w:ascii="Arial" w:hAnsi="Arial" w:cs="Arial"/>
          <w:sz w:val="22"/>
          <w:szCs w:val="22"/>
        </w:rPr>
      </w:pPr>
      <w:bookmarkStart w:id="21" w:name="_Toc342476804"/>
      <w:r w:rsidRPr="00860F4C">
        <w:rPr>
          <w:rFonts w:ascii="Arial" w:hAnsi="Arial" w:cs="Arial"/>
          <w:sz w:val="22"/>
          <w:szCs w:val="22"/>
        </w:rPr>
        <w:t>Odkouření plynových kotlů a přívod spalovacího vzduchu</w:t>
      </w:r>
      <w:bookmarkEnd w:id="21"/>
    </w:p>
    <w:p w:rsidR="006846FF" w:rsidRPr="00860F4C" w:rsidRDefault="006846FF" w:rsidP="00B323AB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860F4C">
        <w:rPr>
          <w:rFonts w:ascii="Arial" w:hAnsi="Arial" w:cs="Arial"/>
          <w:sz w:val="22"/>
          <w:szCs w:val="22"/>
        </w:rPr>
        <w:t>Plynové kotle jsou navrženy s odděleným přívodem spalovacího vzduchu a odkouřením s průměrem 80 mm. Odkouření bude provedeno do stávajících komínových těles vyvedené na střechu objektu. Pro každý byt je určen samostatný komínový průduch. Přívod spalovacího vzduchu bude proveden z venkovního</w:t>
      </w:r>
      <w:bookmarkStart w:id="22" w:name="_Toc287001306"/>
      <w:bookmarkStart w:id="23" w:name="_Toc342476805"/>
      <w:r>
        <w:rPr>
          <w:rFonts w:ascii="Arial" w:hAnsi="Arial" w:cs="Arial"/>
          <w:sz w:val="22"/>
          <w:szCs w:val="22"/>
        </w:rPr>
        <w:t xml:space="preserve"> prostředí samostatným potrubím.</w:t>
      </w:r>
      <w:bookmarkEnd w:id="22"/>
      <w:bookmarkEnd w:id="23"/>
    </w:p>
    <w:p w:rsidR="006846FF" w:rsidRPr="00860F4C" w:rsidRDefault="006846FF" w:rsidP="003C02D3">
      <w:pPr>
        <w:pStyle w:val="Nadpis30"/>
        <w:tabs>
          <w:tab w:val="num" w:pos="851"/>
        </w:tabs>
        <w:rPr>
          <w:rFonts w:ascii="Arial" w:hAnsi="Arial" w:cs="Arial"/>
          <w:sz w:val="22"/>
          <w:szCs w:val="22"/>
        </w:rPr>
      </w:pPr>
      <w:bookmarkStart w:id="24" w:name="_Toc317861860"/>
      <w:bookmarkStart w:id="25" w:name="_Toc342476806"/>
      <w:r w:rsidRPr="00860F4C">
        <w:rPr>
          <w:rFonts w:ascii="Arial" w:hAnsi="Arial" w:cs="Arial"/>
          <w:sz w:val="22"/>
          <w:szCs w:val="22"/>
        </w:rPr>
        <w:t>Rozvod potrubí</w:t>
      </w:r>
      <w:bookmarkEnd w:id="24"/>
      <w:bookmarkEnd w:id="25"/>
    </w:p>
    <w:p w:rsidR="006846FF" w:rsidRPr="00860F4C" w:rsidRDefault="006846FF" w:rsidP="00B323AB">
      <w:pPr>
        <w:pStyle w:val="Odstavec"/>
        <w:ind w:firstLine="0"/>
        <w:jc w:val="both"/>
        <w:rPr>
          <w:rFonts w:cs="Arial"/>
          <w:sz w:val="22"/>
          <w:szCs w:val="22"/>
        </w:rPr>
      </w:pPr>
      <w:r w:rsidRPr="00860F4C">
        <w:rPr>
          <w:rFonts w:cs="Arial"/>
          <w:sz w:val="22"/>
          <w:szCs w:val="22"/>
        </w:rPr>
        <w:t xml:space="preserve">Rozvod potrubí bude proveden z měděných trubek ležatým rozvodem, který bude veden při stěně u podlahy, případně v drážkách zdiva. </w:t>
      </w:r>
    </w:p>
    <w:p w:rsidR="006846FF" w:rsidRPr="00860F4C" w:rsidRDefault="006846FF" w:rsidP="003C02D3">
      <w:pPr>
        <w:pStyle w:val="Nadpis30"/>
        <w:tabs>
          <w:tab w:val="num" w:pos="851"/>
        </w:tabs>
        <w:rPr>
          <w:rFonts w:ascii="Arial" w:hAnsi="Arial" w:cs="Arial"/>
          <w:sz w:val="22"/>
          <w:szCs w:val="22"/>
        </w:rPr>
      </w:pPr>
      <w:bookmarkStart w:id="26" w:name="_Toc124140348"/>
      <w:bookmarkStart w:id="27" w:name="_Toc317861861"/>
      <w:bookmarkStart w:id="28" w:name="_Toc342476807"/>
      <w:r w:rsidRPr="00860F4C">
        <w:rPr>
          <w:rFonts w:ascii="Arial" w:hAnsi="Arial" w:cs="Arial"/>
          <w:sz w:val="22"/>
          <w:szCs w:val="22"/>
        </w:rPr>
        <w:t>Okruh topných těles</w:t>
      </w:r>
      <w:bookmarkEnd w:id="26"/>
      <w:bookmarkEnd w:id="27"/>
      <w:bookmarkEnd w:id="28"/>
    </w:p>
    <w:p w:rsidR="006846FF" w:rsidRDefault="006846FF" w:rsidP="00B323AB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860F4C">
        <w:rPr>
          <w:rFonts w:ascii="Arial" w:hAnsi="Arial" w:cs="Arial"/>
          <w:sz w:val="22"/>
          <w:szCs w:val="22"/>
        </w:rPr>
        <w:t>Tělesa jsou použita desková nástěnná a v koupelnách trubková nástěnná. Otopná tělesa budou primárně umístěna pod okny nebo dle požadavku inve</w:t>
      </w:r>
      <w:r>
        <w:rPr>
          <w:rFonts w:ascii="Arial" w:hAnsi="Arial" w:cs="Arial"/>
          <w:sz w:val="22"/>
          <w:szCs w:val="22"/>
        </w:rPr>
        <w:t xml:space="preserve">stora. Rozvod bude </w:t>
      </w:r>
      <w:r w:rsidRPr="00860F4C">
        <w:rPr>
          <w:rFonts w:ascii="Arial" w:hAnsi="Arial" w:cs="Arial"/>
          <w:sz w:val="22"/>
          <w:szCs w:val="22"/>
        </w:rPr>
        <w:t>v nejvyšším místě odvzdušněn a nejnižším opatřen vypouštěním.</w:t>
      </w:r>
      <w:bookmarkStart w:id="29" w:name="_Toc124140346"/>
    </w:p>
    <w:p w:rsidR="006846FF" w:rsidRPr="00860F4C" w:rsidRDefault="006846FF" w:rsidP="00B323AB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860F4C">
        <w:rPr>
          <w:rFonts w:ascii="Arial" w:hAnsi="Arial" w:cs="Arial"/>
          <w:sz w:val="22"/>
          <w:szCs w:val="22"/>
        </w:rPr>
        <w:t>Tělesa jsou navržena na teplotní spád 70/50°C.</w:t>
      </w:r>
    </w:p>
    <w:p w:rsidR="006846FF" w:rsidRPr="00860F4C" w:rsidRDefault="006846FF" w:rsidP="003C02D3">
      <w:pPr>
        <w:pStyle w:val="Nadpis30"/>
        <w:ind w:left="720" w:hanging="720"/>
        <w:rPr>
          <w:rFonts w:ascii="Arial" w:hAnsi="Arial" w:cs="Arial"/>
          <w:bCs w:val="0"/>
          <w:sz w:val="22"/>
          <w:szCs w:val="22"/>
        </w:rPr>
      </w:pPr>
      <w:bookmarkStart w:id="30" w:name="_Toc317861862"/>
      <w:bookmarkStart w:id="31" w:name="_Toc342476808"/>
      <w:bookmarkEnd w:id="29"/>
      <w:r w:rsidRPr="00860F4C">
        <w:rPr>
          <w:rFonts w:ascii="Arial" w:hAnsi="Arial" w:cs="Arial"/>
          <w:bCs w:val="0"/>
          <w:sz w:val="22"/>
          <w:szCs w:val="22"/>
        </w:rPr>
        <w:t>Okruh TV</w:t>
      </w:r>
      <w:bookmarkEnd w:id="30"/>
      <w:bookmarkEnd w:id="31"/>
    </w:p>
    <w:p w:rsidR="006846FF" w:rsidRPr="004C2E8B" w:rsidRDefault="006846FF" w:rsidP="004C2E8B">
      <w:pPr>
        <w:pStyle w:val="Zkladntextodsazen3"/>
        <w:ind w:left="0"/>
        <w:rPr>
          <w:rFonts w:ascii="Arial" w:hAnsi="Arial" w:cs="Arial"/>
          <w:sz w:val="22"/>
          <w:szCs w:val="22"/>
        </w:rPr>
      </w:pPr>
      <w:r w:rsidRPr="004C2E8B">
        <w:rPr>
          <w:rFonts w:ascii="Arial" w:hAnsi="Arial" w:cs="Arial"/>
          <w:sz w:val="22"/>
          <w:szCs w:val="22"/>
        </w:rPr>
        <w:t xml:space="preserve">Ohřev teplé vody je řešen průtokovým ohřevem pomocí integrovaného výměníku tepla. </w:t>
      </w:r>
    </w:p>
    <w:p w:rsidR="006846FF" w:rsidRPr="0054701B" w:rsidRDefault="006846FF" w:rsidP="00B323AB">
      <w:pPr>
        <w:pStyle w:val="Nadpis20"/>
        <w:tabs>
          <w:tab w:val="num" w:pos="709"/>
        </w:tabs>
        <w:ind w:left="709" w:hanging="709"/>
        <w:rPr>
          <w:rFonts w:ascii="Arial" w:hAnsi="Arial" w:cs="Arial"/>
          <w:sz w:val="22"/>
          <w:szCs w:val="22"/>
        </w:rPr>
      </w:pPr>
      <w:bookmarkStart w:id="32" w:name="_Toc287001302"/>
      <w:bookmarkStart w:id="33" w:name="_Toc342476801"/>
      <w:r w:rsidRPr="0054701B">
        <w:rPr>
          <w:rFonts w:ascii="Arial" w:hAnsi="Arial" w:cs="Arial"/>
          <w:sz w:val="22"/>
          <w:szCs w:val="22"/>
        </w:rPr>
        <w:t>Tepelná bilance</w:t>
      </w:r>
      <w:bookmarkEnd w:id="32"/>
      <w:bookmarkEnd w:id="33"/>
    </w:p>
    <w:p w:rsidR="006846FF" w:rsidRDefault="006846FF" w:rsidP="00B323AB">
      <w:pPr>
        <w:pStyle w:val="Zkladntextodsazen3"/>
        <w:ind w:left="0"/>
      </w:pPr>
      <w:r w:rsidRPr="0054701B">
        <w:rPr>
          <w:rFonts w:ascii="Arial" w:hAnsi="Arial" w:cs="Arial"/>
          <w:sz w:val="22"/>
          <w:szCs w:val="22"/>
        </w:rPr>
        <w:t>Údaje o potřebě tepla pro vytápění byly získány výpočtem tepelných ztrát pláště dle normy ČSN EN 12 831 „Tepelné soustavy v budovách – Výpočet tepelného výkonu</w:t>
      </w:r>
      <w:r>
        <w:t>"</w:t>
      </w:r>
    </w:p>
    <w:p w:rsidR="006846FF" w:rsidRDefault="006846FF" w:rsidP="00B323AB">
      <w:pPr>
        <w:tabs>
          <w:tab w:val="left" w:pos="84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Tabulka s hodnotami tepelných ztrát pro jednotlivé </w:t>
      </w:r>
      <w:proofErr w:type="gramStart"/>
      <w:r>
        <w:rPr>
          <w:rFonts w:ascii="Arial" w:hAnsi="Arial" w:cs="Arial"/>
          <w:sz w:val="22"/>
          <w:szCs w:val="22"/>
        </w:rPr>
        <w:t>byty  Podrobně</w:t>
      </w:r>
      <w:proofErr w:type="gramEnd"/>
      <w:r>
        <w:rPr>
          <w:rFonts w:ascii="Arial" w:hAnsi="Arial" w:cs="Arial"/>
          <w:sz w:val="22"/>
          <w:szCs w:val="22"/>
        </w:rPr>
        <w:t xml:space="preserve"> uvedena v části ÚT-        D-Plus.</w:t>
      </w:r>
    </w:p>
    <w:p w:rsidR="006846FF" w:rsidRDefault="006846FF" w:rsidP="00EF234B">
      <w:pPr>
        <w:jc w:val="both"/>
        <w:rPr>
          <w:rFonts w:ascii="Arial" w:hAnsi="Arial"/>
          <w:b/>
          <w:sz w:val="20"/>
          <w:szCs w:val="20"/>
        </w:rPr>
      </w:pPr>
      <w:bookmarkStart w:id="34" w:name="_GoBack"/>
      <w:bookmarkEnd w:id="34"/>
    </w:p>
    <w:sectPr w:rsidR="006846FF" w:rsidSect="00744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vantGarGotItcTEE">
    <w:altName w:val="AvantGarGotItcTEE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kkuratPro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DD2A2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E233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5A5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2B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472C7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ECB4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026F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CC37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DCE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CC48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>
    <w:nsid w:val="08FE19E1"/>
    <w:multiLevelType w:val="multilevel"/>
    <w:tmpl w:val="C74C593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55E5EF3"/>
    <w:multiLevelType w:val="hybridMultilevel"/>
    <w:tmpl w:val="F8B4CC8A"/>
    <w:lvl w:ilvl="0" w:tplc="9886BF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73194"/>
    <w:multiLevelType w:val="hybridMultilevel"/>
    <w:tmpl w:val="1A1C2E70"/>
    <w:lvl w:ilvl="0" w:tplc="2D20A31A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9990B6B6">
      <w:start w:val="6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46003378"/>
    <w:multiLevelType w:val="multilevel"/>
    <w:tmpl w:val="3BEE6816"/>
    <w:lvl w:ilvl="0">
      <w:start w:val="1"/>
      <w:numFmt w:val="decimal"/>
      <w:pStyle w:val="Nadpistlust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nadpkurzva"/>
      <w:suff w:val="space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C1A43EA"/>
    <w:multiLevelType w:val="hybridMultilevel"/>
    <w:tmpl w:val="7B12E38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AF184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1"/>
  </w:num>
  <w:num w:numId="5">
    <w:abstractNumId w:val="16"/>
  </w:num>
  <w:num w:numId="6">
    <w:abstractNumId w:val="14"/>
  </w:num>
  <w:num w:numId="7">
    <w:abstractNumId w:val="12"/>
  </w:num>
  <w:num w:numId="8">
    <w:abstractNumId w:val="10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261"/>
    <w:rsid w:val="00024ECA"/>
    <w:rsid w:val="00026EFC"/>
    <w:rsid w:val="0003036E"/>
    <w:rsid w:val="0003555B"/>
    <w:rsid w:val="00045AA8"/>
    <w:rsid w:val="0005752F"/>
    <w:rsid w:val="00064ABF"/>
    <w:rsid w:val="00080932"/>
    <w:rsid w:val="00083F10"/>
    <w:rsid w:val="00085396"/>
    <w:rsid w:val="0008712B"/>
    <w:rsid w:val="00097F13"/>
    <w:rsid w:val="000A2461"/>
    <w:rsid w:val="000B5627"/>
    <w:rsid w:val="000C794A"/>
    <w:rsid w:val="000D7A16"/>
    <w:rsid w:val="000F68B9"/>
    <w:rsid w:val="00105572"/>
    <w:rsid w:val="001222E0"/>
    <w:rsid w:val="00142559"/>
    <w:rsid w:val="00143B97"/>
    <w:rsid w:val="00150668"/>
    <w:rsid w:val="00155323"/>
    <w:rsid w:val="001623B2"/>
    <w:rsid w:val="00165494"/>
    <w:rsid w:val="00171849"/>
    <w:rsid w:val="00173B3E"/>
    <w:rsid w:val="001818F1"/>
    <w:rsid w:val="00195656"/>
    <w:rsid w:val="001A4C4B"/>
    <w:rsid w:val="001C545D"/>
    <w:rsid w:val="001D4291"/>
    <w:rsid w:val="00214372"/>
    <w:rsid w:val="00221D06"/>
    <w:rsid w:val="00225E27"/>
    <w:rsid w:val="002308A3"/>
    <w:rsid w:val="0023253E"/>
    <w:rsid w:val="00232EAC"/>
    <w:rsid w:val="002417F7"/>
    <w:rsid w:val="00263FC6"/>
    <w:rsid w:val="00275846"/>
    <w:rsid w:val="002811D5"/>
    <w:rsid w:val="00284735"/>
    <w:rsid w:val="00290039"/>
    <w:rsid w:val="0029023C"/>
    <w:rsid w:val="002B29DF"/>
    <w:rsid w:val="002C0221"/>
    <w:rsid w:val="002F3151"/>
    <w:rsid w:val="002F3D0B"/>
    <w:rsid w:val="002F767A"/>
    <w:rsid w:val="0030441C"/>
    <w:rsid w:val="00326261"/>
    <w:rsid w:val="00332F49"/>
    <w:rsid w:val="00334882"/>
    <w:rsid w:val="00351026"/>
    <w:rsid w:val="00385786"/>
    <w:rsid w:val="00395DCC"/>
    <w:rsid w:val="003A7258"/>
    <w:rsid w:val="003B50E7"/>
    <w:rsid w:val="003C02D3"/>
    <w:rsid w:val="003C064D"/>
    <w:rsid w:val="003C1E3F"/>
    <w:rsid w:val="003F6561"/>
    <w:rsid w:val="003F718B"/>
    <w:rsid w:val="00402A15"/>
    <w:rsid w:val="004055BF"/>
    <w:rsid w:val="00432449"/>
    <w:rsid w:val="004649AC"/>
    <w:rsid w:val="004961E0"/>
    <w:rsid w:val="004C0229"/>
    <w:rsid w:val="004C2E8B"/>
    <w:rsid w:val="004D254E"/>
    <w:rsid w:val="004D45C3"/>
    <w:rsid w:val="004E2054"/>
    <w:rsid w:val="004E2A3C"/>
    <w:rsid w:val="004F50B3"/>
    <w:rsid w:val="00500E5C"/>
    <w:rsid w:val="005131F7"/>
    <w:rsid w:val="0054141E"/>
    <w:rsid w:val="005421A7"/>
    <w:rsid w:val="0054701B"/>
    <w:rsid w:val="00573BFE"/>
    <w:rsid w:val="005911C7"/>
    <w:rsid w:val="005961E7"/>
    <w:rsid w:val="005C424B"/>
    <w:rsid w:val="005E13DC"/>
    <w:rsid w:val="005E28F2"/>
    <w:rsid w:val="005E51E5"/>
    <w:rsid w:val="005F42AB"/>
    <w:rsid w:val="0060303A"/>
    <w:rsid w:val="00605279"/>
    <w:rsid w:val="00606847"/>
    <w:rsid w:val="00625F4C"/>
    <w:rsid w:val="00631EEF"/>
    <w:rsid w:val="006341A5"/>
    <w:rsid w:val="00640E0A"/>
    <w:rsid w:val="00654235"/>
    <w:rsid w:val="00654633"/>
    <w:rsid w:val="006616F2"/>
    <w:rsid w:val="00670118"/>
    <w:rsid w:val="006720F7"/>
    <w:rsid w:val="006846FF"/>
    <w:rsid w:val="00684DF2"/>
    <w:rsid w:val="00686D3D"/>
    <w:rsid w:val="00692A0D"/>
    <w:rsid w:val="00696017"/>
    <w:rsid w:val="006C4905"/>
    <w:rsid w:val="006C6977"/>
    <w:rsid w:val="006D00F5"/>
    <w:rsid w:val="006D030C"/>
    <w:rsid w:val="006D088C"/>
    <w:rsid w:val="006F11F9"/>
    <w:rsid w:val="006F5ED1"/>
    <w:rsid w:val="00714735"/>
    <w:rsid w:val="0072606D"/>
    <w:rsid w:val="007405B3"/>
    <w:rsid w:val="00744A9B"/>
    <w:rsid w:val="0075618C"/>
    <w:rsid w:val="0076133D"/>
    <w:rsid w:val="00772318"/>
    <w:rsid w:val="007907B7"/>
    <w:rsid w:val="007923E0"/>
    <w:rsid w:val="007A09ED"/>
    <w:rsid w:val="007B72B7"/>
    <w:rsid w:val="00811DE3"/>
    <w:rsid w:val="00816708"/>
    <w:rsid w:val="0081680E"/>
    <w:rsid w:val="008361C3"/>
    <w:rsid w:val="00840862"/>
    <w:rsid w:val="00842609"/>
    <w:rsid w:val="00860F4C"/>
    <w:rsid w:val="0086472E"/>
    <w:rsid w:val="008815F5"/>
    <w:rsid w:val="00892A55"/>
    <w:rsid w:val="00893835"/>
    <w:rsid w:val="008A0490"/>
    <w:rsid w:val="008A3A94"/>
    <w:rsid w:val="008A4D19"/>
    <w:rsid w:val="008C08FE"/>
    <w:rsid w:val="008E5735"/>
    <w:rsid w:val="008F0B53"/>
    <w:rsid w:val="008F14F0"/>
    <w:rsid w:val="008F6006"/>
    <w:rsid w:val="009024C3"/>
    <w:rsid w:val="00910227"/>
    <w:rsid w:val="00930DA5"/>
    <w:rsid w:val="00934FC8"/>
    <w:rsid w:val="00935521"/>
    <w:rsid w:val="00936327"/>
    <w:rsid w:val="00974678"/>
    <w:rsid w:val="00975BD6"/>
    <w:rsid w:val="00984CC2"/>
    <w:rsid w:val="00985C44"/>
    <w:rsid w:val="00994B3D"/>
    <w:rsid w:val="009A6ECF"/>
    <w:rsid w:val="009A7BCD"/>
    <w:rsid w:val="009A7F01"/>
    <w:rsid w:val="009D3BD7"/>
    <w:rsid w:val="009F2959"/>
    <w:rsid w:val="009F3A83"/>
    <w:rsid w:val="009F677C"/>
    <w:rsid w:val="00A02096"/>
    <w:rsid w:val="00A061AA"/>
    <w:rsid w:val="00A06A5E"/>
    <w:rsid w:val="00A11B92"/>
    <w:rsid w:val="00A1374D"/>
    <w:rsid w:val="00A15133"/>
    <w:rsid w:val="00A661AB"/>
    <w:rsid w:val="00A750B7"/>
    <w:rsid w:val="00A82A0B"/>
    <w:rsid w:val="00AA71BB"/>
    <w:rsid w:val="00AB79D4"/>
    <w:rsid w:val="00AC78F5"/>
    <w:rsid w:val="00AE638B"/>
    <w:rsid w:val="00AE7022"/>
    <w:rsid w:val="00B17AD7"/>
    <w:rsid w:val="00B227D3"/>
    <w:rsid w:val="00B244A8"/>
    <w:rsid w:val="00B323AB"/>
    <w:rsid w:val="00B32C11"/>
    <w:rsid w:val="00B41E85"/>
    <w:rsid w:val="00B465B7"/>
    <w:rsid w:val="00B50634"/>
    <w:rsid w:val="00B5186A"/>
    <w:rsid w:val="00B52C8B"/>
    <w:rsid w:val="00B603CB"/>
    <w:rsid w:val="00B627B5"/>
    <w:rsid w:val="00B73E31"/>
    <w:rsid w:val="00B9175C"/>
    <w:rsid w:val="00BD1CDC"/>
    <w:rsid w:val="00BF2EB9"/>
    <w:rsid w:val="00C00B26"/>
    <w:rsid w:val="00C1593F"/>
    <w:rsid w:val="00C16038"/>
    <w:rsid w:val="00C36CB2"/>
    <w:rsid w:val="00C42C65"/>
    <w:rsid w:val="00C76E34"/>
    <w:rsid w:val="00C8199D"/>
    <w:rsid w:val="00C9215F"/>
    <w:rsid w:val="00C95108"/>
    <w:rsid w:val="00CA48D9"/>
    <w:rsid w:val="00CD16FE"/>
    <w:rsid w:val="00CF5787"/>
    <w:rsid w:val="00D033BA"/>
    <w:rsid w:val="00D500EA"/>
    <w:rsid w:val="00D50C94"/>
    <w:rsid w:val="00D52890"/>
    <w:rsid w:val="00D6746F"/>
    <w:rsid w:val="00D8153A"/>
    <w:rsid w:val="00D87C68"/>
    <w:rsid w:val="00DB32A1"/>
    <w:rsid w:val="00DB336C"/>
    <w:rsid w:val="00DB6D9B"/>
    <w:rsid w:val="00DC3518"/>
    <w:rsid w:val="00DD22D9"/>
    <w:rsid w:val="00DD45F1"/>
    <w:rsid w:val="00DE55AD"/>
    <w:rsid w:val="00E0057B"/>
    <w:rsid w:val="00E06B9B"/>
    <w:rsid w:val="00E325BF"/>
    <w:rsid w:val="00E34471"/>
    <w:rsid w:val="00E3450E"/>
    <w:rsid w:val="00E549D1"/>
    <w:rsid w:val="00E65B47"/>
    <w:rsid w:val="00E7115B"/>
    <w:rsid w:val="00E80E05"/>
    <w:rsid w:val="00E82009"/>
    <w:rsid w:val="00E87EA4"/>
    <w:rsid w:val="00EC3ADA"/>
    <w:rsid w:val="00ED25E7"/>
    <w:rsid w:val="00ED3FC6"/>
    <w:rsid w:val="00EF009F"/>
    <w:rsid w:val="00EF234B"/>
    <w:rsid w:val="00F17AC4"/>
    <w:rsid w:val="00F30616"/>
    <w:rsid w:val="00F34DDB"/>
    <w:rsid w:val="00F34F50"/>
    <w:rsid w:val="00F368FC"/>
    <w:rsid w:val="00F41288"/>
    <w:rsid w:val="00F500B4"/>
    <w:rsid w:val="00F57DE8"/>
    <w:rsid w:val="00F86219"/>
    <w:rsid w:val="00F91265"/>
    <w:rsid w:val="00FA060B"/>
    <w:rsid w:val="00FD0196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2449"/>
    <w:rPr>
      <w:rFonts w:ascii="Times New Roman" w:eastAsia="Times New Roman" w:hAnsi="Times New Roman"/>
      <w:sz w:val="24"/>
      <w:szCs w:val="24"/>
    </w:rPr>
  </w:style>
  <w:style w:type="paragraph" w:styleId="Nadpis10">
    <w:name w:val="heading 1"/>
    <w:basedOn w:val="Normln"/>
    <w:next w:val="Normln"/>
    <w:link w:val="Nadpis1Char"/>
    <w:uiPriority w:val="99"/>
    <w:qFormat/>
    <w:locked/>
    <w:rsid w:val="004E2A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link w:val="Nadpis2Char"/>
    <w:uiPriority w:val="99"/>
    <w:qFormat/>
    <w:rsid w:val="00CA48D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0">
    <w:name w:val="heading 3"/>
    <w:basedOn w:val="Normln"/>
    <w:next w:val="Normln"/>
    <w:link w:val="Nadpis3Char"/>
    <w:uiPriority w:val="99"/>
    <w:qFormat/>
    <w:locked/>
    <w:rsid w:val="003C02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uiPriority w:val="99"/>
    <w:locked/>
    <w:rsid w:val="002F3D0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0"/>
    <w:uiPriority w:val="99"/>
    <w:locked/>
    <w:rsid w:val="00CA48D9"/>
    <w:rPr>
      <w:rFonts w:ascii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0"/>
    <w:uiPriority w:val="99"/>
    <w:semiHidden/>
    <w:locked/>
    <w:rsid w:val="003C02D3"/>
    <w:rPr>
      <w:rFonts w:ascii="Cambria" w:hAnsi="Cambria" w:cs="Times New Roman"/>
      <w:b/>
      <w:bCs/>
      <w:sz w:val="26"/>
      <w:szCs w:val="26"/>
    </w:rPr>
  </w:style>
  <w:style w:type="table" w:styleId="Mkatabulky">
    <w:name w:val="Table Grid"/>
    <w:basedOn w:val="Normlntabulka"/>
    <w:uiPriority w:val="99"/>
    <w:rsid w:val="00D674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BF2EB9"/>
    <w:pPr>
      <w:ind w:left="720"/>
      <w:contextualSpacing/>
    </w:pPr>
  </w:style>
  <w:style w:type="paragraph" w:customStyle="1" w:styleId="nadpis1">
    <w:name w:val="nadpis 1"/>
    <w:basedOn w:val="Normln"/>
    <w:uiPriority w:val="99"/>
    <w:rsid w:val="00E0057B"/>
    <w:pPr>
      <w:numPr>
        <w:numId w:val="2"/>
      </w:numPr>
      <w:spacing w:line="276" w:lineRule="auto"/>
    </w:pPr>
    <w:rPr>
      <w:rFonts w:ascii="Calibri" w:hAnsi="Calibri" w:cs="Arial"/>
      <w:sz w:val="20"/>
      <w:szCs w:val="20"/>
      <w:lang w:eastAsia="en-US"/>
    </w:rPr>
  </w:style>
  <w:style w:type="paragraph" w:customStyle="1" w:styleId="nadpis2">
    <w:name w:val="nadpis 2"/>
    <w:basedOn w:val="Normln"/>
    <w:uiPriority w:val="99"/>
    <w:rsid w:val="00E0057B"/>
    <w:pPr>
      <w:numPr>
        <w:ilvl w:val="1"/>
        <w:numId w:val="2"/>
      </w:numPr>
      <w:spacing w:line="276" w:lineRule="auto"/>
    </w:pPr>
    <w:rPr>
      <w:rFonts w:ascii="Calibri" w:hAnsi="Calibri" w:cs="Arial"/>
      <w:sz w:val="20"/>
      <w:szCs w:val="20"/>
      <w:lang w:eastAsia="en-US"/>
    </w:rPr>
  </w:style>
  <w:style w:type="paragraph" w:customStyle="1" w:styleId="nadpis3">
    <w:name w:val="nadpis 3"/>
    <w:basedOn w:val="Normln"/>
    <w:uiPriority w:val="99"/>
    <w:rsid w:val="00E0057B"/>
    <w:pPr>
      <w:numPr>
        <w:ilvl w:val="2"/>
        <w:numId w:val="2"/>
      </w:numPr>
      <w:spacing w:line="276" w:lineRule="auto"/>
    </w:pPr>
    <w:rPr>
      <w:rFonts w:ascii="Calibri" w:hAnsi="Calibri" w:cs="Arial"/>
      <w:sz w:val="20"/>
      <w:szCs w:val="20"/>
      <w:lang w:eastAsia="en-US"/>
    </w:rPr>
  </w:style>
  <w:style w:type="paragraph" w:customStyle="1" w:styleId="Default">
    <w:name w:val="Default"/>
    <w:uiPriority w:val="99"/>
    <w:rsid w:val="00E0057B"/>
    <w:pPr>
      <w:autoSpaceDE w:val="0"/>
      <w:autoSpaceDN w:val="0"/>
      <w:adjustRightInd w:val="0"/>
    </w:pPr>
    <w:rPr>
      <w:rFonts w:ascii="AvantGarGotItcTEE" w:hAnsi="AvantGarGotItcTEE" w:cs="AvantGarGotItcTEE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6616F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616F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F3D0B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1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F3D0B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6616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F3D0B"/>
    <w:rPr>
      <w:rFonts w:ascii="Times New Roman" w:hAnsi="Times New Roman" w:cs="Times New Roman"/>
      <w:sz w:val="2"/>
    </w:rPr>
  </w:style>
  <w:style w:type="paragraph" w:customStyle="1" w:styleId="Zkladntext">
    <w:name w:val="_Základní text"/>
    <w:basedOn w:val="Normln"/>
    <w:link w:val="ZkladntextChar"/>
    <w:uiPriority w:val="99"/>
    <w:rsid w:val="004E2A3C"/>
    <w:pPr>
      <w:ind w:firstLine="284"/>
      <w:jc w:val="both"/>
    </w:pPr>
    <w:rPr>
      <w:rFonts w:ascii="Calibri" w:eastAsia="Calibri" w:hAnsi="Calibri"/>
      <w:sz w:val="22"/>
      <w:szCs w:val="20"/>
    </w:rPr>
  </w:style>
  <w:style w:type="paragraph" w:customStyle="1" w:styleId="Zkladtextodsazen">
    <w:name w:val="_Základ. text odsazený"/>
    <w:basedOn w:val="Zkladntext"/>
    <w:uiPriority w:val="99"/>
    <w:rsid w:val="004E2A3C"/>
    <w:pPr>
      <w:tabs>
        <w:tab w:val="left" w:pos="3828"/>
      </w:tabs>
      <w:ind w:left="284" w:firstLine="0"/>
    </w:pPr>
  </w:style>
  <w:style w:type="paragraph" w:customStyle="1" w:styleId="Nadpistlust">
    <w:name w:val="_Nadpis tlustý"/>
    <w:basedOn w:val="Zkladntext"/>
    <w:next w:val="Zkladntext"/>
    <w:uiPriority w:val="99"/>
    <w:rsid w:val="004E2A3C"/>
    <w:pPr>
      <w:numPr>
        <w:numId w:val="6"/>
      </w:numPr>
      <w:tabs>
        <w:tab w:val="clear" w:pos="360"/>
      </w:tabs>
      <w:spacing w:before="120" w:after="120"/>
      <w:ind w:left="360" w:hanging="360"/>
    </w:pPr>
    <w:rPr>
      <w:b/>
    </w:rPr>
  </w:style>
  <w:style w:type="paragraph" w:customStyle="1" w:styleId="nadpkurzva">
    <w:name w:val="_nadp. kurzíva"/>
    <w:basedOn w:val="Zkladntext"/>
    <w:next w:val="Zkladntext"/>
    <w:uiPriority w:val="99"/>
    <w:rsid w:val="004E2A3C"/>
    <w:pPr>
      <w:numPr>
        <w:ilvl w:val="1"/>
        <w:numId w:val="6"/>
      </w:numPr>
      <w:ind w:left="792" w:hanging="432"/>
    </w:pPr>
    <w:rPr>
      <w:i/>
      <w:u w:val="single"/>
    </w:rPr>
  </w:style>
  <w:style w:type="paragraph" w:customStyle="1" w:styleId="zkladntext11">
    <w:name w:val="_základní text (11)"/>
    <w:basedOn w:val="Normln"/>
    <w:uiPriority w:val="99"/>
    <w:rsid w:val="004E2A3C"/>
    <w:pPr>
      <w:ind w:firstLine="284"/>
    </w:pPr>
    <w:rPr>
      <w:rFonts w:eastAsia="Calibri"/>
      <w:sz w:val="22"/>
      <w:szCs w:val="20"/>
    </w:rPr>
  </w:style>
  <w:style w:type="paragraph" w:customStyle="1" w:styleId="Hlavnnadpis">
    <w:name w:val="_Hlavní nadpis"/>
    <w:basedOn w:val="Zkladntext"/>
    <w:uiPriority w:val="99"/>
    <w:rsid w:val="004E2A3C"/>
    <w:pPr>
      <w:spacing w:before="240" w:after="240"/>
      <w:ind w:firstLine="0"/>
      <w:jc w:val="center"/>
    </w:pPr>
    <w:rPr>
      <w:b/>
      <w:sz w:val="52"/>
      <w:u w:val="single"/>
    </w:rPr>
  </w:style>
  <w:style w:type="character" w:customStyle="1" w:styleId="ZkladntextChar">
    <w:name w:val="_Základní text Char"/>
    <w:link w:val="Zkladntext"/>
    <w:uiPriority w:val="99"/>
    <w:locked/>
    <w:rsid w:val="004E2A3C"/>
    <w:rPr>
      <w:sz w:val="22"/>
      <w:lang w:val="cs-CZ" w:eastAsia="cs-CZ"/>
    </w:rPr>
  </w:style>
  <w:style w:type="paragraph" w:styleId="Zkladntext0">
    <w:name w:val="Body Text"/>
    <w:basedOn w:val="Normln"/>
    <w:link w:val="ZkladntextChar0"/>
    <w:uiPriority w:val="99"/>
    <w:semiHidden/>
    <w:rsid w:val="004E2A3C"/>
    <w:pPr>
      <w:jc w:val="both"/>
    </w:pPr>
    <w:rPr>
      <w:rFonts w:ascii="Arial" w:eastAsia="Calibri" w:hAnsi="Arial" w:cs="Arial"/>
      <w:sz w:val="22"/>
    </w:rPr>
  </w:style>
  <w:style w:type="character" w:customStyle="1" w:styleId="ZkladntextChar0">
    <w:name w:val="Základní text Char"/>
    <w:basedOn w:val="Standardnpsmoodstavce"/>
    <w:link w:val="Zkladntext0"/>
    <w:uiPriority w:val="99"/>
    <w:semiHidden/>
    <w:locked/>
    <w:rsid w:val="002F3D0B"/>
    <w:rPr>
      <w:rFonts w:ascii="Times New Roman" w:hAnsi="Times New Roman" w:cs="Times New Roman"/>
      <w:sz w:val="24"/>
      <w:szCs w:val="24"/>
    </w:rPr>
  </w:style>
  <w:style w:type="paragraph" w:styleId="Normlnweb">
    <w:name w:val="Normal (Web)"/>
    <w:basedOn w:val="Normln"/>
    <w:uiPriority w:val="99"/>
    <w:rsid w:val="00686D3D"/>
    <w:pPr>
      <w:spacing w:before="100" w:beforeAutospacing="1" w:after="100" w:afterAutospacing="1"/>
    </w:pPr>
  </w:style>
  <w:style w:type="paragraph" w:styleId="Zkladntext2">
    <w:name w:val="Body Text 2"/>
    <w:basedOn w:val="Normln"/>
    <w:link w:val="Zkladntext2Char"/>
    <w:uiPriority w:val="99"/>
    <w:semiHidden/>
    <w:rsid w:val="00686D3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686D3D"/>
    <w:rPr>
      <w:rFonts w:ascii="Times New Roman" w:hAnsi="Times New Roman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3C02D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3C02D3"/>
    <w:rPr>
      <w:rFonts w:ascii="Times New Roman" w:hAnsi="Times New Roman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3C02D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3C02D3"/>
    <w:rPr>
      <w:rFonts w:ascii="Times New Roman" w:hAnsi="Times New Roman" w:cs="Times New Roman"/>
      <w:sz w:val="16"/>
      <w:szCs w:val="16"/>
    </w:rPr>
  </w:style>
  <w:style w:type="paragraph" w:customStyle="1" w:styleId="Odstavec">
    <w:name w:val="Odstavec"/>
    <w:basedOn w:val="Normln"/>
    <w:link w:val="OdstavecChar"/>
    <w:uiPriority w:val="99"/>
    <w:rsid w:val="003C02D3"/>
    <w:pPr>
      <w:spacing w:before="40" w:after="120"/>
      <w:ind w:firstLine="709"/>
    </w:pPr>
    <w:rPr>
      <w:rFonts w:ascii="Arial" w:hAnsi="Arial"/>
      <w:sz w:val="20"/>
      <w:szCs w:val="20"/>
    </w:rPr>
  </w:style>
  <w:style w:type="character" w:customStyle="1" w:styleId="OdstavecChar">
    <w:name w:val="Odstavec Char"/>
    <w:basedOn w:val="Standardnpsmoodstavce"/>
    <w:link w:val="Odstavec"/>
    <w:uiPriority w:val="99"/>
    <w:locked/>
    <w:rsid w:val="003C02D3"/>
    <w:rPr>
      <w:rFonts w:ascii="Arial" w:hAnsi="Arial" w:cs="Times New Roman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B32C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C424B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79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15</Pages>
  <Words>5102</Words>
  <Characters>30106</Characters>
  <Application>Microsoft Office Word</Application>
  <DocSecurity>0</DocSecurity>
  <Lines>250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stavby :</vt:lpstr>
    </vt:vector>
  </TitlesOfParts>
  <Company>Microsoft</Company>
  <LinksUpToDate>false</LinksUpToDate>
  <CharactersWithSpaces>35138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stavby :</dc:title>
  <dc:subject/>
  <dc:creator>NOTEBOOK-Z</dc:creator>
  <cp:keywords/>
  <dc:description/>
  <cp:lastModifiedBy>Karolina BORSKÁ</cp:lastModifiedBy>
  <cp:revision>10</cp:revision>
  <cp:lastPrinted>2012-12-17T11:52:00Z</cp:lastPrinted>
  <dcterms:created xsi:type="dcterms:W3CDTF">2012-12-16T18:06:00Z</dcterms:created>
  <dcterms:modified xsi:type="dcterms:W3CDTF">2013-10-03T13:09:00Z</dcterms:modified>
</cp:coreProperties>
</file>